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64F9" w14:textId="1B25D9A7" w:rsidR="00AB67CD" w:rsidRPr="00D5323B" w:rsidRDefault="00AB67CD" w:rsidP="00AB67CD">
      <w:pPr>
        <w:spacing w:line="360" w:lineRule="auto"/>
        <w:jc w:val="center"/>
        <w:rPr>
          <w:b/>
          <w:bCs/>
          <w:sz w:val="24"/>
          <w:szCs w:val="24"/>
        </w:rPr>
      </w:pPr>
      <w:r w:rsidRPr="00D5323B">
        <w:rPr>
          <w:b/>
          <w:bCs/>
          <w:sz w:val="24"/>
          <w:szCs w:val="24"/>
        </w:rPr>
        <w:t>CONVERSATÓRIO 7: E</w:t>
      </w:r>
      <w:r>
        <w:rPr>
          <w:b/>
          <w:bCs/>
          <w:sz w:val="24"/>
          <w:szCs w:val="24"/>
        </w:rPr>
        <w:t>DUCAÇÃO ANTIRACISTA NA EDUCAÇÃO BÁSICA: EDUCANDO PARA AS RELAÇÕES ÉTNICO-RACIAIS.</w:t>
      </w:r>
    </w:p>
    <w:p w14:paraId="1A39B714" w14:textId="77777777" w:rsidR="00074D38" w:rsidRDefault="00074D3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DDDFE3C" w14:textId="13F04157" w:rsidR="00074D38" w:rsidRDefault="00AB67CD" w:rsidP="005C6A6C">
      <w:pPr>
        <w:spacing w:line="360" w:lineRule="auto"/>
        <w:jc w:val="center"/>
        <w:rPr>
          <w:b/>
          <w:bCs/>
          <w:sz w:val="24"/>
          <w:szCs w:val="24"/>
        </w:rPr>
      </w:pPr>
      <w:r w:rsidRPr="006F08D2">
        <w:rPr>
          <w:b/>
          <w:bCs/>
          <w:sz w:val="24"/>
          <w:szCs w:val="24"/>
        </w:rPr>
        <w:t xml:space="preserve">Resgatando espaços de memória do </w:t>
      </w:r>
      <w:r>
        <w:rPr>
          <w:b/>
          <w:bCs/>
          <w:sz w:val="24"/>
          <w:szCs w:val="24"/>
        </w:rPr>
        <w:t>n</w:t>
      </w:r>
      <w:r w:rsidRPr="006F08D2">
        <w:rPr>
          <w:b/>
          <w:bCs/>
          <w:sz w:val="24"/>
          <w:szCs w:val="24"/>
        </w:rPr>
        <w:t>egro a partir do estudo do meio</w:t>
      </w:r>
      <w:r w:rsidRPr="00D5323B">
        <w:rPr>
          <w:b/>
          <w:bCs/>
          <w:sz w:val="24"/>
          <w:szCs w:val="24"/>
        </w:rPr>
        <w:t xml:space="preserve"> </w:t>
      </w:r>
      <w:r w:rsidRPr="006F08D2">
        <w:rPr>
          <w:b/>
          <w:bCs/>
          <w:sz w:val="24"/>
          <w:szCs w:val="24"/>
        </w:rPr>
        <w:t>em Sorocaba</w:t>
      </w:r>
      <w:r>
        <w:rPr>
          <w:b/>
          <w:bCs/>
          <w:sz w:val="24"/>
          <w:szCs w:val="24"/>
        </w:rPr>
        <w:t>-SP</w:t>
      </w:r>
    </w:p>
    <w:p w14:paraId="4D9D27C7" w14:textId="77777777" w:rsidR="005C6A6C" w:rsidRPr="005C6A6C" w:rsidRDefault="005C6A6C" w:rsidP="005C6A6C">
      <w:pPr>
        <w:spacing w:line="360" w:lineRule="auto"/>
        <w:jc w:val="center"/>
        <w:rPr>
          <w:b/>
          <w:bCs/>
          <w:sz w:val="24"/>
          <w:szCs w:val="24"/>
        </w:rPr>
      </w:pPr>
    </w:p>
    <w:p w14:paraId="35D3A131" w14:textId="77777777" w:rsidR="00AB67CD" w:rsidRPr="00E91024" w:rsidRDefault="00AB67CD" w:rsidP="00AB67CD">
      <w:pPr>
        <w:spacing w:line="240" w:lineRule="auto"/>
        <w:jc w:val="right"/>
        <w:rPr>
          <w:sz w:val="24"/>
          <w:szCs w:val="24"/>
        </w:rPr>
      </w:pPr>
      <w:r w:rsidRPr="00E91024">
        <w:rPr>
          <w:sz w:val="24"/>
          <w:szCs w:val="24"/>
        </w:rPr>
        <w:t>Edelci Nunes da Silva</w:t>
      </w:r>
      <w:r>
        <w:rPr>
          <w:sz w:val="24"/>
          <w:szCs w:val="24"/>
        </w:rPr>
        <w:t xml:space="preserve">, docente no curso de licenciatura em Geografia na </w:t>
      </w:r>
      <w:proofErr w:type="spellStart"/>
      <w:r>
        <w:rPr>
          <w:sz w:val="24"/>
          <w:szCs w:val="24"/>
        </w:rPr>
        <w:t>UFSCAr</w:t>
      </w:r>
      <w:proofErr w:type="spellEnd"/>
      <w:r>
        <w:rPr>
          <w:sz w:val="24"/>
          <w:szCs w:val="24"/>
        </w:rPr>
        <w:t>-campus Sorocaba e coordenadora do PIBID/</w:t>
      </w:r>
      <w:proofErr w:type="spellStart"/>
      <w:r>
        <w:rPr>
          <w:sz w:val="24"/>
          <w:szCs w:val="24"/>
        </w:rPr>
        <w:t>UFSCAr</w:t>
      </w:r>
      <w:proofErr w:type="spellEnd"/>
      <w:r w:rsidRPr="006F08D2">
        <w:rPr>
          <w:sz w:val="24"/>
          <w:szCs w:val="24"/>
        </w:rPr>
        <w:t xml:space="preserve"> </w:t>
      </w:r>
      <w:r>
        <w:rPr>
          <w:sz w:val="24"/>
          <w:szCs w:val="24"/>
        </w:rPr>
        <w:t>- núcleo de Geografia. enunes@ufscar.br</w:t>
      </w:r>
    </w:p>
    <w:p w14:paraId="12DB9BB0" w14:textId="77777777" w:rsidR="00AB67CD" w:rsidRPr="00E91024" w:rsidRDefault="00AB67CD" w:rsidP="00AB67CD">
      <w:pPr>
        <w:spacing w:line="240" w:lineRule="auto"/>
        <w:jc w:val="right"/>
        <w:rPr>
          <w:sz w:val="24"/>
          <w:szCs w:val="24"/>
        </w:rPr>
      </w:pPr>
      <w:r w:rsidRPr="00E91024">
        <w:rPr>
          <w:sz w:val="24"/>
          <w:szCs w:val="24"/>
        </w:rPr>
        <w:t xml:space="preserve">Erik Armando </w:t>
      </w:r>
      <w:r>
        <w:rPr>
          <w:sz w:val="24"/>
          <w:szCs w:val="24"/>
        </w:rPr>
        <w:t xml:space="preserve">de Queiroz, docente de Geografia na </w:t>
      </w:r>
      <w:r w:rsidRPr="0070638D">
        <w:rPr>
          <w:sz w:val="24"/>
          <w:szCs w:val="24"/>
        </w:rPr>
        <w:t>Escola Estadual PEI Prof. Altamir Gonçalves</w:t>
      </w:r>
      <w:r>
        <w:rPr>
          <w:sz w:val="24"/>
          <w:szCs w:val="24"/>
        </w:rPr>
        <w:t xml:space="preserve"> e supervisor do PIBID/</w:t>
      </w:r>
      <w:proofErr w:type="spellStart"/>
      <w:r>
        <w:rPr>
          <w:sz w:val="24"/>
          <w:szCs w:val="24"/>
        </w:rPr>
        <w:t>UFSCAr</w:t>
      </w:r>
      <w:proofErr w:type="spellEnd"/>
      <w:r>
        <w:rPr>
          <w:sz w:val="24"/>
          <w:szCs w:val="24"/>
        </w:rPr>
        <w:t xml:space="preserve"> - núcleo de Geografia.</w:t>
      </w:r>
      <w:r w:rsidRPr="00D5323B">
        <w:t xml:space="preserve"> </w:t>
      </w:r>
      <w:r w:rsidRPr="00D5323B">
        <w:rPr>
          <w:sz w:val="24"/>
          <w:szCs w:val="24"/>
        </w:rPr>
        <w:t>erikqueiroz@prof.educacao.sp.gov.br</w:t>
      </w:r>
    </w:p>
    <w:p w14:paraId="0DF05BF9" w14:textId="77777777" w:rsidR="00AB67CD" w:rsidRPr="00E91024" w:rsidRDefault="00AB67CD" w:rsidP="00AB67CD">
      <w:pPr>
        <w:spacing w:line="240" w:lineRule="auto"/>
        <w:jc w:val="right"/>
        <w:rPr>
          <w:sz w:val="24"/>
          <w:szCs w:val="24"/>
        </w:rPr>
      </w:pPr>
      <w:r w:rsidRPr="00E91024">
        <w:rPr>
          <w:sz w:val="24"/>
          <w:szCs w:val="24"/>
        </w:rPr>
        <w:t>Stella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Rayana</w:t>
      </w:r>
      <w:proofErr w:type="spellEnd"/>
      <w:r>
        <w:rPr>
          <w:sz w:val="24"/>
          <w:szCs w:val="24"/>
        </w:rPr>
        <w:t xml:space="preserve"> de Lima, discente no curso de licenciatura em Geografia na </w:t>
      </w:r>
      <w:proofErr w:type="spellStart"/>
      <w:r>
        <w:rPr>
          <w:sz w:val="24"/>
          <w:szCs w:val="24"/>
        </w:rPr>
        <w:t>UFSCAr</w:t>
      </w:r>
      <w:proofErr w:type="spellEnd"/>
      <w:r>
        <w:rPr>
          <w:sz w:val="24"/>
          <w:szCs w:val="24"/>
        </w:rPr>
        <w:t>-campus Sorocaba e bolsista do PIBID/</w:t>
      </w:r>
      <w:proofErr w:type="spellStart"/>
      <w:r>
        <w:rPr>
          <w:sz w:val="24"/>
          <w:szCs w:val="24"/>
        </w:rPr>
        <w:t>UFSCAr</w:t>
      </w:r>
      <w:proofErr w:type="spellEnd"/>
      <w:r w:rsidRPr="006F08D2">
        <w:rPr>
          <w:sz w:val="24"/>
          <w:szCs w:val="24"/>
        </w:rPr>
        <w:t xml:space="preserve"> </w:t>
      </w:r>
      <w:r>
        <w:rPr>
          <w:sz w:val="24"/>
          <w:szCs w:val="24"/>
        </w:rPr>
        <w:t>- núcleo de Geografia. st</w:t>
      </w:r>
      <w:r w:rsidRPr="00D5323B">
        <w:rPr>
          <w:sz w:val="24"/>
          <w:szCs w:val="24"/>
        </w:rPr>
        <w:t>ellalima@estudante.ufscar.br</w:t>
      </w:r>
    </w:p>
    <w:p w14:paraId="735065A6" w14:textId="77777777" w:rsidR="00074D38" w:rsidRDefault="00074D38">
      <w:pPr>
        <w:keepLines/>
        <w:widowControl w:val="0"/>
        <w:spacing w:line="240" w:lineRule="auto"/>
        <w:rPr>
          <w:sz w:val="24"/>
          <w:szCs w:val="24"/>
        </w:rPr>
      </w:pPr>
    </w:p>
    <w:p w14:paraId="4890F457" w14:textId="00B7C80D" w:rsidR="00E077BB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7BFA9753" w14:textId="11294068" w:rsidR="00E077BB" w:rsidRPr="0070638D" w:rsidRDefault="00E077BB" w:rsidP="00E077BB">
      <w:pPr>
        <w:spacing w:line="360" w:lineRule="auto"/>
        <w:jc w:val="both"/>
        <w:rPr>
          <w:sz w:val="24"/>
          <w:szCs w:val="24"/>
        </w:rPr>
      </w:pPr>
      <w:r w:rsidRPr="0070638D">
        <w:rPr>
          <w:sz w:val="24"/>
          <w:szCs w:val="24"/>
        </w:rPr>
        <w:t xml:space="preserve">O trabalho apresenta uma experiência pedagógica desenvolvida no âmbito do Programa Institucional de Bolsas de Iniciação à Docência (PIBID), </w:t>
      </w:r>
      <w:r w:rsidR="005C6A6C">
        <w:rPr>
          <w:sz w:val="24"/>
          <w:szCs w:val="24"/>
        </w:rPr>
        <w:t>n</w:t>
      </w:r>
      <w:r w:rsidRPr="0070638D">
        <w:rPr>
          <w:sz w:val="24"/>
          <w:szCs w:val="24"/>
        </w:rPr>
        <w:t xml:space="preserve">a Escola Estadual PEI Prof. Altamir Gonçalves e o curso de Geografia da Universidade Federal de São Carlos (UFSCar–Campus Sorocaba). </w:t>
      </w:r>
      <w:r w:rsidRPr="00E91024">
        <w:rPr>
          <w:sz w:val="24"/>
          <w:szCs w:val="24"/>
        </w:rPr>
        <w:t>O estudo buscou compreender os territórios e as territorialidades da população negra</w:t>
      </w:r>
      <w:r>
        <w:rPr>
          <w:sz w:val="24"/>
          <w:szCs w:val="24"/>
        </w:rPr>
        <w:t>,</w:t>
      </w:r>
      <w:r w:rsidRPr="00E91024">
        <w:rPr>
          <w:sz w:val="24"/>
          <w:szCs w:val="24"/>
        </w:rPr>
        <w:t xml:space="preserve"> na cidade de Sorocaba</w:t>
      </w:r>
      <w:r>
        <w:rPr>
          <w:sz w:val="24"/>
          <w:szCs w:val="24"/>
        </w:rPr>
        <w:t>,</w:t>
      </w:r>
      <w:r w:rsidRPr="00E91024">
        <w:rPr>
          <w:sz w:val="24"/>
          <w:szCs w:val="24"/>
        </w:rPr>
        <w:t xml:space="preserve"> por meio de seus espaços de memória e representatividade</w:t>
      </w:r>
      <w:r w:rsidRPr="00E91024">
        <w:rPr>
          <w:b/>
          <w:bCs/>
          <w:sz w:val="24"/>
          <w:szCs w:val="24"/>
        </w:rPr>
        <w:t>,</w:t>
      </w:r>
      <w:r w:rsidRPr="00E91024">
        <w:rPr>
          <w:sz w:val="24"/>
          <w:szCs w:val="24"/>
        </w:rPr>
        <w:t xml:space="preserve"> através da imersão orientada na complexidade da realidade</w:t>
      </w:r>
      <w:r>
        <w:rPr>
          <w:sz w:val="24"/>
          <w:szCs w:val="24"/>
        </w:rPr>
        <w:t xml:space="preserve">, </w:t>
      </w:r>
      <w:r w:rsidRPr="0070638D">
        <w:rPr>
          <w:sz w:val="24"/>
          <w:szCs w:val="24"/>
        </w:rPr>
        <w:t>articulando o ensino de Geografia à Educação para as Relações Étnico-Raciais.</w:t>
      </w:r>
    </w:p>
    <w:p w14:paraId="578C56AB" w14:textId="77777777" w:rsidR="00E077BB" w:rsidRDefault="00E077BB" w:rsidP="00E077BB">
      <w:pPr>
        <w:spacing w:line="360" w:lineRule="auto"/>
        <w:jc w:val="both"/>
        <w:rPr>
          <w:sz w:val="24"/>
          <w:szCs w:val="24"/>
        </w:rPr>
      </w:pPr>
      <w:r w:rsidRPr="00E91024">
        <w:rPr>
          <w:sz w:val="24"/>
          <w:szCs w:val="24"/>
        </w:rPr>
        <w:t xml:space="preserve">O </w:t>
      </w:r>
      <w:r>
        <w:rPr>
          <w:sz w:val="24"/>
          <w:szCs w:val="24"/>
        </w:rPr>
        <w:t>e</w:t>
      </w:r>
      <w:r w:rsidRPr="00E91024">
        <w:rPr>
          <w:sz w:val="24"/>
          <w:szCs w:val="24"/>
        </w:rPr>
        <w:t>studo do meio consiste em um método de ensino que visa proporcionar para alunos e professores contato direto com uma determinada realidade, num meio qualquer rural ou urbano, que se decide estudar</w:t>
      </w:r>
      <w:r>
        <w:rPr>
          <w:sz w:val="24"/>
          <w:szCs w:val="24"/>
        </w:rPr>
        <w:t xml:space="preserve">. </w:t>
      </w:r>
      <w:r w:rsidRPr="00E91024">
        <w:rPr>
          <w:sz w:val="24"/>
          <w:szCs w:val="24"/>
        </w:rPr>
        <w:t>Procura-se proporcionar aos participantes um diálogo inteligente com o mundo a fim de verificar e produzir novos conhecimentos (L</w:t>
      </w:r>
      <w:r>
        <w:rPr>
          <w:sz w:val="24"/>
          <w:szCs w:val="24"/>
        </w:rPr>
        <w:t xml:space="preserve">OPES </w:t>
      </w:r>
      <w:r w:rsidRPr="00E91024">
        <w:rPr>
          <w:sz w:val="24"/>
          <w:szCs w:val="24"/>
        </w:rPr>
        <w:t>e P</w:t>
      </w:r>
      <w:r>
        <w:rPr>
          <w:sz w:val="24"/>
          <w:szCs w:val="24"/>
        </w:rPr>
        <w:t>ONTUSCHKA</w:t>
      </w:r>
      <w:r w:rsidRPr="00E91024">
        <w:rPr>
          <w:sz w:val="24"/>
          <w:szCs w:val="24"/>
        </w:rPr>
        <w:t xml:space="preserve"> 2009).</w:t>
      </w:r>
    </w:p>
    <w:p w14:paraId="3DE5C05A" w14:textId="77777777" w:rsidR="00E077BB" w:rsidRDefault="00E077BB" w:rsidP="00E077BB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projeto do estudo do meio foi desenvolvido pelos professores Edelci e Erik e apresentado à coordenação da escola para apreciação e aprovação. O desenvolvimento do estudo foi realizado pelos professores Edelci, Erik e os estudantes de geografia e bolsistas PIBID, do curso de licenciatura da UFSCar-Sorocaba. Os bolsistas realizaram p</w:t>
      </w:r>
      <w:r w:rsidRPr="00E91024">
        <w:rPr>
          <w:sz w:val="24"/>
          <w:szCs w:val="24"/>
        </w:rPr>
        <w:t xml:space="preserve">esquisa prévia sobre os espaços a serem visitados </w:t>
      </w:r>
      <w:r>
        <w:rPr>
          <w:sz w:val="24"/>
          <w:szCs w:val="24"/>
        </w:rPr>
        <w:t xml:space="preserve">e elaboraram o caderno de campo. O trabalho foi apresentado aos </w:t>
      </w:r>
      <w:r>
        <w:rPr>
          <w:sz w:val="24"/>
          <w:szCs w:val="24"/>
        </w:rPr>
        <w:lastRenderedPageBreak/>
        <w:t>estudantes da educação básica (9os anos) que receberam as informações iniciais sobre os lugares a serem visitados. A coordenação escolar providenciou a impressão do material de campo e encaminhamento da autorização aos pais. O ônibus foi cedido pela Universidade Federal de São Carlos em parceria com o Centro de Ciências Humanas e Biológicas.</w:t>
      </w:r>
    </w:p>
    <w:p w14:paraId="32111B8E" w14:textId="77777777" w:rsidR="00E077BB" w:rsidRPr="007C5600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7C5600">
        <w:rPr>
          <w:sz w:val="24"/>
          <w:szCs w:val="24"/>
        </w:rPr>
        <w:t>A atividade</w:t>
      </w:r>
      <w:r>
        <w:rPr>
          <w:sz w:val="24"/>
          <w:szCs w:val="24"/>
        </w:rPr>
        <w:t xml:space="preserve"> de campo</w:t>
      </w:r>
      <w:r w:rsidRPr="007C5600">
        <w:rPr>
          <w:sz w:val="24"/>
          <w:szCs w:val="24"/>
        </w:rPr>
        <w:t xml:space="preserve"> foi realizada com estudantes do </w:t>
      </w:r>
      <w:r>
        <w:rPr>
          <w:sz w:val="24"/>
          <w:szCs w:val="24"/>
        </w:rPr>
        <w:t xml:space="preserve">9os anos </w:t>
      </w:r>
      <w:r w:rsidRPr="007C5600">
        <w:rPr>
          <w:sz w:val="24"/>
          <w:szCs w:val="24"/>
        </w:rPr>
        <w:t>EF II, em setembro de 2025, que percorreram diferentes lugares de memória da cidade, entre eles a Capela João de Camargo, o Mosteiro de São Bento, o Clube 28 de Setembro, o Pelourinho e o Monumento Mãe Preta. Durante as visitas, professores e bolsistas do PIBID promoveram discussões sobre a formação socioespacial de Sorocaba, enfatizando a presença, a resistência e as contribuições da população negra para a constituição histórica, cultural e econômica do município.</w:t>
      </w:r>
    </w:p>
    <w:p w14:paraId="555AEEC7" w14:textId="77777777" w:rsidR="00E077BB" w:rsidRPr="00AE37D3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>Como instrumento de registro, cada estudante elaborou um diário de bordo, no qual descreve</w:t>
      </w:r>
      <w:r>
        <w:rPr>
          <w:sz w:val="24"/>
          <w:szCs w:val="24"/>
        </w:rPr>
        <w:t xml:space="preserve">ram </w:t>
      </w:r>
      <w:r w:rsidRPr="00AE37D3">
        <w:rPr>
          <w:sz w:val="24"/>
          <w:szCs w:val="24"/>
        </w:rPr>
        <w:t>suas observações, aprendizagens e percepções sobre os espaços visitados.</w:t>
      </w:r>
      <w:r>
        <w:rPr>
          <w:sz w:val="24"/>
          <w:szCs w:val="24"/>
        </w:rPr>
        <w:t xml:space="preserve"> </w:t>
      </w:r>
      <w:r w:rsidRPr="00AE37D3">
        <w:rPr>
          <w:sz w:val="24"/>
          <w:szCs w:val="24"/>
        </w:rPr>
        <w:t>Posteriormente,</w:t>
      </w:r>
      <w:r>
        <w:rPr>
          <w:sz w:val="24"/>
          <w:szCs w:val="24"/>
        </w:rPr>
        <w:t xml:space="preserve"> </w:t>
      </w:r>
      <w:r w:rsidRPr="00AE37D3">
        <w:rPr>
          <w:sz w:val="24"/>
          <w:szCs w:val="24"/>
        </w:rPr>
        <w:t>os registros foram analisados qualitativamente, buscando compreender os significados atribuídos pelos estudantes aos lugares de memória.</w:t>
      </w:r>
    </w:p>
    <w:p w14:paraId="1C871A1E" w14:textId="77777777" w:rsidR="00E077BB" w:rsidRPr="00AE37D3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>A análise dos diários permitiu identificar três eixos principais de aprendizagem: espaço como lugar de memória, identidade e pertencimento e consciência histórica.</w:t>
      </w:r>
    </w:p>
    <w:p w14:paraId="0601B1DD" w14:textId="77777777" w:rsidR="00E077BB" w:rsidRPr="00AE37D3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>No primeiro eixo, os estudantes reconheceram que os monumentos e edifícios históricos ultrapassam sua dimensão material, constituindo-se como espaços que preservam memórias, conflitos e processos históricos. Sobre o Pelourinho, a estudante Ana Clara registrou:</w:t>
      </w:r>
      <w:r>
        <w:rPr>
          <w:sz w:val="24"/>
          <w:szCs w:val="24"/>
        </w:rPr>
        <w:t xml:space="preserve"> </w:t>
      </w:r>
      <w:r w:rsidRPr="00AE37D3">
        <w:rPr>
          <w:i/>
          <w:iCs/>
          <w:sz w:val="24"/>
          <w:szCs w:val="24"/>
        </w:rPr>
        <w:t>"Era usado para torturar as pessoas negras como um "evento", as pessoas assistiam ao vivo como forma de ameaça</w:t>
      </w:r>
      <w:r w:rsidRPr="00AE37D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E37D3">
        <w:rPr>
          <w:sz w:val="24"/>
          <w:szCs w:val="24"/>
        </w:rPr>
        <w:t>O relato evidencia que o espaço passou a ser compreendido como testemunho das relações de poder que marcaram a escravidão e suas permanências na sociedade brasileira.</w:t>
      </w:r>
    </w:p>
    <w:p w14:paraId="0A113146" w14:textId="77777777" w:rsidR="00E077BB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 xml:space="preserve">No </w:t>
      </w:r>
      <w:r>
        <w:rPr>
          <w:sz w:val="24"/>
          <w:szCs w:val="24"/>
        </w:rPr>
        <w:t xml:space="preserve">segundo </w:t>
      </w:r>
      <w:r w:rsidRPr="00AE37D3">
        <w:rPr>
          <w:sz w:val="24"/>
          <w:szCs w:val="24"/>
        </w:rPr>
        <w:t xml:space="preserve">eixo destacaram-se registros que demonstram aproximação afetiva entre os estudantes e a história da população negra. A estudante </w:t>
      </w:r>
      <w:proofErr w:type="spellStart"/>
      <w:r w:rsidRPr="00AE37D3">
        <w:rPr>
          <w:sz w:val="24"/>
          <w:szCs w:val="24"/>
        </w:rPr>
        <w:t>Ariella</w:t>
      </w:r>
      <w:proofErr w:type="spellEnd"/>
      <w:r w:rsidRPr="00AE37D3">
        <w:rPr>
          <w:sz w:val="24"/>
          <w:szCs w:val="24"/>
        </w:rPr>
        <w:t xml:space="preserve"> escreveu:</w:t>
      </w:r>
      <w:r>
        <w:rPr>
          <w:sz w:val="24"/>
          <w:szCs w:val="24"/>
        </w:rPr>
        <w:t xml:space="preserve"> </w:t>
      </w:r>
      <w:r w:rsidRPr="00AE37D3">
        <w:rPr>
          <w:i/>
          <w:iCs/>
          <w:sz w:val="24"/>
          <w:szCs w:val="24"/>
        </w:rPr>
        <w:t>"Eu me senti conectada com as minhas raízes africanas e cristã (católica) e também admirada com a tamanha força e resiliência de João de Camargo ao lutar por essa capela para que ela estivesse preservada."</w:t>
      </w:r>
      <w:r>
        <w:rPr>
          <w:i/>
          <w:iCs/>
          <w:sz w:val="24"/>
          <w:szCs w:val="24"/>
        </w:rPr>
        <w:t xml:space="preserve"> </w:t>
      </w:r>
      <w:r w:rsidRPr="00AE37D3">
        <w:rPr>
          <w:sz w:val="24"/>
          <w:szCs w:val="24"/>
        </w:rPr>
        <w:t xml:space="preserve">A fala evidencia que o contato direto com o patrimônio </w:t>
      </w:r>
      <w:r w:rsidRPr="00AE37D3">
        <w:rPr>
          <w:sz w:val="24"/>
          <w:szCs w:val="24"/>
        </w:rPr>
        <w:lastRenderedPageBreak/>
        <w:t>histórico favoreceu processos de identificação, valorização da ancestralidade e reconhecimento da diversidade cultural presente no território sorocabano.</w:t>
      </w:r>
    </w:p>
    <w:p w14:paraId="509BF091" w14:textId="77777777" w:rsidR="00E077BB" w:rsidRPr="00AE37D3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>O terceiro eixo refere-se ao desenvolvimento da consciência histórica, observado quando os estudantes passaram a reconhecer o protagonismo da população negra na construção da cidade. Sobre o Monumento Mãe Preta, a estudante Rebeca registrou</w:t>
      </w:r>
      <w:r>
        <w:rPr>
          <w:sz w:val="20"/>
          <w:szCs w:val="20"/>
        </w:rPr>
        <w:t>: “</w:t>
      </w:r>
      <w:r w:rsidRPr="00AE37D3">
        <w:rPr>
          <w:i/>
          <w:iCs/>
          <w:sz w:val="24"/>
          <w:szCs w:val="24"/>
        </w:rPr>
        <w:t>O monumento nos mostra e representa a luta de uma mãe preta e como ela lutou e conquistou um legado, pela força e coragem."</w:t>
      </w:r>
      <w:r w:rsidRPr="00AE37D3">
        <w:rPr>
          <w:sz w:val="24"/>
          <w:szCs w:val="24"/>
        </w:rPr>
        <w:t xml:space="preserve"> </w:t>
      </w:r>
    </w:p>
    <w:p w14:paraId="0968D5FA" w14:textId="77777777" w:rsidR="00E077BB" w:rsidRPr="00AE37D3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AE37D3">
        <w:rPr>
          <w:sz w:val="24"/>
          <w:szCs w:val="24"/>
        </w:rPr>
        <w:t>Após o trabalho de campo, foi realizada uma roda de conversa, na qual os estudantes compartilharam suas percepções sobre a experiência. A maioria afirmou desconhecer a história dos locais visitados, evidenciando o distanciamento entre o patrimônio histórico da cidade e o cotidiano escolar. Os diários de bordo, juntamente com outras produções desenvolvidas durante o projeto, integraram a exposição Trilha Antirracista, realizada no mês de novembro, ampliando a socialização dos conhecimentos produzidos com a comunidade escolar.</w:t>
      </w:r>
    </w:p>
    <w:p w14:paraId="15E58F7F" w14:textId="77777777" w:rsidR="00E077BB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E91024">
        <w:rPr>
          <w:sz w:val="24"/>
          <w:szCs w:val="24"/>
        </w:rPr>
        <w:t>Os lugares de memória do negro em Sorocaba, construídos como lugares públicos, em períodos históricos diferentes, estão concentrados no centro da cidade e distantes dos bairros em cuja maioria de maioria afro-brasileira mora. É possível evidenciar a separação do patrimônio do sujeito, afastando este da possiblidade de se reconhecer na cidade.</w:t>
      </w:r>
      <w:r w:rsidRPr="007C5600">
        <w:rPr>
          <w:sz w:val="24"/>
          <w:szCs w:val="24"/>
        </w:rPr>
        <w:t xml:space="preserve"> </w:t>
      </w:r>
      <w:r w:rsidRPr="00E91024">
        <w:rPr>
          <w:sz w:val="24"/>
          <w:szCs w:val="24"/>
        </w:rPr>
        <w:t xml:space="preserve">Dessa forma, </w:t>
      </w:r>
      <w:r>
        <w:rPr>
          <w:sz w:val="24"/>
          <w:szCs w:val="24"/>
        </w:rPr>
        <w:t>a</w:t>
      </w:r>
      <w:r w:rsidRPr="00E91024">
        <w:rPr>
          <w:sz w:val="24"/>
          <w:szCs w:val="24"/>
        </w:rPr>
        <w:t xml:space="preserve"> escola </w:t>
      </w:r>
      <w:r>
        <w:rPr>
          <w:sz w:val="24"/>
          <w:szCs w:val="24"/>
        </w:rPr>
        <w:t xml:space="preserve">pode </w:t>
      </w:r>
      <w:r w:rsidRPr="00E91024">
        <w:rPr>
          <w:sz w:val="24"/>
          <w:szCs w:val="24"/>
        </w:rPr>
        <w:t>possibilitar o acesso à sua configuração por meio das memórias de lugares históricos da cultura afro-brasileira.</w:t>
      </w:r>
      <w:r>
        <w:rPr>
          <w:sz w:val="24"/>
          <w:szCs w:val="24"/>
        </w:rPr>
        <w:t xml:space="preserve"> (SILVA e CARRIL 2019)</w:t>
      </w:r>
    </w:p>
    <w:p w14:paraId="22BEAD0B" w14:textId="77777777" w:rsidR="00E077BB" w:rsidRPr="00E91024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E91024">
        <w:rPr>
          <w:sz w:val="24"/>
          <w:szCs w:val="24"/>
        </w:rPr>
        <w:t xml:space="preserve">Conhecer e desvendar essa história e observar essas marcas no espaço geográfico mostrou </w:t>
      </w:r>
      <w:r>
        <w:rPr>
          <w:sz w:val="24"/>
          <w:szCs w:val="24"/>
        </w:rPr>
        <w:t xml:space="preserve">também </w:t>
      </w:r>
      <w:r w:rsidRPr="00E91024">
        <w:rPr>
          <w:sz w:val="24"/>
          <w:szCs w:val="24"/>
        </w:rPr>
        <w:t xml:space="preserve">para os estudantes </w:t>
      </w:r>
      <w:r>
        <w:rPr>
          <w:sz w:val="24"/>
          <w:szCs w:val="24"/>
        </w:rPr>
        <w:t xml:space="preserve">de geografia, futuros professores, </w:t>
      </w:r>
      <w:r w:rsidRPr="00E91024">
        <w:rPr>
          <w:sz w:val="24"/>
          <w:szCs w:val="24"/>
        </w:rPr>
        <w:t xml:space="preserve">as possibilidades de conhecimento para além dos livros e materiais didáticos que, muitas vezes não trazem a perspectiva da realidade que os cerca. </w:t>
      </w:r>
      <w:r>
        <w:rPr>
          <w:sz w:val="24"/>
          <w:szCs w:val="24"/>
        </w:rPr>
        <w:t xml:space="preserve">A bolsista Stella relata sobre o momento na capela João de Camargo: “... </w:t>
      </w:r>
      <w:r w:rsidRPr="001A0B78">
        <w:rPr>
          <w:i/>
          <w:iCs/>
          <w:sz w:val="24"/>
          <w:szCs w:val="24"/>
        </w:rPr>
        <w:t xml:space="preserve">Além do interesse dos alunos em conhecer a trajetória histórica do espaço e de João de Camargo, também foi possível observar um diálogo muito significativo sobre as diferentes religiões presentes no grupo. Alguns colegas, praticantes de religiões de matriz africana, reconheceram entidades e guias representados no local, compartilhando seus conhecimentos e suas vivências. Esse momento foi especialmente marcante para mim, pois evidenciou </w:t>
      </w:r>
      <w:r w:rsidRPr="001A0B78">
        <w:rPr>
          <w:i/>
          <w:iCs/>
          <w:sz w:val="24"/>
          <w:szCs w:val="24"/>
        </w:rPr>
        <w:lastRenderedPageBreak/>
        <w:t>como o estudo do meio vai além da aprendizagem histórica, promovendo o respeito à diversidade religiosa, a valorização de diferentes formas de conhecimento e a troca de experiências entre os alunos</w:t>
      </w:r>
      <w:r w:rsidRPr="001A0B78">
        <w:rPr>
          <w:sz w:val="24"/>
          <w:szCs w:val="24"/>
        </w:rPr>
        <w:t>.</w:t>
      </w:r>
      <w:r>
        <w:rPr>
          <w:sz w:val="24"/>
          <w:szCs w:val="24"/>
        </w:rPr>
        <w:t xml:space="preserve">” </w:t>
      </w:r>
      <w:r w:rsidRPr="00E91024">
        <w:rPr>
          <w:sz w:val="24"/>
          <w:szCs w:val="24"/>
        </w:rPr>
        <w:t>A história e a geografia vivas no espaço dão sentido à vida.</w:t>
      </w:r>
    </w:p>
    <w:p w14:paraId="0801316D" w14:textId="77777777" w:rsidR="00E077BB" w:rsidRPr="001A0B78" w:rsidRDefault="00E077BB" w:rsidP="00E077BB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1A0B78">
        <w:rPr>
          <w:sz w:val="24"/>
          <w:szCs w:val="24"/>
        </w:rPr>
        <w:t xml:space="preserve"> estudo do meio constitui uma metodologia capaz de aproximar os estudantes da realidade local, favorecendo a leitura crítica do espaço geográfico e a construção de aprendizagens significativas. Ao reconhecer os lugares de memória como espaços educativos, a experiência fortaleceu a articulação entre escola e universidade, reafirmando o papel do PIBID na formação docente e na implementação de práticas comprometidas com a Educação para as Relações Étnico Raciais.</w:t>
      </w:r>
    </w:p>
    <w:p w14:paraId="1901B5C2" w14:textId="77777777" w:rsidR="00074D38" w:rsidRDefault="00074D38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1A6829B" w14:textId="77777777" w:rsidR="00074D38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0E6EDCE" w14:textId="57D98B43" w:rsidR="00AB67CD" w:rsidRPr="00113CA8" w:rsidRDefault="00AB67CD" w:rsidP="00AB67CD">
      <w:pPr>
        <w:spacing w:after="120" w:line="360" w:lineRule="auto"/>
        <w:jc w:val="both"/>
      </w:pPr>
      <w:r w:rsidRPr="00113CA8">
        <w:t>Ensino Geografia</w:t>
      </w:r>
      <w:r w:rsidR="00E077BB">
        <w:t xml:space="preserve">; </w:t>
      </w:r>
      <w:r w:rsidRPr="00113CA8">
        <w:t>Relações Étnico Raciais</w:t>
      </w:r>
      <w:r w:rsidR="00E077BB">
        <w:t>;</w:t>
      </w:r>
      <w:r>
        <w:t xml:space="preserve"> </w:t>
      </w:r>
      <w:r w:rsidRPr="00113CA8">
        <w:t>Espaços Educativos</w:t>
      </w:r>
      <w:r w:rsidR="00E077BB">
        <w:t>.</w:t>
      </w:r>
    </w:p>
    <w:p w14:paraId="13AE529C" w14:textId="77777777" w:rsidR="00074D38" w:rsidRDefault="00074D3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3E7C775" w14:textId="2DDBBE34" w:rsidR="00E077BB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7ED4B05D" w14:textId="77777777" w:rsidR="00E077BB" w:rsidRDefault="00E077BB" w:rsidP="00E077BB">
      <w:pPr>
        <w:spacing w:after="120" w:line="360" w:lineRule="auto"/>
        <w:jc w:val="both"/>
        <w:rPr>
          <w:sz w:val="24"/>
          <w:szCs w:val="24"/>
        </w:rPr>
      </w:pPr>
      <w:bookmarkStart w:id="0" w:name="_Hlk210647984"/>
    </w:p>
    <w:p w14:paraId="7407DAFE" w14:textId="621C9D8A" w:rsidR="00E077BB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FA2F40">
        <w:rPr>
          <w:sz w:val="24"/>
          <w:szCs w:val="24"/>
        </w:rPr>
        <w:t>L</w:t>
      </w:r>
      <w:r>
        <w:rPr>
          <w:sz w:val="24"/>
          <w:szCs w:val="24"/>
        </w:rPr>
        <w:t>OPES</w:t>
      </w:r>
      <w:r w:rsidRPr="00FA2F40">
        <w:rPr>
          <w:sz w:val="24"/>
          <w:szCs w:val="24"/>
        </w:rPr>
        <w:t>, C.S. e P</w:t>
      </w:r>
      <w:r>
        <w:rPr>
          <w:sz w:val="24"/>
          <w:szCs w:val="24"/>
        </w:rPr>
        <w:t>ONTUSCHKA</w:t>
      </w:r>
      <w:r w:rsidRPr="00FA2F40">
        <w:rPr>
          <w:sz w:val="24"/>
          <w:szCs w:val="24"/>
        </w:rPr>
        <w:t xml:space="preserve">, N.N. – Estudo do Meio. Teoria e Prática. Londrina: </w:t>
      </w:r>
      <w:r w:rsidRPr="006F08D2">
        <w:rPr>
          <w:b/>
          <w:bCs/>
          <w:sz w:val="24"/>
          <w:szCs w:val="24"/>
        </w:rPr>
        <w:t>Geografia.</w:t>
      </w:r>
      <w:r w:rsidRPr="00FA2F40">
        <w:rPr>
          <w:sz w:val="24"/>
          <w:szCs w:val="24"/>
        </w:rPr>
        <w:t xml:space="preserve"> V. 18 no. 2. 2009.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hyperlink r:id="rId6" w:history="1">
        <w:r w:rsidRPr="00020A9A">
          <w:rPr>
            <w:rStyle w:val="Hyperlink"/>
            <w:sz w:val="24"/>
            <w:szCs w:val="24"/>
          </w:rPr>
          <w:t>http://www.uel.br/revistas/uel/index.php/geografia/article/viewArticle/2360</w:t>
        </w:r>
      </w:hyperlink>
    </w:p>
    <w:bookmarkEnd w:id="0"/>
    <w:p w14:paraId="6C692879" w14:textId="77777777" w:rsidR="00E077BB" w:rsidRPr="00FA2F40" w:rsidRDefault="00E077BB" w:rsidP="00E077BB">
      <w:pPr>
        <w:spacing w:after="120" w:line="360" w:lineRule="auto"/>
        <w:jc w:val="both"/>
        <w:rPr>
          <w:sz w:val="24"/>
          <w:szCs w:val="24"/>
        </w:rPr>
      </w:pPr>
      <w:r w:rsidRPr="00FA2F40">
        <w:rPr>
          <w:sz w:val="24"/>
          <w:szCs w:val="24"/>
        </w:rPr>
        <w:t>S</w:t>
      </w:r>
      <w:r>
        <w:rPr>
          <w:sz w:val="24"/>
          <w:szCs w:val="24"/>
        </w:rPr>
        <w:t>ILVA</w:t>
      </w:r>
      <w:r w:rsidRPr="00FA2F40">
        <w:rPr>
          <w:sz w:val="24"/>
          <w:szCs w:val="24"/>
        </w:rPr>
        <w:t>, E.N. e C</w:t>
      </w:r>
      <w:r>
        <w:rPr>
          <w:sz w:val="24"/>
          <w:szCs w:val="24"/>
        </w:rPr>
        <w:t>ARRIL</w:t>
      </w:r>
      <w:r w:rsidRPr="00FA2F40">
        <w:rPr>
          <w:sz w:val="24"/>
          <w:szCs w:val="24"/>
        </w:rPr>
        <w:t xml:space="preserve">, L. F. B. – Espaço e memória do negro na área urbana de Sorocaba: um estudo do meio contra as invisibilidades na formação de professor de geografia e pedagogia. </w:t>
      </w:r>
      <w:r w:rsidRPr="006F08D2">
        <w:rPr>
          <w:b/>
          <w:bCs/>
          <w:sz w:val="24"/>
          <w:szCs w:val="24"/>
        </w:rPr>
        <w:t>Terra Livre</w:t>
      </w:r>
      <w:r w:rsidRPr="00FA2F40">
        <w:rPr>
          <w:sz w:val="24"/>
          <w:szCs w:val="24"/>
        </w:rPr>
        <w:t>. V. 1, n. 52, p. 360-392, 2019.</w:t>
      </w:r>
    </w:p>
    <w:sectPr w:rsidR="00E077BB" w:rsidRPr="00FA2F40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7D251" w14:textId="77777777" w:rsidR="00D65AFA" w:rsidRDefault="00D65AFA">
      <w:pPr>
        <w:spacing w:line="240" w:lineRule="auto"/>
      </w:pPr>
      <w:r>
        <w:separator/>
      </w:r>
    </w:p>
  </w:endnote>
  <w:endnote w:type="continuationSeparator" w:id="0">
    <w:p w14:paraId="56A3AD30" w14:textId="77777777" w:rsidR="00D65AFA" w:rsidRDefault="00D65A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9F2A59-FFD8-47C3-B625-CD8CD3BBF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81E7DB-422F-461F-9F84-C3EF7D1D1C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77ED" w14:textId="77777777" w:rsidR="00074D3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B67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E68A" w14:textId="77777777" w:rsidR="00D65AFA" w:rsidRDefault="00D65AFA">
      <w:pPr>
        <w:spacing w:line="240" w:lineRule="auto"/>
      </w:pPr>
      <w:r>
        <w:separator/>
      </w:r>
    </w:p>
  </w:footnote>
  <w:footnote w:type="continuationSeparator" w:id="0">
    <w:p w14:paraId="457327EB" w14:textId="77777777" w:rsidR="00D65AFA" w:rsidRDefault="00D65A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7B11" w14:textId="77777777" w:rsidR="00074D38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8873DBD" wp14:editId="37584F0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1DDAC4B" wp14:editId="40279BC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500907" w14:textId="77777777" w:rsidR="00074D38" w:rsidRDefault="00074D38">
    <w:pPr>
      <w:jc w:val="right"/>
    </w:pPr>
  </w:p>
  <w:p w14:paraId="3A7720D1" w14:textId="77777777" w:rsidR="00074D38" w:rsidRDefault="00074D38">
    <w:pPr>
      <w:jc w:val="right"/>
    </w:pPr>
  </w:p>
  <w:p w14:paraId="0732D283" w14:textId="77777777" w:rsidR="00074D38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A8FF5A9" wp14:editId="0FD0427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D38"/>
    <w:rsid w:val="00074D38"/>
    <w:rsid w:val="001F3C7B"/>
    <w:rsid w:val="005C6A6C"/>
    <w:rsid w:val="00AB67CD"/>
    <w:rsid w:val="00BC3837"/>
    <w:rsid w:val="00BE19E9"/>
    <w:rsid w:val="00D65AFA"/>
    <w:rsid w:val="00E077BB"/>
    <w:rsid w:val="00E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D476"/>
  <w15:docId w15:val="{E74ACA4D-77AD-4A1E-8EFC-DA908CA2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E077BB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077B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7BB"/>
  </w:style>
  <w:style w:type="paragraph" w:styleId="Rodap">
    <w:name w:val="footer"/>
    <w:basedOn w:val="Normal"/>
    <w:link w:val="RodapChar"/>
    <w:uiPriority w:val="99"/>
    <w:unhideWhenUsed/>
    <w:rsid w:val="00E077B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el.br/revistas/uel/index.php/geografia/article/viewArticle/236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1266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Edelci</dc:creator>
  <cp:lastModifiedBy>Edelci</cp:lastModifiedBy>
  <cp:revision>2</cp:revision>
  <dcterms:created xsi:type="dcterms:W3CDTF">2026-07-30T17:09:00Z</dcterms:created>
  <dcterms:modified xsi:type="dcterms:W3CDTF">2026-07-30T17:09:00Z</dcterms:modified>
</cp:coreProperties>
</file>