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CONVERSATÓRIO 5 – </w:t>
      </w:r>
    </w:p>
    <w:p w:rsidR="00000000" w:rsidDel="00000000" w:rsidP="00000000" w:rsidRDefault="00000000" w:rsidRPr="00000000" w14:paraId="00000002">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DECOLONIZAR E INTERCULTURALIZAR AS UNIVERSIDADES:</w:t>
      </w:r>
    </w:p>
    <w:p w:rsidR="00000000" w:rsidDel="00000000" w:rsidP="00000000" w:rsidRDefault="00000000" w:rsidRPr="00000000" w14:paraId="00000003">
      <w:pPr>
        <w:keepLines w:val="1"/>
        <w:widowControl w:val="0"/>
        <w:spacing w:line="240" w:lineRule="auto"/>
        <w:jc w:val="center"/>
        <w:rPr>
          <w:sz w:val="24"/>
          <w:szCs w:val="24"/>
        </w:rPr>
      </w:pPr>
      <w:r w:rsidDel="00000000" w:rsidR="00000000" w:rsidRPr="00000000">
        <w:rPr>
          <w:b w:val="1"/>
          <w:bCs w:val="1"/>
          <w:sz w:val="24"/>
          <w:szCs w:val="24"/>
          <w:rtl w:val="0"/>
        </w:rPr>
        <w:t xml:space="preserve">AÇÕES AFIRMATIVAS, JUSTIÇA EPISTÊMICA E TRANSFORMAÇÃO DAS CIÊNCIAS </w:t>
      </w:r>
      <w:r w:rsidDel="00000000" w:rsidR="00000000" w:rsidRPr="00000000">
        <w:rPr>
          <w:rtl w:val="0"/>
        </w:rPr>
      </w:r>
    </w:p>
    <w:p w:rsidR="00000000" w:rsidDel="00000000" w:rsidP="00000000" w:rsidRDefault="00000000" w:rsidRPr="00000000" w14:paraId="00000004">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center"/>
        <w:rPr>
          <w:sz w:val="24"/>
          <w:szCs w:val="24"/>
        </w:rPr>
      </w:pPr>
      <w:r w:rsidDel="00000000" w:rsidR="00000000" w:rsidRPr="00000000">
        <w:rPr>
          <w:b w:val="1"/>
          <w:bCs w:val="1"/>
          <w:sz w:val="28"/>
          <w:szCs w:val="28"/>
          <w:rtl w:val="0"/>
        </w:rPr>
        <w:t xml:space="preserve"> </w:t>
      </w:r>
      <w:r w:rsidDel="00000000" w:rsidR="00000000" w:rsidRPr="00000000">
        <w:rPr>
          <w:b w:val="1"/>
          <w:bCs w:val="1"/>
          <w:sz w:val="24"/>
          <w:szCs w:val="24"/>
          <w:rtl w:val="0"/>
        </w:rPr>
        <w:t xml:space="preserve">A FACULDADE DE EDUCAÇÃO DA UNIVERSIDADE DE BRASÍLIA</w:t>
      </w:r>
      <w:r w:rsidDel="00000000" w:rsidR="00000000" w:rsidRPr="00000000">
        <w:rPr>
          <w:rtl w:val="0"/>
        </w:rPr>
      </w:r>
    </w:p>
    <w:p w:rsidR="00000000" w:rsidDel="00000000" w:rsidP="00000000" w:rsidRDefault="00000000" w:rsidRPr="00000000" w14:paraId="00000007">
      <w:pPr>
        <w:keepLines w:val="1"/>
        <w:widowControl w:val="0"/>
        <w:spacing w:line="240" w:lineRule="auto"/>
        <w:jc w:val="center"/>
        <w:rPr>
          <w:b w:val="1"/>
          <w:bCs w:val="1"/>
          <w:sz w:val="28"/>
          <w:szCs w:val="28"/>
        </w:rPr>
      </w:pPr>
      <w:r w:rsidDel="00000000" w:rsidR="00000000" w:rsidRPr="00000000">
        <w:rPr>
          <w:sz w:val="24"/>
          <w:szCs w:val="24"/>
          <w:rtl w:val="0"/>
        </w:rPr>
        <w:t xml:space="preserve">Espaço de legitimação de múltiplas formas de existência, saberes e perspectivas de produção do conhecimento em oposição às lógicas hegemônicas</w:t>
      </w:r>
      <w:r w:rsidDel="00000000" w:rsidR="00000000" w:rsidRPr="00000000">
        <w:rPr>
          <w:rtl w:val="0"/>
        </w:rPr>
      </w:r>
    </w:p>
    <w:p w:rsidR="00000000" w:rsidDel="00000000" w:rsidP="00000000" w:rsidRDefault="00000000" w:rsidRPr="00000000" w14:paraId="0000000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A">
      <w:pPr>
        <w:keepLines w:val="1"/>
        <w:widowControl w:val="0"/>
        <w:spacing w:line="240" w:lineRule="auto"/>
        <w:jc w:val="right"/>
        <w:rPr>
          <w:sz w:val="24"/>
          <w:szCs w:val="24"/>
        </w:rPr>
      </w:pPr>
      <w:r w:rsidDel="00000000" w:rsidR="00000000" w:rsidRPr="00000000">
        <w:rPr>
          <w:sz w:val="24"/>
          <w:szCs w:val="24"/>
          <w:rtl w:val="0"/>
        </w:rPr>
        <w:t xml:space="preserve">Amanda Freire do Nascimento, Faculdade de Educação – UnB, amandafn.adv@gmail.com</w:t>
      </w:r>
    </w:p>
    <w:p w:rsidR="00000000" w:rsidDel="00000000" w:rsidP="00000000" w:rsidRDefault="00000000" w:rsidRPr="00000000" w14:paraId="0000000B">
      <w:pPr>
        <w:keepLines w:val="1"/>
        <w:widowControl w:val="0"/>
        <w:spacing w:line="240" w:lineRule="auto"/>
        <w:jc w:val="right"/>
        <w:rPr>
          <w:sz w:val="24"/>
          <w:szCs w:val="24"/>
        </w:rPr>
      </w:pPr>
      <w:r w:rsidDel="00000000" w:rsidR="00000000" w:rsidRPr="00000000">
        <w:rPr>
          <w:sz w:val="24"/>
          <w:szCs w:val="24"/>
          <w:rtl w:val="0"/>
        </w:rPr>
        <w:t xml:space="preserve">Daiane Aparecida Araújo de Oliveira, Faculdade de Educação – UnB, daiane.aao@gmail.com</w:t>
      </w:r>
    </w:p>
    <w:p w:rsidR="00000000" w:rsidDel="00000000" w:rsidP="00000000" w:rsidRDefault="00000000" w:rsidRPr="00000000" w14:paraId="0000000C">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D">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E">
      <w:pPr>
        <w:keepLines w:val="1"/>
        <w:widowControl w:val="0"/>
        <w:spacing w:line="240" w:lineRule="auto"/>
        <w:jc w:val="both"/>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F">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firstLine="709"/>
        <w:jc w:val="both"/>
        <w:rPr>
          <w:color w:val="000000"/>
          <w:sz w:val="24"/>
          <w:szCs w:val="24"/>
        </w:rPr>
      </w:pPr>
      <w:r w:rsidDel="00000000" w:rsidR="00000000" w:rsidRPr="00000000">
        <w:rPr>
          <w:color w:val="000000"/>
          <w:sz w:val="24"/>
          <w:szCs w:val="24"/>
          <w:rtl w:val="0"/>
        </w:rPr>
        <w:t xml:space="preserve">O presente trabalho constitui parte da pesquisa em andamento de um Trabalho Final de Curso de Pedagogia da Universidade de Brasília (UnB), com conclusão prevista para 2027, que tem por objetivo analisar como a Faculdade de Educação da Universidade de Brasília, enquanto espaço histórico, político, cultural, curricular e de produção científica, possibilita experiências formativas que legitimam múltiplas formas de existência, saberes e perspectivas de produção do conhecimento em oposição às lógicas hegemônicas.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firstLine="709"/>
        <w:jc w:val="both"/>
        <w:rPr>
          <w:color w:val="000000"/>
          <w:sz w:val="24"/>
          <w:szCs w:val="24"/>
        </w:rPr>
      </w:pPr>
      <w:r w:rsidDel="00000000" w:rsidR="00000000" w:rsidRPr="00000000">
        <w:rPr>
          <w:color w:val="000000"/>
          <w:sz w:val="24"/>
          <w:szCs w:val="24"/>
          <w:rtl w:val="0"/>
        </w:rPr>
        <w:t xml:space="preserve">Parte-se da compreensão de que a educação não pode ser concebida como um campo neutro. Ao discutir as diversas formas de construir a Educação no Brasil, discute-se também um projeto de país, concretizado por meio de programas e políticas educacionais, currículos, práticas pedagógicas, processos formativos e da própria produção de conhecimento legitimada pelas instituições de ensino. Assim, o trabalho está fundamentado em três premissas: a inexistência de neutralidade na Educação; a compreensão da Educação como campo de disputa política; e o entendimento de que a subjetividade compõe a produção científica.</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firstLine="709"/>
        <w:jc w:val="both"/>
        <w:rPr>
          <w:color w:val="000000"/>
          <w:sz w:val="24"/>
          <w:szCs w:val="24"/>
        </w:rPr>
      </w:pPr>
      <w:r w:rsidDel="00000000" w:rsidR="00000000" w:rsidRPr="00000000">
        <w:rPr>
          <w:color w:val="000000"/>
          <w:sz w:val="24"/>
          <w:szCs w:val="24"/>
          <w:rtl w:val="0"/>
        </w:rPr>
        <w:t xml:space="preserve">Nesse contexto, compreender as formas hegemônicas de educação e ciência como universais significa desconsiderar que não há neutralidade em seus métodos, em suas formas de produção e, principalmente, em seus conteúdos. A pluralidade epistemológica é compreendida como elemento fundamental para reconhecer a luta pela legitimação da multiplicidade de saberes no contexto científico, considerando que o conhecimento produzido no campo educacional não ocorre de forma homogênea ou neutra, mas atravessado por diferentes perspectivas teóricas, políticas, culturais e sociais que disputam espaço e reconhecimento dentro da própria universidade.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firstLine="709"/>
        <w:jc w:val="both"/>
        <w:rPr>
          <w:color w:val="000000"/>
          <w:sz w:val="24"/>
          <w:szCs w:val="24"/>
        </w:rPr>
      </w:pPr>
      <w:r w:rsidDel="00000000" w:rsidR="00000000" w:rsidRPr="00000000">
        <w:rPr>
          <w:color w:val="000000"/>
          <w:sz w:val="24"/>
          <w:szCs w:val="24"/>
          <w:rtl w:val="0"/>
        </w:rPr>
        <w:t xml:space="preserve">A Faculdade de Educação da Universidade de Brasília constitui o objeto desta investigação em razão de sua importância histórica na formação docente, na produção do conhecimento e na participação na construção das políticas educacionais brasileiras. Desde sua concepção inicial, foi criada como espaço de inovação e produção de conhecimentos voltados ao sistema educacional brasileiro, mantendo-se como campo de disputas epistemológicas, pedagógicas e políticas. Assim, discutir a Faculdade de Educação significa reconhecer seu papel na legitimação de múltiplas formas de produção do conhecimento e na construção de perspectivas educacionais críticas e plurais.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firstLine="709"/>
        <w:jc w:val="both"/>
        <w:rPr>
          <w:color w:val="000000"/>
          <w:sz w:val="24"/>
          <w:szCs w:val="24"/>
        </w:rPr>
      </w:pPr>
      <w:r w:rsidDel="00000000" w:rsidR="00000000" w:rsidRPr="00000000">
        <w:rPr>
          <w:color w:val="000000"/>
          <w:sz w:val="24"/>
          <w:szCs w:val="24"/>
          <w:rtl w:val="0"/>
        </w:rPr>
        <w:t xml:space="preserve">Metodologicamente, a pesquisa fundamenta-se na Teoria Histórico-Cultural, utilizando como referência o método da unidade desenvolvido por Vigotski. Nessa perspectiva, a unidade não representa uma generalização das partes, mas a menor parte que conserva as características fundamentais do todo. O conceito de vivência (</w:t>
      </w:r>
      <w:r w:rsidDel="00000000" w:rsidR="00000000" w:rsidRPr="00000000">
        <w:rPr>
          <w:i w:val="1"/>
          <w:iCs w:val="1"/>
          <w:color w:val="000000"/>
          <w:sz w:val="24"/>
          <w:szCs w:val="24"/>
          <w:rtl w:val="0"/>
        </w:rPr>
        <w:t xml:space="preserve">perejivânie</w:t>
      </w:r>
      <w:r w:rsidDel="00000000" w:rsidR="00000000" w:rsidRPr="00000000">
        <w:rPr>
          <w:color w:val="000000"/>
          <w:sz w:val="24"/>
          <w:szCs w:val="24"/>
          <w:rtl w:val="0"/>
        </w:rPr>
        <w:t xml:space="preserve">, em russo) constitui a principal ferramenta analítica da pesquisa, compreendida como unidade indivisível entre pessoa e meio. A vivência representa simultaneamente as particularidades da personalidade e da situação vivenciada, impossibilitando a separação entre sujeito e contexto histórico-cultural.</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firstLine="709"/>
        <w:jc w:val="both"/>
        <w:rPr>
          <w:color w:val="000000"/>
          <w:sz w:val="24"/>
          <w:szCs w:val="24"/>
        </w:rPr>
      </w:pPr>
      <w:r w:rsidDel="00000000" w:rsidR="00000000" w:rsidRPr="00000000">
        <w:rPr>
          <w:color w:val="000000"/>
          <w:sz w:val="24"/>
          <w:szCs w:val="24"/>
          <w:rtl w:val="0"/>
        </w:rPr>
        <w:t xml:space="preserve">Dessa forma, a unidade analítica da pesquisa será constituída pela relação Amanda Freire/Faculdade de Educação da Universidade de Brasília, compreendida como unidade pessoa-meio. A investigação não busca produzir respostas generalistas a partir de um caso específico, mas compreender um fenômeno por meio da dialética pessoa-meio, considerando que as vivências são históricas, sociais, dinâmicas e atravessadas pelas estruturas políticas e culturais do seu tempo.</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firstLine="709"/>
        <w:jc w:val="both"/>
        <w:rPr>
          <w:color w:val="000000"/>
          <w:sz w:val="24"/>
          <w:szCs w:val="24"/>
        </w:rPr>
      </w:pPr>
      <w:r w:rsidDel="00000000" w:rsidR="00000000" w:rsidRPr="00000000">
        <w:rPr>
          <w:color w:val="000000"/>
          <w:sz w:val="24"/>
          <w:szCs w:val="24"/>
          <w:rtl w:val="0"/>
        </w:rPr>
        <w:t xml:space="preserve">Para contextualizar o meio, será analisada a trajetória histórica da Faculdade de Educação da Universidade de Brasília desde sua criação, destacando acontecimentos, processos e marcos que contribuíram para sua constituição enquanto instituição formadora, espaço de produção do conhecimento e campo de disputas epistemológicas, pedagógicas e políticas. Essa etapa será desenvolvida por meio de pesquisa bibliográfica em artigos científicos, monografias, dissertações, teses e do Projeto Político-Pedagógico do curso de Pedagogia.</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ind w:firstLine="709"/>
        <w:jc w:val="both"/>
        <w:rPr>
          <w:color w:val="000000"/>
          <w:sz w:val="24"/>
          <w:szCs w:val="24"/>
        </w:rPr>
      </w:pPr>
      <w:r w:rsidDel="00000000" w:rsidR="00000000" w:rsidRPr="00000000">
        <w:rPr>
          <w:color w:val="000000"/>
          <w:sz w:val="24"/>
          <w:szCs w:val="24"/>
          <w:rtl w:val="0"/>
        </w:rPr>
        <w:t xml:space="preserve">No âmbito da unidade pessoa-meio, serão analisadas as vivências desenvolvidas em disciplinas consideradas decisivas no processo de formação docente, vinculadas aos três departamentos da FE: 1) Teoria e Fundamentos da Educação; 2) Métodos e Técnicas e 3) Administração e Planejamento Educacional. A partir dessas vivências, articuladas à produção acadêmica dos respectivos docentes e orientandos, pretende-se analisar os processos de disputa pelos critérios que determinam a legitimidade do conhecimento, seus atores e suas capacidades de transformação social diante das hegemonias epistemológica, pedagógica e político-educacional.</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ind w:firstLine="709"/>
        <w:jc w:val="both"/>
        <w:rPr>
          <w:color w:val="000000"/>
          <w:sz w:val="24"/>
          <w:szCs w:val="24"/>
        </w:rPr>
      </w:pPr>
      <w:r w:rsidDel="00000000" w:rsidR="00000000" w:rsidRPr="00000000">
        <w:rPr>
          <w:color w:val="000000"/>
          <w:sz w:val="24"/>
          <w:szCs w:val="24"/>
          <w:rtl w:val="0"/>
        </w:rPr>
        <w:t xml:space="preserve">Ao compreender que a subjetividade integra a produção científica e que as experiências formativas não podem ser desvinculadas das relações entre pessoa e meio, o trabalho propõe refletir sobre a Faculdade de Educação como espaço de legitimação de múltiplas formas de existência, saberes e perspectivas de produção do conhecimento. Mais do que reconstruir uma trajetória individual, busca compreender como uma experiência formativa situada permite identificar processos de disputa que atravessam a universidade e a produção científica, reafirmando a Faculdade de Educação como espaço de construção, legitimação e difusão de perspectivas educacionais críticas e plurais.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firstLine="709"/>
        <w:jc w:val="both"/>
        <w:rPr>
          <w:sz w:val="24"/>
          <w:szCs w:val="24"/>
        </w:rPr>
      </w:pPr>
      <w:r w:rsidDel="00000000" w:rsidR="00000000" w:rsidRPr="00000000">
        <w:rPr>
          <w:color w:val="000000"/>
          <w:sz w:val="24"/>
          <w:szCs w:val="24"/>
          <w:rtl w:val="0"/>
        </w:rPr>
        <w:t xml:space="preserve">Espera-se, com os resultados encontrados, </w:t>
      </w:r>
      <w:r w:rsidDel="00000000" w:rsidR="00000000" w:rsidRPr="00000000">
        <w:rPr>
          <w:sz w:val="24"/>
          <w:szCs w:val="24"/>
          <w:rtl w:val="0"/>
        </w:rPr>
        <w:t xml:space="preserve">compreender melhor como a Faculdade de Educação da Universidade de Brasília, considerada não apenas em seu espaço físico, mas também em seu corpo docente e discente, em sua produção acadêmica e em seus documentos institucionais e normativos, proporciona a construção e a legitimação de saberes em tensão com a lógica hegemônica.</w:t>
      </w:r>
    </w:p>
    <w:p w:rsidR="00000000" w:rsidDel="00000000" w:rsidP="00000000" w:rsidRDefault="00000000" w:rsidRPr="00000000" w14:paraId="0000001B">
      <w:pPr>
        <w:spacing w:line="360" w:lineRule="auto"/>
        <w:ind w:firstLine="709"/>
        <w:jc w:val="both"/>
        <w:rPr>
          <w:sz w:val="24"/>
          <w:szCs w:val="24"/>
        </w:rPr>
      </w:pPr>
      <w:r w:rsidDel="00000000" w:rsidR="00000000" w:rsidRPr="00000000">
        <w:rPr>
          <w:sz w:val="24"/>
          <w:szCs w:val="24"/>
          <w:rtl w:val="0"/>
        </w:rPr>
        <w:t xml:space="preserve">Dessa maneira, busca-se compreender como a formação docente promovida nesse contexto contribui não apenas para o acesso à diversidade cultural e epistemológica, mas também para o desenvolvimento de uma postura crítica diante da educação e dos processos de produção do conhecimento, favorecendo a formação de futuras professoras, futuros professores e pedagogas(os) comprometidos com a justiça social e a pluralidade de saberes.</w:t>
      </w:r>
    </w:p>
    <w:p w:rsidR="00000000" w:rsidDel="00000000" w:rsidP="00000000" w:rsidRDefault="00000000" w:rsidRPr="00000000" w14:paraId="0000001C">
      <w:pPr>
        <w:keepLines w:val="1"/>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1E">
      <w:pPr>
        <w:keepLines w:val="1"/>
        <w:widowControl w:val="0"/>
        <w:spacing w:line="240" w:lineRule="auto"/>
        <w:jc w:val="both"/>
        <w:rPr/>
      </w:pPr>
      <w:r w:rsidDel="00000000" w:rsidR="00000000" w:rsidRPr="00000000">
        <w:rPr>
          <w:rtl w:val="0"/>
        </w:rPr>
        <w:t xml:space="preserve">Pluralidade epistemológica; Legitimação do conhecimento; Formação docente; Faculdade de Educação; Vivência.</w:t>
      </w:r>
    </w:p>
    <w:p w:rsidR="00000000" w:rsidDel="00000000" w:rsidP="00000000" w:rsidRDefault="00000000" w:rsidRPr="00000000" w14:paraId="0000001F">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0">
      <w:pPr>
        <w:keepLines w:val="1"/>
        <w:widowControl w:val="0"/>
        <w:spacing w:line="240" w:lineRule="auto"/>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sz w:val="24"/>
          <w:szCs w:val="24"/>
          <w:rtl w:val="0"/>
        </w:rPr>
        <w:t xml:space="preserve">BORGES, Lívia Freitas Fonseca; VILLAR, José Luiz; WELLER, Wivian (org.). </w:t>
      </w:r>
      <w:r w:rsidDel="00000000" w:rsidR="00000000" w:rsidRPr="00000000">
        <w:rPr>
          <w:b w:val="1"/>
          <w:bCs w:val="1"/>
          <w:color w:val="000000"/>
          <w:sz w:val="24"/>
          <w:szCs w:val="24"/>
          <w:rtl w:val="0"/>
        </w:rPr>
        <w:t xml:space="preserve">FE 50 anos: 1966-2016: memória e registros da história da Faculdade de Educação da Universidade de Brasília</w:t>
      </w:r>
      <w:r w:rsidDel="00000000" w:rsidR="00000000" w:rsidRPr="00000000">
        <w:rPr>
          <w:color w:val="000000"/>
          <w:sz w:val="24"/>
          <w:szCs w:val="24"/>
          <w:rtl w:val="0"/>
        </w:rPr>
        <w:t xml:space="preserve">. Brasília: Editora Universidade de Brasília, 2018.</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sz w:val="24"/>
          <w:szCs w:val="24"/>
          <w:rtl w:val="0"/>
        </w:rPr>
        <w:t xml:space="preserve">FREIRE, Paulo. </w:t>
      </w:r>
      <w:r w:rsidDel="00000000" w:rsidR="00000000" w:rsidRPr="00000000">
        <w:rPr>
          <w:b w:val="1"/>
          <w:bCs w:val="1"/>
          <w:color w:val="000000"/>
          <w:sz w:val="24"/>
          <w:szCs w:val="24"/>
          <w:rtl w:val="0"/>
        </w:rPr>
        <w:t xml:space="preserve">Pedagogia da autonomia: saberes necessários à prática educativa</w:t>
      </w:r>
      <w:r w:rsidDel="00000000" w:rsidR="00000000" w:rsidRPr="00000000">
        <w:rPr>
          <w:color w:val="000000"/>
          <w:sz w:val="24"/>
          <w:szCs w:val="24"/>
          <w:rtl w:val="0"/>
        </w:rPr>
        <w:t xml:space="preserve">. 77. ed. Rio de Janeiro: Paz e Terra, 2023.</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sz w:val="24"/>
          <w:szCs w:val="24"/>
          <w:rtl w:val="0"/>
        </w:rPr>
        <w:t xml:space="preserve">VIGOTSKI, L. S. </w:t>
      </w:r>
      <w:r w:rsidDel="00000000" w:rsidR="00000000" w:rsidRPr="00000000">
        <w:rPr>
          <w:b w:val="1"/>
          <w:bCs w:val="1"/>
          <w:color w:val="000000"/>
          <w:sz w:val="24"/>
          <w:szCs w:val="24"/>
          <w:rtl w:val="0"/>
        </w:rPr>
        <w:t xml:space="preserve">Sete aulas de L. S. Vigotski sobre os fundamentos da pedologia</w:t>
      </w:r>
      <w:r w:rsidDel="00000000" w:rsidR="00000000" w:rsidRPr="00000000">
        <w:rPr>
          <w:color w:val="000000"/>
          <w:sz w:val="24"/>
          <w:szCs w:val="24"/>
          <w:rtl w:val="0"/>
        </w:rPr>
        <w:t xml:space="preserve">. Organização e tradução de Zoia Prestes e Elizabeth Tunes. Rio de Janeiro: E-papers, 2018.</w:t>
      </w:r>
    </w:p>
    <w:p w:rsidR="00000000" w:rsidDel="00000000" w:rsidP="00000000" w:rsidRDefault="00000000" w:rsidRPr="00000000" w14:paraId="00000027">
      <w:pPr>
        <w:spacing w:line="240" w:lineRule="auto"/>
        <w:rPr>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-304797</wp:posOffset>
          </wp:positionV>
          <wp:extent cx="664882" cy="762000"/>
          <wp:effectExtent b="0" l="0" r="0" t="0"/>
          <wp:wrapNone/>
          <wp:docPr id="3"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9">
    <w:pPr>
      <w:jc w:val="right"/>
      <w:rPr/>
    </w:pPr>
    <w:r w:rsidDel="00000000" w:rsidR="00000000" w:rsidRPr="00000000">
      <w:rPr>
        <w:rtl w:val="0"/>
      </w:rPr>
    </w:r>
  </w:p>
  <w:p w:rsidR="00000000" w:rsidDel="00000000" w:rsidP="00000000" w:rsidRDefault="00000000" w:rsidRPr="00000000" w14:paraId="0000002A">
    <w:pPr>
      <w:jc w:val="right"/>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-5712</wp:posOffset>
          </wp:positionV>
          <wp:extent cx="416339" cy="10716578"/>
          <wp:effectExtent b="0" l="0" r="0" t="0"/>
          <wp:wrapNone/>
          <wp:docPr id="2"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