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DECOLONIZAR 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INTERCULTURALIZAR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AS UNIVERSIDADES: AÇÕES AFIRMATIVAS, JUSTIÇA EPISTÊMICA E OUTROS MODOS DE CONHECER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Lines w:val="1"/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Do epistemicídio à pluriversalidade:</w:t>
      </w:r>
    </w:p>
    <w:p w:rsidR="00000000" w:rsidDel="00000000" w:rsidP="00000000" w:rsidRDefault="00000000" w:rsidRPr="00000000" w14:paraId="00000005">
      <w:pPr>
        <w:keepLines w:val="1"/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um estudo sobre relações epistêmicas e educação</w:t>
      </w:r>
    </w:p>
    <w:p w:rsidR="00000000" w:rsidDel="00000000" w:rsidP="00000000" w:rsidRDefault="00000000" w:rsidRPr="00000000" w14:paraId="00000006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Aline Rosa de Abreu</w:t>
      </w:r>
    </w:p>
    <w:p w:rsidR="00000000" w:rsidDel="00000000" w:rsidP="00000000" w:rsidRDefault="00000000" w:rsidRPr="00000000" w14:paraId="00000009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Instituto Federal de Educação, Ciência e Tecnologia de Santa Catarina</w:t>
      </w:r>
    </w:p>
    <w:p w:rsidR="00000000" w:rsidDel="00000000" w:rsidP="00000000" w:rsidRDefault="00000000" w:rsidRPr="00000000" w14:paraId="0000000A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abreu.alinerosa@gmail.com</w:t>
      </w:r>
    </w:p>
    <w:p w:rsidR="00000000" w:rsidDel="00000000" w:rsidP="00000000" w:rsidRDefault="00000000" w:rsidRPr="00000000" w14:paraId="0000000B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0E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Lines w:val="1"/>
        <w:widowControl w:val="0"/>
        <w:spacing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presente texto tem como objetivo apresentar os resultados do meu trabalho de conclusão de curso no curso de Pedagogia da Universidade Federal de Santa Catarina (UFSC), no qual investiguei a relação entre epistemicídio e educação 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identifiquei evidências da manifestação do epistemic</w:t>
      </w:r>
      <w:r w:rsidDel="00000000" w:rsidR="00000000" w:rsidRPr="00000000">
        <w:rPr>
          <w:sz w:val="24"/>
          <w:szCs w:val="24"/>
          <w:rtl w:val="0"/>
        </w:rPr>
        <w:t xml:space="preserve">ídio</w:t>
      </w:r>
      <w:r w:rsidDel="00000000" w:rsidR="00000000" w:rsidRPr="00000000">
        <w:rPr>
          <w:sz w:val="24"/>
          <w:szCs w:val="24"/>
          <w:rtl w:val="0"/>
        </w:rPr>
        <w:t xml:space="preserve">  no currículo de Pedagogia da UFSC. Para realizar a pesquisa, busquei compreender o conceito de epistemicídio a partir do referencial te</w:t>
      </w:r>
      <w:r w:rsidDel="00000000" w:rsidR="00000000" w:rsidRPr="00000000">
        <w:rPr>
          <w:sz w:val="24"/>
          <w:szCs w:val="24"/>
          <w:rtl w:val="0"/>
        </w:rPr>
        <w:t xml:space="preserve">órico especializado, analisando sua materialização nas relações educacionais e apresentando</w:t>
      </w:r>
      <w:r w:rsidDel="00000000" w:rsidR="00000000" w:rsidRPr="00000000">
        <w:rPr>
          <w:sz w:val="24"/>
          <w:szCs w:val="24"/>
          <w:rtl w:val="0"/>
        </w:rPr>
        <w:t xml:space="preserve"> alternativas para a superação desta condi</w:t>
      </w:r>
      <w:r w:rsidDel="00000000" w:rsidR="00000000" w:rsidRPr="00000000">
        <w:rPr>
          <w:sz w:val="24"/>
          <w:szCs w:val="24"/>
          <w:rtl w:val="0"/>
        </w:rPr>
        <w:t xml:space="preserve">ção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Lines w:val="1"/>
        <w:widowControl w:val="0"/>
        <w:spacing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procedimentos metodológicos incluíram revisão bibliográfica e a análise documental qualitativa. A pesquisa fundamentou-se na Epistemologia Feminista Negra (Collins, 2018), </w:t>
      </w:r>
      <w:r w:rsidDel="00000000" w:rsidR="00000000" w:rsidRPr="00000000">
        <w:rPr>
          <w:sz w:val="24"/>
          <w:szCs w:val="24"/>
          <w:rtl w:val="0"/>
        </w:rPr>
        <w:t xml:space="preserve">legitimando uma abordagem que</w:t>
      </w:r>
      <w:r w:rsidDel="00000000" w:rsidR="00000000" w:rsidRPr="00000000">
        <w:rPr>
          <w:sz w:val="24"/>
          <w:szCs w:val="24"/>
          <w:rtl w:val="0"/>
        </w:rPr>
        <w:t xml:space="preserve"> subverte o modelo eurocêntrico de produção de conhecimento. </w:t>
      </w:r>
    </w:p>
    <w:p w:rsidR="00000000" w:rsidDel="00000000" w:rsidP="00000000" w:rsidRDefault="00000000" w:rsidRPr="00000000" w14:paraId="00000011">
      <w:pPr>
        <w:keepLines w:val="1"/>
        <w:widowControl w:val="0"/>
        <w:spacing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epistemicídio é compreendido por Sueli Carneiro como “o processo de destituição da racionalidade, da cultura e civilização do outro” (Carneiro, 2005, p. 96), ferramenta principal do dispositivo de racialidade, instaurado com a colonização europeia e perpetuado sobretudo pelas estruturas de conhecimento nos contextos colonizados. Aníbal Quijano, ao abordar  o conceito de colonialidade, descreve os padrões de poder coloniais no capitalismo através da racialização e do eurocentrismo (Quijano, 2005. p. 117). A racialidade, portanto, é estruturante das relações de poder de uma sociedade que tem a colonialidade como “ferramenta instauradora da estrutura epistêmica compartilhada” (Silva, 2022, p. 186).</w:t>
      </w:r>
    </w:p>
    <w:p w:rsidR="00000000" w:rsidDel="00000000" w:rsidP="00000000" w:rsidRDefault="00000000" w:rsidRPr="00000000" w14:paraId="00000012">
      <w:pPr>
        <w:keepLines w:val="1"/>
        <w:widowControl w:val="0"/>
        <w:spacing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 campo da Epistemologia Social, o conceito de “injustiças epistêmicas” (Fricker, 2007, apud Santos, 2017), descreve as práticas excludentes na produção e no acesso ao conhecimento. No contexto brasileiro, este cenário é marcado pelo racismo epistêmico e pela tradição humanista greco-romana desde o pós-abolição. (Carneiro, 2005). Até a atualidade, a desigualdade educacional reflete esta realidade: dados do PNAD 2020 indicam que, em 2019, 20% dos jovens entre 14 e 29 anos não concluíram a educação básica, sendo que 72% desse grupo são pessoas pretas ou pardas.</w:t>
      </w:r>
    </w:p>
    <w:p w:rsidR="00000000" w:rsidDel="00000000" w:rsidP="00000000" w:rsidRDefault="00000000" w:rsidRPr="00000000" w14:paraId="00000013">
      <w:pPr>
        <w:keepLines w:val="1"/>
        <w:widowControl w:val="0"/>
        <w:spacing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Quanto ao ensino superior, Grosfoguel (2016) denuncia a universalidade do eurocentrismo imposta pelo método cartesiano, assim como Sueli Carneiro, que define a racionalidade ocidental como “uma razão racializada que </w:t>
      </w:r>
      <w:r w:rsidDel="00000000" w:rsidR="00000000" w:rsidRPr="00000000">
        <w:rPr>
          <w:sz w:val="24"/>
          <w:szCs w:val="24"/>
          <w:rtl w:val="0"/>
        </w:rPr>
        <w:t xml:space="preserve">hegemoniza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sz w:val="24"/>
          <w:szCs w:val="24"/>
          <w:rtl w:val="0"/>
        </w:rPr>
        <w:t xml:space="preserve">naturaliza</w:t>
      </w:r>
      <w:r w:rsidDel="00000000" w:rsidR="00000000" w:rsidRPr="00000000">
        <w:rPr>
          <w:sz w:val="24"/>
          <w:szCs w:val="24"/>
          <w:rtl w:val="0"/>
        </w:rPr>
        <w:t xml:space="preserve"> a superioridade europeia” (Carneiro, 2005, p. 99). Corroborando tais argumentos, Silva (2022) evidencia que os princípios da neutralidade e objetividade, postulados pela epistemologia ocidental, validam conhecimentos específicos em detrimento dos que não atendem à ciência positivista, n</w:t>
      </w:r>
      <w:r w:rsidDel="00000000" w:rsidR="00000000" w:rsidRPr="00000000">
        <w:rPr>
          <w:sz w:val="24"/>
          <w:szCs w:val="24"/>
          <w:rtl w:val="0"/>
        </w:rPr>
        <w:t xml:space="preserve">ão sendo portanto classificados como universais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keepLines w:val="1"/>
        <w:widowControl w:val="0"/>
        <w:spacing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curso de Pedagogia da UFSC enfrenta desafios institucionais quanto às injustiças epistêmicas. A análise do Projeto Político Pedagógico (PPP) demonstrou: a implementação da disciplina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Diferença Estigma e Educação</w:t>
      </w:r>
      <w:r w:rsidDel="00000000" w:rsidR="00000000" w:rsidRPr="00000000">
        <w:rPr>
          <w:sz w:val="24"/>
          <w:szCs w:val="24"/>
          <w:rtl w:val="0"/>
        </w:rPr>
        <w:t xml:space="preserve"> em 2007 n</w:t>
      </w:r>
      <w:r w:rsidDel="00000000" w:rsidR="00000000" w:rsidRPr="00000000">
        <w:rPr>
          <w:sz w:val="24"/>
          <w:szCs w:val="24"/>
          <w:rtl w:val="0"/>
        </w:rPr>
        <w:t xml:space="preserve">ão</w:t>
      </w:r>
      <w:r w:rsidDel="00000000" w:rsidR="00000000" w:rsidRPr="00000000">
        <w:rPr>
          <w:sz w:val="24"/>
          <w:szCs w:val="24"/>
          <w:rtl w:val="0"/>
        </w:rPr>
        <w:t xml:space="preserve"> especifica as questões étnico-raciais (Passos e Gaudio, 2020, p. 257);  a troca desta disciplina para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Educação das Relações Étnico-Raciais</w:t>
      </w:r>
      <w:r w:rsidDel="00000000" w:rsidR="00000000" w:rsidRPr="00000000">
        <w:rPr>
          <w:sz w:val="24"/>
          <w:szCs w:val="24"/>
          <w:rtl w:val="0"/>
        </w:rPr>
        <w:t xml:space="preserve"> em 2020, de forma dificultosa, foi realizada por meio do protagonismo dos professores negros, mas ainda se mostra insuficiente, pois oferece carga horária mínima de tr</w:t>
      </w:r>
      <w:r w:rsidDel="00000000" w:rsidR="00000000" w:rsidRPr="00000000">
        <w:rPr>
          <w:sz w:val="24"/>
          <w:szCs w:val="24"/>
          <w:rtl w:val="0"/>
        </w:rPr>
        <w:t xml:space="preserve">ês créditos para todo o curso </w:t>
      </w:r>
      <w:r w:rsidDel="00000000" w:rsidR="00000000" w:rsidRPr="00000000">
        <w:rPr>
          <w:sz w:val="24"/>
          <w:szCs w:val="24"/>
          <w:rtl w:val="0"/>
        </w:rPr>
        <w:t xml:space="preserve">(Passos e Gaudio, 2020). </w:t>
      </w:r>
    </w:p>
    <w:p w:rsidR="00000000" w:rsidDel="00000000" w:rsidP="00000000" w:rsidRDefault="00000000" w:rsidRPr="00000000" w14:paraId="00000015">
      <w:pPr>
        <w:keepLines w:val="1"/>
        <w:widowControl w:val="0"/>
        <w:spacing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Além disso, é obrigatório cursar duas disciplinas do Núcleo de Aprofundamento e Diversificação de Estudos (NADE) que devem aprofundar temáticas desenvolvidas regularmente, e uma disciplina optativa, que, segundo o PPP, devem contemplar os interesses das estudantes. No período da minha formação, foram ofertadas 38 disciplinas NADE e 39 disciplinas optativas, das quais  apenas três tinham relação  indireta com esta pesquisa.</w:t>
      </w:r>
    </w:p>
    <w:p w:rsidR="00000000" w:rsidDel="00000000" w:rsidP="00000000" w:rsidRDefault="00000000" w:rsidRPr="00000000" w14:paraId="00000016">
      <w:pPr>
        <w:keepLines w:val="1"/>
        <w:widowControl w:val="0"/>
        <w:spacing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selecionar uma amostra representativa do curr</w:t>
      </w:r>
      <w:r w:rsidDel="00000000" w:rsidR="00000000" w:rsidRPr="00000000">
        <w:rPr>
          <w:sz w:val="24"/>
          <w:szCs w:val="24"/>
          <w:rtl w:val="0"/>
        </w:rPr>
        <w:t xml:space="preserve">ículo, foram analisadas as</w:t>
      </w:r>
      <w:r w:rsidDel="00000000" w:rsidR="00000000" w:rsidRPr="00000000">
        <w:rPr>
          <w:sz w:val="24"/>
          <w:szCs w:val="24"/>
          <w:rtl w:val="0"/>
        </w:rPr>
        <w:t xml:space="preserve"> ementas das disciplinas de Filosofia da Educação I e</w:t>
      </w:r>
      <w:r w:rsidDel="00000000" w:rsidR="00000000" w:rsidRPr="00000000">
        <w:rPr>
          <w:sz w:val="24"/>
          <w:szCs w:val="24"/>
          <w:rtl w:val="0"/>
        </w:rPr>
        <w:t xml:space="preserve"> Filosofia da Educação </w:t>
      </w:r>
      <w:r w:rsidDel="00000000" w:rsidR="00000000" w:rsidRPr="00000000">
        <w:rPr>
          <w:sz w:val="24"/>
          <w:szCs w:val="24"/>
          <w:rtl w:val="0"/>
        </w:rPr>
        <w:t xml:space="preserve">II. A an</w:t>
      </w:r>
      <w:r w:rsidDel="00000000" w:rsidR="00000000" w:rsidRPr="00000000">
        <w:rPr>
          <w:sz w:val="24"/>
          <w:szCs w:val="24"/>
          <w:rtl w:val="0"/>
        </w:rPr>
        <w:t xml:space="preserve">álise demonstrou a </w:t>
      </w:r>
      <w:r w:rsidDel="00000000" w:rsidR="00000000" w:rsidRPr="00000000">
        <w:rPr>
          <w:sz w:val="24"/>
          <w:szCs w:val="24"/>
          <w:rtl w:val="0"/>
        </w:rPr>
        <w:t xml:space="preserve">hegemonia europeia nas referências e uma abordagem histórica dos clássicos, confundindo a Filosofia com a História da Educação sem uma análise propriamente filosófica (Ruivo, 2019, p.73). A primeira propaga a tese ariana da hist</w:t>
      </w:r>
      <w:r w:rsidDel="00000000" w:rsidR="00000000" w:rsidRPr="00000000">
        <w:rPr>
          <w:sz w:val="24"/>
          <w:szCs w:val="24"/>
          <w:rtl w:val="0"/>
        </w:rPr>
        <w:t xml:space="preserve">ória, segundo a qual</w:t>
      </w:r>
      <w:r w:rsidDel="00000000" w:rsidR="00000000" w:rsidRPr="00000000">
        <w:rPr>
          <w:sz w:val="24"/>
          <w:szCs w:val="24"/>
          <w:rtl w:val="0"/>
        </w:rPr>
        <w:t xml:space="preserve"> a Filosofia nasceu na Grécia, sustentando a moderna falsificação da história antiga (Benedicto, 2014 apud Diop, 1974). A segunda disciplina restringe-se à formação da subjetividade moderna e sua concepção de infância, reproduzindo a ideologia de que a Europa é o centro do novo-mundo, nomeada como o Mito da Modernidade (Dussel, 1993).</w:t>
      </w:r>
    </w:p>
    <w:p w:rsidR="00000000" w:rsidDel="00000000" w:rsidP="00000000" w:rsidRDefault="00000000" w:rsidRPr="00000000" w14:paraId="00000017">
      <w:pPr>
        <w:keepLines w:val="1"/>
        <w:widowControl w:val="0"/>
        <w:spacing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fim, apresento a perspectiva da Pluriversalidade (Mogobe Ramose, 2011 apud Noguera 2013) que considera a constituição plural dos sistemas filosóficos, o que pode ser concretizado através do diálogo intercultural (Dussel, 1993); da margem enquanto lugar de fala (Kilomba, 2019); do universalismo concreto e o valor das particularidades (Grosfoguel, 2012); e das dimensões da Epistemologia Feminista Negra (Collins, 2018), dentre outras possbilidades a serem estudadas adiante.</w:t>
      </w:r>
    </w:p>
    <w:p w:rsidR="00000000" w:rsidDel="00000000" w:rsidP="00000000" w:rsidRDefault="00000000" w:rsidRPr="00000000" w14:paraId="00000018">
      <w:pPr>
        <w:keepLines w:val="1"/>
        <w:widowControl w:val="0"/>
        <w:spacing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pesquisa evidenciou que o epistemicídio é uma violência perpetuada pela colonialidade; que as estruturas epistêmicas ocidentais são racistas e que a educação é um campo de luta contra esta realidade; que o currículo de Pedagogia da UFSC é constituído por injustiças epistêmicas que mostram o racismo institucional na educa</w:t>
      </w:r>
      <w:r w:rsidDel="00000000" w:rsidR="00000000" w:rsidRPr="00000000">
        <w:rPr>
          <w:sz w:val="24"/>
          <w:szCs w:val="24"/>
          <w:rtl w:val="0"/>
        </w:rPr>
        <w:t xml:space="preserve">ção</w:t>
      </w:r>
      <w:r w:rsidDel="00000000" w:rsidR="00000000" w:rsidRPr="00000000">
        <w:rPr>
          <w:sz w:val="24"/>
          <w:szCs w:val="24"/>
          <w:rtl w:val="0"/>
        </w:rPr>
        <w:t xml:space="preserve">; e, que o conceito de Pluriversalidade representa uma sa</w:t>
      </w:r>
      <w:r w:rsidDel="00000000" w:rsidR="00000000" w:rsidRPr="00000000">
        <w:rPr>
          <w:sz w:val="24"/>
          <w:szCs w:val="24"/>
          <w:rtl w:val="0"/>
        </w:rPr>
        <w:t xml:space="preserve">ída</w:t>
      </w:r>
      <w:r w:rsidDel="00000000" w:rsidR="00000000" w:rsidRPr="00000000">
        <w:rPr>
          <w:sz w:val="24"/>
          <w:szCs w:val="24"/>
          <w:rtl w:val="0"/>
        </w:rPr>
        <w:t xml:space="preserve"> filosófica pertinente que nos afasta da falsa universalidade da epistemologia ocidental.</w:t>
      </w:r>
    </w:p>
    <w:p w:rsidR="00000000" w:rsidDel="00000000" w:rsidP="00000000" w:rsidRDefault="00000000" w:rsidRPr="00000000" w14:paraId="00000019">
      <w:pPr>
        <w:keepLines w:val="1"/>
        <w:widowControl w:val="0"/>
        <w:spacing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Lines w:val="1"/>
        <w:widowControl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PALAVRAS-CHAVE: </w:t>
      </w:r>
      <w:r w:rsidDel="00000000" w:rsidR="00000000" w:rsidRPr="00000000">
        <w:rPr>
          <w:rtl w:val="0"/>
        </w:rPr>
        <w:t xml:space="preserve">Epistemicídio; Educação; Pedagogia.</w:t>
      </w:r>
    </w:p>
    <w:p w:rsidR="00000000" w:rsidDel="00000000" w:rsidP="00000000" w:rsidRDefault="00000000" w:rsidRPr="00000000" w14:paraId="0000001B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BENEDICTO, Ricardo Matheus. As origens africanas da filosofia grega: Mito ou realidade? In: II Congresso Nacional de Formação de Professores XII Congresso Estadual Paulista sobre Formação de Educadores. 2014. </w:t>
      </w:r>
    </w:p>
    <w:p w:rsidR="00000000" w:rsidDel="00000000" w:rsidP="00000000" w:rsidRDefault="00000000" w:rsidRPr="00000000" w14:paraId="00000020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CARNEIRO, Sueli. A Construção do Outro como Não-Ser como fundamento do Ser. Tese (doutorado) - Programa de Pós-Graduação da Universidade de São Paulo. São Paulo, 2005. </w:t>
      </w:r>
    </w:p>
    <w:p w:rsidR="00000000" w:rsidDel="00000000" w:rsidP="00000000" w:rsidRDefault="00000000" w:rsidRPr="00000000" w14:paraId="00000022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COLLINS, Patricia Hill.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Pensamento Feminista Negro: conhecimento, consciência e a política do empoderamento.</w:t>
      </w:r>
      <w:r w:rsidDel="00000000" w:rsidR="00000000" w:rsidRPr="00000000">
        <w:rPr>
          <w:sz w:val="24"/>
          <w:szCs w:val="24"/>
          <w:rtl w:val="0"/>
        </w:rPr>
        <w:t xml:space="preserve"> Tradução Jamille Pinheiro Dias. 1ª edição. São Paulo: Boitempo Editorial, 2019. 495 p. </w:t>
      </w:r>
    </w:p>
    <w:p w:rsidR="00000000" w:rsidDel="00000000" w:rsidP="00000000" w:rsidRDefault="00000000" w:rsidRPr="00000000" w14:paraId="00000024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DUSSEL, Enrique. 1492 O encobrimento do outro: a origem do mito da modernidade: Conferência de Frankfur: tradução Jaime A. Clasen. Petrópolis, RJ: Vozes, 1993. </w:t>
      </w:r>
    </w:p>
    <w:p w:rsidR="00000000" w:rsidDel="00000000" w:rsidP="00000000" w:rsidRDefault="00000000" w:rsidRPr="00000000" w14:paraId="00000026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GROSFOGUEL, Ramón. A estrutura do conhecimento nas universidades ocidentalizadas: racismo/sexismo epistêmico e os quatro genocídios/epistemicídios do longo século XVI. Revista Sociedade e Estado, vol. 31, nº 1: Brasília-DF, 2016. </w:t>
      </w:r>
    </w:p>
    <w:p w:rsidR="00000000" w:rsidDel="00000000" w:rsidP="00000000" w:rsidRDefault="00000000" w:rsidRPr="00000000" w14:paraId="00000027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INSTITUTO BRASILEIRO DE GEOGRAFIA E ESTATÍSTICA (IBGE). PNAD Contínua 2019: educação. Rio de Janeiro, 15 jul. 2020. Disponível em: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ibge.gov.br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2 jun. 2026.</w:t>
      </w:r>
    </w:p>
    <w:p w:rsidR="00000000" w:rsidDel="00000000" w:rsidP="00000000" w:rsidRDefault="00000000" w:rsidRPr="00000000" w14:paraId="00000029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KILOMBA, Grada. Memórias da Plantação - Episódios de racismo cotidiano. 1. ed. Rio de Janeiro: Cobogó, 2019. </w:t>
      </w:r>
    </w:p>
    <w:p w:rsidR="00000000" w:rsidDel="00000000" w:rsidP="00000000" w:rsidRDefault="00000000" w:rsidRPr="00000000" w14:paraId="0000002B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NOGUERA, Renato. A ética da serenidade: O caminho da barca e a medida da balança na filosofia de Amen-em-ope. Ensaios Filosóficos, Volume VIII – Dezembro/2013. p 139-155. </w:t>
      </w:r>
    </w:p>
    <w:p w:rsidR="00000000" w:rsidDel="00000000" w:rsidP="00000000" w:rsidRDefault="00000000" w:rsidRPr="00000000" w14:paraId="0000002D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PASSOS, Joana Célia dos; GAUDIO, Eduarda Souza. A atuação do movimento negro e as questões raciais no curso de Pedagogia da UFSC. Revista Teias, v. 21, n. 62, p. 250-262, 2020. </w:t>
      </w:r>
    </w:p>
    <w:p w:rsidR="00000000" w:rsidDel="00000000" w:rsidP="00000000" w:rsidRDefault="00000000" w:rsidRPr="00000000" w14:paraId="0000002F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RUIVO, Leonardo. O conhecimento como meta das escolas: algumas consequências epistêmicas para a educação. In: RODRIGUES, Tiegue Vieira (org.). Epistemologia Analítica: debates contemporâneos. Porto Alegre, RS: Editora Fi, 2019. p. 73–94. </w:t>
      </w:r>
    </w:p>
    <w:p w:rsidR="00000000" w:rsidDel="00000000" w:rsidP="00000000" w:rsidRDefault="00000000" w:rsidRPr="00000000" w14:paraId="00000031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SANTOS, Breno. Injustiças epistêmicas, Dominação e Virtudes. In: ETCHEVERRY, Kátia Martins; MÜLLER, Felipe de Matos (org.). Ensaios sobre epistemologia do testemunho. Porto Alegre: Editora Fi, 2017. p. 143–172. </w:t>
      </w:r>
    </w:p>
    <w:p w:rsidR="00000000" w:rsidDel="00000000" w:rsidP="00000000" w:rsidRDefault="00000000" w:rsidRPr="00000000" w14:paraId="00000033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SILVA, Jeane Vanessa. Da Epistemologia Formal à Epistemologia Feminista Negra: um caminho subjetivo. In: BARBOSA, Eduarda Calado; CID, Rodrigo Lastra. Filósofas analíticas contemporâneas. Pelotas: NEPFIL Online, 2022. </w:t>
      </w:r>
    </w:p>
    <w:p w:rsidR="00000000" w:rsidDel="00000000" w:rsidP="00000000" w:rsidRDefault="00000000" w:rsidRPr="00000000" w14:paraId="00000035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QUIJANO, Aníbal. Colonialidade do poder, eurocentrismo e América Latina. In: Lander, Edgardo (Org.). A colonialidade do saber: eurocentrismo e ciências sociais. Perspectivas latino-americanas. Buenos Aires: Clacso, 2005. </w:t>
      </w:r>
    </w:p>
    <w:p w:rsidR="00000000" w:rsidDel="00000000" w:rsidP="00000000" w:rsidRDefault="00000000" w:rsidRPr="00000000" w14:paraId="00000037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373.5039370078755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5791200</wp:posOffset>
          </wp:positionH>
          <wp:positionV relativeFrom="paragraph">
            <wp:posOffset>-304798</wp:posOffset>
          </wp:positionV>
          <wp:extent cx="664882" cy="7620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235" l="0" r="0" t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B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jc w:val="left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-5713</wp:posOffset>
          </wp:positionV>
          <wp:extent cx="416339" cy="10716578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ibge.gov.br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Mm0NAFS/jDjFmgrNuDx5Vo4yNA==">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