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6D73" w14:textId="77777777" w:rsidR="00583230" w:rsidRDefault="00583230">
      <w:pPr>
        <w:keepLines/>
        <w:widowControl w:val="0"/>
        <w:spacing w:line="240" w:lineRule="auto"/>
        <w:jc w:val="center"/>
        <w:rPr>
          <w:b/>
          <w:bCs/>
          <w:sz w:val="24"/>
          <w:szCs w:val="24"/>
        </w:rPr>
      </w:pPr>
      <w:r w:rsidRPr="00583230">
        <w:rPr>
          <w:b/>
          <w:bCs/>
          <w:sz w:val="24"/>
          <w:szCs w:val="24"/>
        </w:rPr>
        <w:t>CONVERSATÓRIO 7 - EDUCAÇÃO ANTIRRACISTA NA EDUCAÇÃO BÁSICA: EDUCANDO PARA AS RELAÇÕES ÉTNICO-RACIAIS</w:t>
      </w:r>
    </w:p>
    <w:p w14:paraId="0ADBC18C" w14:textId="77777777" w:rsidR="002B265C" w:rsidRDefault="002B265C">
      <w:pPr>
        <w:keepLines/>
        <w:widowControl w:val="0"/>
        <w:spacing w:line="240" w:lineRule="auto"/>
        <w:rPr>
          <w:b/>
          <w:bCs/>
          <w:sz w:val="24"/>
          <w:szCs w:val="24"/>
        </w:rPr>
      </w:pPr>
    </w:p>
    <w:p w14:paraId="2B9CE0EB" w14:textId="14CF3C41" w:rsidR="002B265C" w:rsidRDefault="00000000">
      <w:pPr>
        <w:keepLines/>
        <w:widowControl w:val="0"/>
        <w:spacing w:line="240" w:lineRule="auto"/>
        <w:jc w:val="center"/>
        <w:rPr>
          <w:b/>
          <w:bCs/>
          <w:sz w:val="24"/>
          <w:szCs w:val="24"/>
        </w:rPr>
      </w:pPr>
      <w:r>
        <w:rPr>
          <w:b/>
          <w:bCs/>
          <w:sz w:val="24"/>
          <w:szCs w:val="24"/>
        </w:rPr>
        <w:t xml:space="preserve"> </w:t>
      </w:r>
    </w:p>
    <w:p w14:paraId="199FD3D1" w14:textId="71A3A3FE" w:rsidR="00010C47" w:rsidRDefault="00010C47">
      <w:pPr>
        <w:keepLines/>
        <w:widowControl w:val="0"/>
        <w:spacing w:line="240" w:lineRule="auto"/>
        <w:jc w:val="center"/>
        <w:rPr>
          <w:b/>
          <w:bCs/>
          <w:sz w:val="24"/>
          <w:szCs w:val="24"/>
        </w:rPr>
      </w:pPr>
      <w:r w:rsidRPr="00010C47">
        <w:rPr>
          <w:b/>
          <w:bCs/>
          <w:sz w:val="24"/>
          <w:szCs w:val="24"/>
        </w:rPr>
        <w:t>Educação antirracista, representatividade e pertencimento às Ciências Exatas: experiências do projeto Mulheres Negras que Fazem Ciência no Tocantins</w:t>
      </w:r>
    </w:p>
    <w:p w14:paraId="3C6D4EAB" w14:textId="649463C5" w:rsidR="002B265C" w:rsidRDefault="002B265C">
      <w:pPr>
        <w:keepLines/>
        <w:widowControl w:val="0"/>
        <w:spacing w:line="240" w:lineRule="auto"/>
        <w:jc w:val="center"/>
        <w:rPr>
          <w:sz w:val="24"/>
          <w:szCs w:val="24"/>
        </w:rPr>
      </w:pPr>
    </w:p>
    <w:p w14:paraId="486FD1E8" w14:textId="77777777" w:rsidR="002B265C" w:rsidRDefault="002B265C">
      <w:pPr>
        <w:keepLines/>
        <w:widowControl w:val="0"/>
        <w:spacing w:line="240" w:lineRule="auto"/>
        <w:rPr>
          <w:sz w:val="24"/>
          <w:szCs w:val="24"/>
        </w:rPr>
      </w:pPr>
    </w:p>
    <w:p w14:paraId="04D49EAE" w14:textId="77777777" w:rsidR="002B265C" w:rsidRDefault="002B265C">
      <w:pPr>
        <w:keepLines/>
        <w:widowControl w:val="0"/>
        <w:spacing w:line="240" w:lineRule="auto"/>
        <w:jc w:val="right"/>
        <w:rPr>
          <w:sz w:val="24"/>
          <w:szCs w:val="24"/>
        </w:rPr>
      </w:pPr>
    </w:p>
    <w:p w14:paraId="6BD8342D" w14:textId="19EABEE2" w:rsidR="002B265C" w:rsidRDefault="00010C47" w:rsidP="00F22174">
      <w:pPr>
        <w:keepLines/>
        <w:widowControl w:val="0"/>
        <w:spacing w:line="360" w:lineRule="auto"/>
        <w:jc w:val="right"/>
        <w:rPr>
          <w:sz w:val="24"/>
          <w:szCs w:val="24"/>
        </w:rPr>
      </w:pPr>
      <w:r>
        <w:rPr>
          <w:sz w:val="24"/>
          <w:szCs w:val="24"/>
        </w:rPr>
        <w:t xml:space="preserve">Verenna Barbosa Gomes, </w:t>
      </w:r>
      <w:proofErr w:type="gramStart"/>
      <w:r>
        <w:rPr>
          <w:sz w:val="24"/>
          <w:szCs w:val="24"/>
        </w:rPr>
        <w:t>UFNT ,</w:t>
      </w:r>
      <w:proofErr w:type="gramEnd"/>
      <w:r>
        <w:rPr>
          <w:sz w:val="24"/>
          <w:szCs w:val="24"/>
        </w:rPr>
        <w:t xml:space="preserve"> verenna.gomes@ufnt.edu.br</w:t>
      </w:r>
    </w:p>
    <w:p w14:paraId="0FCE83C9" w14:textId="0E34697B" w:rsidR="00F22174" w:rsidRDefault="00F22174" w:rsidP="00F22174">
      <w:pPr>
        <w:keepLines/>
        <w:widowControl w:val="0"/>
        <w:spacing w:line="360" w:lineRule="auto"/>
        <w:ind w:left="720"/>
        <w:jc w:val="right"/>
        <w:rPr>
          <w:sz w:val="24"/>
          <w:szCs w:val="24"/>
        </w:rPr>
      </w:pPr>
      <w:r w:rsidRPr="00F22174">
        <w:rPr>
          <w:sz w:val="24"/>
          <w:szCs w:val="24"/>
        </w:rPr>
        <w:t xml:space="preserve">Maria Zilma Gabino </w:t>
      </w:r>
      <w:proofErr w:type="gramStart"/>
      <w:r w:rsidRPr="00F22174">
        <w:rPr>
          <w:sz w:val="24"/>
          <w:szCs w:val="24"/>
        </w:rPr>
        <w:t xml:space="preserve">Lima </w:t>
      </w:r>
      <w:r>
        <w:rPr>
          <w:sz w:val="24"/>
          <w:szCs w:val="24"/>
        </w:rPr>
        <w:t>,</w:t>
      </w:r>
      <w:proofErr w:type="gramEnd"/>
      <w:r>
        <w:rPr>
          <w:sz w:val="24"/>
          <w:szCs w:val="24"/>
        </w:rPr>
        <w:t xml:space="preserve"> </w:t>
      </w:r>
      <w:hyperlink r:id="rId7" w:history="1">
        <w:r w:rsidRPr="00E66518">
          <w:rPr>
            <w:rStyle w:val="Hyperlink"/>
            <w:sz w:val="24"/>
            <w:szCs w:val="24"/>
          </w:rPr>
          <w:t>wnizilma@gmail.com</w:t>
        </w:r>
      </w:hyperlink>
    </w:p>
    <w:p w14:paraId="537F16BB" w14:textId="58CB7183" w:rsidR="002B265C" w:rsidRDefault="00F22174" w:rsidP="00F22174">
      <w:pPr>
        <w:keepLines/>
        <w:widowControl w:val="0"/>
        <w:spacing w:line="360" w:lineRule="auto"/>
        <w:ind w:left="720"/>
        <w:jc w:val="right"/>
        <w:rPr>
          <w:sz w:val="24"/>
          <w:szCs w:val="24"/>
        </w:rPr>
      </w:pPr>
      <w:r w:rsidRPr="00F22174">
        <w:rPr>
          <w:sz w:val="24"/>
          <w:szCs w:val="24"/>
        </w:rPr>
        <w:t xml:space="preserve">Ana Paula Ferreira Santiago, </w:t>
      </w:r>
      <w:proofErr w:type="spellStart"/>
      <w:r>
        <w:rPr>
          <w:sz w:val="24"/>
          <w:szCs w:val="24"/>
        </w:rPr>
        <w:t>Seduc-To</w:t>
      </w:r>
      <w:proofErr w:type="spellEnd"/>
      <w:r>
        <w:rPr>
          <w:sz w:val="24"/>
          <w:szCs w:val="24"/>
        </w:rPr>
        <w:t xml:space="preserve"> </w:t>
      </w:r>
    </w:p>
    <w:p w14:paraId="4D97F766" w14:textId="77777777" w:rsidR="002B265C" w:rsidRPr="00F22174" w:rsidRDefault="002B265C" w:rsidP="00F22174">
      <w:pPr>
        <w:keepLines/>
        <w:widowControl w:val="0"/>
        <w:spacing w:line="360" w:lineRule="auto"/>
        <w:jc w:val="right"/>
        <w:rPr>
          <w:sz w:val="24"/>
          <w:szCs w:val="24"/>
        </w:rPr>
      </w:pPr>
    </w:p>
    <w:p w14:paraId="59FADA5F" w14:textId="77777777" w:rsidR="002B265C" w:rsidRDefault="00000000">
      <w:pPr>
        <w:keepLines/>
        <w:widowControl w:val="0"/>
        <w:spacing w:line="360" w:lineRule="auto"/>
        <w:rPr>
          <w:b/>
          <w:bCs/>
          <w:sz w:val="24"/>
          <w:szCs w:val="24"/>
        </w:rPr>
      </w:pPr>
      <w:r>
        <w:rPr>
          <w:b/>
          <w:bCs/>
          <w:sz w:val="24"/>
          <w:szCs w:val="24"/>
        </w:rPr>
        <w:t>RESUMO</w:t>
      </w:r>
    </w:p>
    <w:p w14:paraId="4423F1BF" w14:textId="77777777" w:rsidR="00A73749" w:rsidRDefault="00A73749" w:rsidP="00A73749">
      <w:pPr>
        <w:keepLines/>
        <w:widowControl w:val="0"/>
        <w:spacing w:line="360" w:lineRule="auto"/>
        <w:jc w:val="both"/>
        <w:rPr>
          <w:sz w:val="24"/>
          <w:szCs w:val="24"/>
        </w:rPr>
      </w:pPr>
    </w:p>
    <w:p w14:paraId="783EFC61" w14:textId="631B781F" w:rsidR="00A73749" w:rsidRPr="003F13F3" w:rsidRDefault="00A73749" w:rsidP="00A73749">
      <w:pPr>
        <w:keepLines/>
        <w:widowControl w:val="0"/>
        <w:spacing w:line="360" w:lineRule="auto"/>
        <w:jc w:val="both"/>
        <w:rPr>
          <w:sz w:val="24"/>
          <w:szCs w:val="24"/>
        </w:rPr>
      </w:pPr>
      <w:r>
        <w:rPr>
          <w:sz w:val="24"/>
          <w:szCs w:val="24"/>
        </w:rPr>
        <w:t xml:space="preserve">A </w:t>
      </w:r>
      <w:r w:rsidRPr="00A73749">
        <w:rPr>
          <w:sz w:val="24"/>
          <w:szCs w:val="24"/>
        </w:rPr>
        <w:t xml:space="preserve">sub-representação de mulheres negras nos espaços científicos e as práticas educativas escolares marcadas pela invisibilização de suas contribuições evidenciam a necessidade de ações comprometidas com a educação antirracista, capazes de promover a representatividade, o pertencimento e o reconhecimento das mulheres negras como produtoras de ciência. Nesse contexto, o projeto Mulheres Negras que Fazem Ciência, aprovado no âmbito do Edital CNPq/MCTI/Mulheres nº 31/2023, busca </w:t>
      </w:r>
      <w:r w:rsidRPr="003F13F3">
        <w:rPr>
          <w:sz w:val="24"/>
          <w:szCs w:val="24"/>
        </w:rPr>
        <w:t>incentivar a participação de meninas e mulheres negras na formação, permanência e ascensão na ciência e na tecnologia por meio de ações desenvolvidas em espaços educativos. O projeto é desenvolvido nos estados de Sergipe, Bahia, Santa Catarina e Tocantins, envolvendo meninas e mulheres negras de comunidades quilombolas, periféricas, rurais e urbanas.</w:t>
      </w:r>
    </w:p>
    <w:p w14:paraId="2283BE75" w14:textId="33DD09D3" w:rsidR="00A73749" w:rsidRPr="003F13F3" w:rsidRDefault="00A73749" w:rsidP="00A73749">
      <w:pPr>
        <w:keepLines/>
        <w:widowControl w:val="0"/>
        <w:spacing w:line="360" w:lineRule="auto"/>
        <w:jc w:val="both"/>
        <w:rPr>
          <w:sz w:val="24"/>
          <w:szCs w:val="24"/>
        </w:rPr>
      </w:pPr>
      <w:r w:rsidRPr="003F13F3">
        <w:rPr>
          <w:sz w:val="24"/>
          <w:szCs w:val="24"/>
        </w:rPr>
        <w:t>No Tocantins, as ações são realizadas em parceria com a Escola Estadual Campos Brasil, contando com a participação de 17 meninas negras bolsistas de Iniciação Científica Júnior (</w:t>
      </w:r>
      <w:proofErr w:type="spellStart"/>
      <w:r w:rsidRPr="003F13F3">
        <w:rPr>
          <w:sz w:val="24"/>
          <w:szCs w:val="24"/>
        </w:rPr>
        <w:t>ICJr</w:t>
      </w:r>
      <w:proofErr w:type="spellEnd"/>
      <w:r w:rsidRPr="003F13F3">
        <w:rPr>
          <w:sz w:val="24"/>
          <w:szCs w:val="24"/>
        </w:rPr>
        <w:t>), três professoras supervisoras, uma bolsista de Iniciação Científica (IC) e uma coordenadora. O presente trabalho tem como objetivo relatar e refletir sobre as ações educativas desenvolvidas no contexto tocantinense, evidenciando suas contribuições para o fortalecimento da representatividade de mulheres negras na ciência, para a construção de narrativas de pertencimento e para a promoção de uma educação antirracista.</w:t>
      </w:r>
    </w:p>
    <w:p w14:paraId="3A8BB891" w14:textId="77777777" w:rsidR="00332B06" w:rsidRPr="003F13F3" w:rsidRDefault="00332B06" w:rsidP="00332B06">
      <w:pPr>
        <w:keepLines/>
        <w:widowControl w:val="0"/>
        <w:spacing w:line="360" w:lineRule="auto"/>
        <w:jc w:val="both"/>
        <w:rPr>
          <w:sz w:val="24"/>
          <w:szCs w:val="24"/>
        </w:rPr>
      </w:pPr>
      <w:r w:rsidRPr="003F13F3">
        <w:rPr>
          <w:sz w:val="24"/>
          <w:szCs w:val="24"/>
        </w:rPr>
        <w:lastRenderedPageBreak/>
        <w:t>No contexto do Tocantins, as ações educativas foram organizadas em um percurso formativo estruturado em três eixos articulados, concebidos para fortalecer a identidade, ampliar a representatividade de mulheres negras na ciência e promover o sentimento de pertencimento das estudantes ao fazer científico.</w:t>
      </w:r>
    </w:p>
    <w:p w14:paraId="00BAC40A" w14:textId="5CBBF302" w:rsidR="00332B06" w:rsidRPr="003F13F3" w:rsidRDefault="00332B06" w:rsidP="00332B06">
      <w:pPr>
        <w:keepLines/>
        <w:widowControl w:val="0"/>
        <w:spacing w:line="360" w:lineRule="auto"/>
        <w:jc w:val="both"/>
        <w:rPr>
          <w:sz w:val="24"/>
          <w:szCs w:val="24"/>
        </w:rPr>
      </w:pPr>
      <w:r w:rsidRPr="003F13F3">
        <w:rPr>
          <w:sz w:val="24"/>
          <w:szCs w:val="24"/>
        </w:rPr>
        <w:t xml:space="preserve">O primeiro eixo, Fortalecimento das Identidades Negras, teve como objetivo promover espaços de acolhimento, escuta, autorreconhecimento e valorização da identidade e da estética negra. Para esse fim, foram desenvolvidas a Oficina de Escuta e Audiodescrição: Quem Sou Eu? e a Oficina Temática: Cabelos Afro: identidade, cuidado e valorização, proporcionando momentos de diálogo, reflexão e construção de narrativas sobre identidade, pertencimento e autoestima. As ações fundamentaram-se na compreensão de que a escola ocupa um papel central na construção de identidades negras positivas, reconhecendo o corpo, os cabelos e as expressões culturais da população negra como elementos constitutivos da identidade e do processo educativo (GOMES, 2017). Nesse sentido, a discussão sobre os cabelos afro extrapolou a dimensão estética, constituindo-se como uma oportunidade para problematizar o racismo, valorizar a cultura afro-brasileira e fortalecer processos de autoafirmação. As vivências evidenciaram que o espaço coletivo de diálogo favoreceu que as estudantes se sentissem mais fortalecidas, seguras e encorajadas para expressarem suas histórias, identidades e </w:t>
      </w:r>
      <w:proofErr w:type="spellStart"/>
      <w:r w:rsidRPr="003F13F3">
        <w:rPr>
          <w:sz w:val="24"/>
          <w:szCs w:val="24"/>
        </w:rPr>
        <w:t>experiências.O</w:t>
      </w:r>
      <w:proofErr w:type="spellEnd"/>
      <w:r w:rsidRPr="003F13F3">
        <w:rPr>
          <w:sz w:val="24"/>
          <w:szCs w:val="24"/>
        </w:rPr>
        <w:t xml:space="preserve"> segundo eixo, Representatividade e Valorização das Trajetórias de Mulheres Negras na Ciência, buscou ampliar as referências das participantes acerca das contribuições de mulheres negras para o campo das Ciências Exatas, evidenciando seus percursos, suas conquistas e sua participação na produção do conhecimento científico, ao mesmo tempo em que problematizou os processos históricos de invisibilização dessas cientistas. Para isso, foram desenvolvidas as atividades Desvendando Cientistas Negras, por meio de um quebra-cabeça, e o jogo didático Jornada </w:t>
      </w:r>
      <w:proofErr w:type="spellStart"/>
      <w:r w:rsidRPr="003F13F3">
        <w:rPr>
          <w:sz w:val="24"/>
          <w:szCs w:val="24"/>
        </w:rPr>
        <w:t>Afrocientistas</w:t>
      </w:r>
      <w:proofErr w:type="spellEnd"/>
      <w:r w:rsidRPr="003F13F3">
        <w:rPr>
          <w:sz w:val="24"/>
          <w:szCs w:val="24"/>
        </w:rPr>
        <w:t>, que possibilitaram às participantes conhecer trajetórias de cientistas negras, reconhecer suas contribuições para a ciência e refletir criticamente sobre as relações entre raça, gênero e produção do conhecimento. Fundamentadas em uma perspectiva de educação antirracista, essas ações contribuíram para questionar narrativas hegemônicas da ciência e ampliar a visibilidade de sujeitos historicamente excluídos da produção científica (GOMES, 2017; COLLINS, 20</w:t>
      </w:r>
      <w:r w:rsidR="0061488F" w:rsidRPr="003F13F3">
        <w:rPr>
          <w:sz w:val="24"/>
          <w:szCs w:val="24"/>
        </w:rPr>
        <w:t>02</w:t>
      </w:r>
      <w:r w:rsidRPr="003F13F3">
        <w:rPr>
          <w:sz w:val="24"/>
          <w:szCs w:val="24"/>
        </w:rPr>
        <w:t>; KILOMBA, 2019).</w:t>
      </w:r>
    </w:p>
    <w:p w14:paraId="17FF75A6" w14:textId="77777777" w:rsidR="00332B06" w:rsidRPr="003F13F3" w:rsidRDefault="00332B06" w:rsidP="00332B06">
      <w:pPr>
        <w:keepLines/>
        <w:widowControl w:val="0"/>
        <w:spacing w:line="360" w:lineRule="auto"/>
        <w:jc w:val="both"/>
        <w:rPr>
          <w:sz w:val="24"/>
          <w:szCs w:val="24"/>
        </w:rPr>
      </w:pPr>
      <w:r w:rsidRPr="003F13F3">
        <w:rPr>
          <w:sz w:val="24"/>
          <w:szCs w:val="24"/>
        </w:rPr>
        <w:lastRenderedPageBreak/>
        <w:t xml:space="preserve">O terceiro eixo, Pertencimento ao Fazer Científico, teve como objetivo fortalecer o sentimento de pertencimento das meninas negras ao fazer científico, aproximando-as das práticas científicas e estimulando o interesse pelas Ciências Exatas. Nesse eixo, foram realizadas as ações Cientistas por um Dia e Pequenas Grandes Cientistas em Cena. A primeira iniciou-se com a Cerimônia do Jaleco, momento simbólico em que cada estudante vestiu um jaleco como forma de reconhecer seu lugar e seu potencial na ciência. Em seguida, as participantes conheceram diferentes espaços da universidade, realizaram atividades experimentais e dialogaram com uma cientista negra do curso de Química, que compartilhou sua trajetória acadêmica, os desafios enfrentados e as conquistas alcançadas. Na ação Pequenas Grandes Cientistas em Cena, as estudantes conheceram e representaram trajetórias de cientistas negras, ressignificando histórias frequentemente ausentes dos currículos escolares. Conforme destacam Souza e </w:t>
      </w:r>
      <w:proofErr w:type="spellStart"/>
      <w:r w:rsidRPr="003F13F3">
        <w:rPr>
          <w:sz w:val="24"/>
          <w:szCs w:val="24"/>
        </w:rPr>
        <w:t>Cararo</w:t>
      </w:r>
      <w:proofErr w:type="spellEnd"/>
      <w:r w:rsidRPr="003F13F3">
        <w:rPr>
          <w:sz w:val="24"/>
          <w:szCs w:val="24"/>
        </w:rPr>
        <w:t xml:space="preserve"> (2018), a ausência de referências femininas na história restringe as possibilidades de identificação das novas gerações com diferentes espaços de atuação. Nesse sentido, as ações desenvolvidas favoreceram a aproximação das estudantes com o fazer científico, ampliando suas perspectivas de participação nas Ciências Exatas e fortalecendo o sentimento de pertencimento à ciência.</w:t>
      </w:r>
    </w:p>
    <w:p w14:paraId="15B91BEB" w14:textId="31BC83DD" w:rsidR="00F73C40" w:rsidRPr="003F13F3" w:rsidRDefault="00332B06" w:rsidP="00332B06">
      <w:pPr>
        <w:keepLines/>
        <w:widowControl w:val="0"/>
        <w:spacing w:line="360" w:lineRule="auto"/>
        <w:jc w:val="both"/>
        <w:rPr>
          <w:sz w:val="24"/>
          <w:szCs w:val="24"/>
        </w:rPr>
      </w:pPr>
      <w:r w:rsidRPr="003F13F3">
        <w:rPr>
          <w:sz w:val="24"/>
          <w:szCs w:val="24"/>
        </w:rPr>
        <w:t xml:space="preserve">As atividades desenvolvidas </w:t>
      </w:r>
      <w:r w:rsidR="00BD50EA" w:rsidRPr="003F13F3">
        <w:rPr>
          <w:sz w:val="24"/>
          <w:szCs w:val="24"/>
        </w:rPr>
        <w:t xml:space="preserve">com foco na </w:t>
      </w:r>
      <w:r w:rsidRPr="003F13F3">
        <w:rPr>
          <w:sz w:val="24"/>
          <w:szCs w:val="24"/>
        </w:rPr>
        <w:t>valorização de suas histórias, corpos, estéticas e experiências favoreceu processos de autoafirmação e reconhecimento, ao mesmo tempo em que possibilitou problematizar estereótipos historicamente associados à produção do conhecimento científico.</w:t>
      </w:r>
      <w:r w:rsidR="00F73C40" w:rsidRPr="003F13F3">
        <w:rPr>
          <w:sz w:val="24"/>
          <w:szCs w:val="24"/>
        </w:rPr>
        <w:t xml:space="preserve"> </w:t>
      </w:r>
      <w:r w:rsidRPr="003F13F3">
        <w:rPr>
          <w:sz w:val="24"/>
          <w:szCs w:val="24"/>
        </w:rPr>
        <w:t>Ao conhecerem trajetórias de cientistas negras e dialogarem com pesquisadoras da universidade, as participantes passaram a reconhecer que a ciência é produzida por sujeitos diversos, rompendo com representações que tradicionalmente associam a atividade científica a homens brancos</w:t>
      </w:r>
      <w:r w:rsidR="00F73C40" w:rsidRPr="003F13F3">
        <w:rPr>
          <w:sz w:val="24"/>
          <w:szCs w:val="24"/>
        </w:rPr>
        <w:t xml:space="preserve"> (Collins</w:t>
      </w:r>
      <w:r w:rsidR="00BD50EA" w:rsidRPr="003F13F3">
        <w:rPr>
          <w:sz w:val="24"/>
          <w:szCs w:val="24"/>
        </w:rPr>
        <w:t>.2002</w:t>
      </w:r>
      <w:r w:rsidR="00F73C40" w:rsidRPr="003F13F3">
        <w:rPr>
          <w:sz w:val="24"/>
          <w:szCs w:val="24"/>
        </w:rPr>
        <w:t>)</w:t>
      </w:r>
      <w:r w:rsidRPr="003F13F3">
        <w:rPr>
          <w:sz w:val="24"/>
          <w:szCs w:val="24"/>
        </w:rPr>
        <w:t xml:space="preserve">. </w:t>
      </w:r>
    </w:p>
    <w:p w14:paraId="1738C147" w14:textId="03EC7B68" w:rsidR="00332B06" w:rsidRDefault="00332B06" w:rsidP="00332B06">
      <w:pPr>
        <w:keepLines/>
        <w:widowControl w:val="0"/>
        <w:spacing w:line="360" w:lineRule="auto"/>
        <w:jc w:val="both"/>
        <w:rPr>
          <w:sz w:val="24"/>
          <w:szCs w:val="24"/>
        </w:rPr>
      </w:pPr>
      <w:r w:rsidRPr="00332B06">
        <w:rPr>
          <w:sz w:val="24"/>
          <w:szCs w:val="24"/>
        </w:rPr>
        <w:lastRenderedPageBreak/>
        <w:t xml:space="preserve">Nessa perspectiva, as ações contribuíram para ampliar as referências científicas das estudantes e fortalecer </w:t>
      </w:r>
      <w:r w:rsidR="007D4DF0">
        <w:rPr>
          <w:sz w:val="24"/>
          <w:szCs w:val="24"/>
        </w:rPr>
        <w:t xml:space="preserve">o sentimento de </w:t>
      </w:r>
      <w:proofErr w:type="gramStart"/>
      <w:r w:rsidR="007D4DF0">
        <w:rPr>
          <w:sz w:val="24"/>
          <w:szCs w:val="24"/>
        </w:rPr>
        <w:t xml:space="preserve">pertencimento </w:t>
      </w:r>
      <w:r w:rsidRPr="00332B06">
        <w:rPr>
          <w:sz w:val="24"/>
          <w:szCs w:val="24"/>
        </w:rPr>
        <w:t xml:space="preserve"> de</w:t>
      </w:r>
      <w:proofErr w:type="gramEnd"/>
      <w:r w:rsidRPr="00332B06">
        <w:rPr>
          <w:sz w:val="24"/>
          <w:szCs w:val="24"/>
        </w:rPr>
        <w:t xml:space="preserve"> que elas também podem ocupar espaços de formação e atuação nas Ciências Exatas.</w:t>
      </w:r>
      <w:r w:rsidR="007D4DF0">
        <w:rPr>
          <w:sz w:val="24"/>
          <w:szCs w:val="24"/>
        </w:rPr>
        <w:t xml:space="preserve"> </w:t>
      </w:r>
      <w:r w:rsidRPr="00332B06">
        <w:rPr>
          <w:sz w:val="24"/>
          <w:szCs w:val="24"/>
        </w:rPr>
        <w:t>Al</w:t>
      </w:r>
      <w:r w:rsidR="007D4DF0">
        <w:rPr>
          <w:sz w:val="24"/>
          <w:szCs w:val="24"/>
        </w:rPr>
        <w:t xml:space="preserve">iado a isso, </w:t>
      </w:r>
      <w:r w:rsidRPr="00332B06">
        <w:rPr>
          <w:sz w:val="24"/>
          <w:szCs w:val="24"/>
        </w:rPr>
        <w:t xml:space="preserve">as atividades de dramatização possibilitaram que as estudantes </w:t>
      </w:r>
      <w:r w:rsidR="007D4DF0">
        <w:rPr>
          <w:sz w:val="24"/>
          <w:szCs w:val="24"/>
        </w:rPr>
        <w:t xml:space="preserve">negras </w:t>
      </w:r>
      <w:r w:rsidRPr="00332B06">
        <w:rPr>
          <w:sz w:val="24"/>
          <w:szCs w:val="24"/>
        </w:rPr>
        <w:t xml:space="preserve">deixassem de </w:t>
      </w:r>
      <w:proofErr w:type="gramStart"/>
      <w:r w:rsidRPr="00332B06">
        <w:rPr>
          <w:sz w:val="24"/>
          <w:szCs w:val="24"/>
        </w:rPr>
        <w:t>ocupar  a</w:t>
      </w:r>
      <w:proofErr w:type="gramEnd"/>
      <w:r w:rsidRPr="00332B06">
        <w:rPr>
          <w:sz w:val="24"/>
          <w:szCs w:val="24"/>
        </w:rPr>
        <w:t xml:space="preserve"> posição de e</w:t>
      </w:r>
      <w:r w:rsidR="00842A4E">
        <w:rPr>
          <w:sz w:val="24"/>
          <w:szCs w:val="24"/>
        </w:rPr>
        <w:t>x</w:t>
      </w:r>
      <w:r w:rsidRPr="00332B06">
        <w:rPr>
          <w:sz w:val="24"/>
          <w:szCs w:val="24"/>
        </w:rPr>
        <w:t>pectadoras</w:t>
      </w:r>
      <w:r w:rsidR="007D4DF0">
        <w:rPr>
          <w:sz w:val="24"/>
          <w:szCs w:val="24"/>
        </w:rPr>
        <w:t xml:space="preserve"> no desenvolvimento do </w:t>
      </w:r>
      <w:proofErr w:type="gramStart"/>
      <w:r w:rsidR="007D4DF0">
        <w:rPr>
          <w:sz w:val="24"/>
          <w:szCs w:val="24"/>
        </w:rPr>
        <w:t xml:space="preserve">projeto </w:t>
      </w:r>
      <w:r w:rsidRPr="00332B06">
        <w:rPr>
          <w:sz w:val="24"/>
          <w:szCs w:val="24"/>
        </w:rPr>
        <w:t xml:space="preserve"> para</w:t>
      </w:r>
      <w:proofErr w:type="gramEnd"/>
      <w:r w:rsidRPr="00332B06">
        <w:rPr>
          <w:sz w:val="24"/>
          <w:szCs w:val="24"/>
        </w:rPr>
        <w:t xml:space="preserve"> assumirem o papel de protagonistas das ações educativas. Esse movimento </w:t>
      </w:r>
      <w:r w:rsidR="00842A4E">
        <w:rPr>
          <w:sz w:val="24"/>
          <w:szCs w:val="24"/>
        </w:rPr>
        <w:t xml:space="preserve">contribuiu para </w:t>
      </w:r>
      <w:proofErr w:type="gramStart"/>
      <w:r w:rsidR="00842A4E">
        <w:rPr>
          <w:sz w:val="24"/>
          <w:szCs w:val="24"/>
        </w:rPr>
        <w:t xml:space="preserve">a </w:t>
      </w:r>
      <w:r w:rsidRPr="00332B06">
        <w:rPr>
          <w:sz w:val="24"/>
          <w:szCs w:val="24"/>
        </w:rPr>
        <w:t xml:space="preserve"> construção</w:t>
      </w:r>
      <w:proofErr w:type="gramEnd"/>
      <w:r w:rsidRPr="00332B06">
        <w:rPr>
          <w:sz w:val="24"/>
          <w:szCs w:val="24"/>
        </w:rPr>
        <w:t xml:space="preserve"> de novas narrativas sobre a ciência e sobre a participação de mulheres negras na produção do conhecimento</w:t>
      </w:r>
      <w:r w:rsidR="00BD50EA">
        <w:rPr>
          <w:sz w:val="24"/>
          <w:szCs w:val="24"/>
        </w:rPr>
        <w:t>.</w:t>
      </w:r>
    </w:p>
    <w:p w14:paraId="64BF8599" w14:textId="33AF184E" w:rsidR="00DB5C95" w:rsidRPr="00332B06" w:rsidRDefault="00DB5C95" w:rsidP="00332B06">
      <w:pPr>
        <w:keepLines/>
        <w:widowControl w:val="0"/>
        <w:spacing w:line="360" w:lineRule="auto"/>
        <w:jc w:val="both"/>
        <w:rPr>
          <w:sz w:val="24"/>
          <w:szCs w:val="24"/>
        </w:rPr>
      </w:pPr>
      <w:r w:rsidRPr="00DB5C95">
        <w:rPr>
          <w:sz w:val="24"/>
          <w:szCs w:val="24"/>
        </w:rPr>
        <w:t xml:space="preserve">Assim, as ações desenvolvidas no </w:t>
      </w:r>
      <w:r w:rsidRPr="003F13F3">
        <w:rPr>
          <w:sz w:val="24"/>
          <w:szCs w:val="24"/>
        </w:rPr>
        <w:t>projeto Mulheres Negras que Fazem Ciência</w:t>
      </w:r>
      <w:r w:rsidR="00842A4E" w:rsidRPr="003F13F3">
        <w:rPr>
          <w:sz w:val="24"/>
          <w:szCs w:val="24"/>
        </w:rPr>
        <w:t>s</w:t>
      </w:r>
      <w:r w:rsidRPr="00DB5C95">
        <w:rPr>
          <w:sz w:val="24"/>
          <w:szCs w:val="24"/>
        </w:rPr>
        <w:t xml:space="preserve"> </w:t>
      </w:r>
      <w:r w:rsidR="00BD50EA">
        <w:rPr>
          <w:sz w:val="24"/>
          <w:szCs w:val="24"/>
        </w:rPr>
        <w:t>se configuram como</w:t>
      </w:r>
      <w:r w:rsidRPr="00DB5C95">
        <w:rPr>
          <w:sz w:val="24"/>
          <w:szCs w:val="24"/>
        </w:rPr>
        <w:t xml:space="preserve"> iniciativas comprometidas com a educação </w:t>
      </w:r>
      <w:proofErr w:type="gramStart"/>
      <w:r w:rsidRPr="00DB5C95">
        <w:rPr>
          <w:sz w:val="24"/>
          <w:szCs w:val="24"/>
        </w:rPr>
        <w:t>antirracista</w:t>
      </w:r>
      <w:r w:rsidR="00842A4E">
        <w:rPr>
          <w:sz w:val="24"/>
          <w:szCs w:val="24"/>
        </w:rPr>
        <w:t xml:space="preserve"> </w:t>
      </w:r>
      <w:r w:rsidRPr="00DB5C95">
        <w:rPr>
          <w:sz w:val="24"/>
          <w:szCs w:val="24"/>
        </w:rPr>
        <w:t xml:space="preserve"> para</w:t>
      </w:r>
      <w:proofErr w:type="gramEnd"/>
      <w:r w:rsidRPr="00DB5C95">
        <w:rPr>
          <w:sz w:val="24"/>
          <w:szCs w:val="24"/>
        </w:rPr>
        <w:t xml:space="preserve"> promover processos de formação humana e emancipatória.</w:t>
      </w:r>
      <w:r w:rsidR="00D31979">
        <w:rPr>
          <w:sz w:val="24"/>
          <w:szCs w:val="24"/>
        </w:rPr>
        <w:t xml:space="preserve"> </w:t>
      </w:r>
      <w:proofErr w:type="gramStart"/>
      <w:r w:rsidR="00D31979">
        <w:rPr>
          <w:sz w:val="24"/>
          <w:szCs w:val="24"/>
        </w:rPr>
        <w:t xml:space="preserve">O </w:t>
      </w:r>
      <w:r w:rsidRPr="00DB5C95">
        <w:rPr>
          <w:sz w:val="24"/>
          <w:szCs w:val="24"/>
        </w:rPr>
        <w:t xml:space="preserve"> projeto</w:t>
      </w:r>
      <w:proofErr w:type="gramEnd"/>
      <w:r w:rsidRPr="00DB5C95">
        <w:rPr>
          <w:sz w:val="24"/>
          <w:szCs w:val="24"/>
        </w:rPr>
        <w:t xml:space="preserve"> contribui para o enfrentamento do racismo estrutural no contexto escolar, fortalecendo o sentimento de pertencimento das meninas negras às Ciências Exatas e ampliando suas perspectivas de participação em espaços de formação e atuação científica. Além disso, consolida-se como um espaço de construção de novas narrativas sobre a ciência, contribuindo para a descolonização do conhecimento ao reconhecer e valorizar os saberes, as experiências e as contribuições de grupos historicamente marginalizados, silenciados e invisibilizados.</w:t>
      </w:r>
    </w:p>
    <w:p w14:paraId="08CD7483" w14:textId="77777777" w:rsidR="00DB5C95" w:rsidRPr="00DB5C95" w:rsidRDefault="00DB5C95" w:rsidP="00A73749">
      <w:pPr>
        <w:keepLines/>
        <w:widowControl w:val="0"/>
        <w:spacing w:line="360" w:lineRule="auto"/>
        <w:jc w:val="both"/>
        <w:rPr>
          <w:sz w:val="24"/>
          <w:szCs w:val="24"/>
        </w:rPr>
      </w:pPr>
    </w:p>
    <w:p w14:paraId="6159B598" w14:textId="3E3EC30C" w:rsidR="00F73C40" w:rsidRDefault="00F73C40" w:rsidP="00A73749">
      <w:pPr>
        <w:keepLines/>
        <w:widowControl w:val="0"/>
        <w:spacing w:line="360" w:lineRule="auto"/>
        <w:jc w:val="both"/>
        <w:rPr>
          <w:sz w:val="24"/>
          <w:szCs w:val="24"/>
          <w:lang w:val="en-US"/>
        </w:rPr>
      </w:pPr>
      <w:r w:rsidRPr="00F73C40">
        <w:rPr>
          <w:sz w:val="24"/>
          <w:szCs w:val="24"/>
          <w:lang w:val="en-US"/>
        </w:rPr>
        <w:t>COLLINS, P. H.</w:t>
      </w:r>
      <w:r w:rsidRPr="00E510A1">
        <w:rPr>
          <w:b/>
          <w:bCs/>
          <w:sz w:val="24"/>
          <w:szCs w:val="24"/>
          <w:lang w:val="en-US"/>
        </w:rPr>
        <w:t xml:space="preserve"> Black feminist thought: </w:t>
      </w:r>
      <w:r w:rsidRPr="00E510A1">
        <w:rPr>
          <w:sz w:val="24"/>
          <w:szCs w:val="24"/>
          <w:lang w:val="en-US"/>
        </w:rPr>
        <w:t>Knowledge, consciousness, and the politics of empowerment. New York: Routledge</w:t>
      </w:r>
      <w:r w:rsidRPr="00DB5C95">
        <w:rPr>
          <w:sz w:val="24"/>
          <w:szCs w:val="24"/>
          <w:lang w:val="en-US"/>
        </w:rPr>
        <w:t>, 2002.</w:t>
      </w:r>
    </w:p>
    <w:p w14:paraId="388A5DAE" w14:textId="3FBC5BF8" w:rsidR="00E510A1" w:rsidRDefault="00E510A1" w:rsidP="00A73749">
      <w:pPr>
        <w:keepLines/>
        <w:widowControl w:val="0"/>
        <w:spacing w:line="360" w:lineRule="auto"/>
        <w:jc w:val="both"/>
        <w:rPr>
          <w:sz w:val="24"/>
          <w:szCs w:val="24"/>
          <w:lang w:val="en-US"/>
        </w:rPr>
      </w:pPr>
      <w:r w:rsidRPr="00E510A1">
        <w:rPr>
          <w:sz w:val="24"/>
          <w:szCs w:val="24"/>
        </w:rPr>
        <w:t xml:space="preserve">GOMES, N. L. </w:t>
      </w:r>
      <w:r w:rsidRPr="00E510A1">
        <w:rPr>
          <w:b/>
          <w:bCs/>
          <w:sz w:val="24"/>
          <w:szCs w:val="24"/>
        </w:rPr>
        <w:t xml:space="preserve">O movimento negro </w:t>
      </w:r>
      <w:r w:rsidRPr="00E510A1">
        <w:rPr>
          <w:sz w:val="24"/>
          <w:szCs w:val="24"/>
        </w:rPr>
        <w:t xml:space="preserve">educador: saberes construídos nas lutas por emancipação. </w:t>
      </w:r>
      <w:proofErr w:type="spellStart"/>
      <w:r w:rsidRPr="00E510A1">
        <w:rPr>
          <w:sz w:val="24"/>
          <w:szCs w:val="24"/>
          <w:lang w:val="en-US"/>
        </w:rPr>
        <w:t>Petrópolis</w:t>
      </w:r>
      <w:proofErr w:type="spellEnd"/>
      <w:r w:rsidRPr="00E510A1">
        <w:rPr>
          <w:sz w:val="24"/>
          <w:szCs w:val="24"/>
          <w:lang w:val="en-US"/>
        </w:rPr>
        <w:t xml:space="preserve">: </w:t>
      </w:r>
      <w:proofErr w:type="spellStart"/>
      <w:r w:rsidRPr="00E510A1">
        <w:rPr>
          <w:sz w:val="24"/>
          <w:szCs w:val="24"/>
          <w:lang w:val="en-US"/>
        </w:rPr>
        <w:t>Vozes</w:t>
      </w:r>
      <w:proofErr w:type="spellEnd"/>
      <w:r w:rsidRPr="00E510A1">
        <w:rPr>
          <w:sz w:val="24"/>
          <w:szCs w:val="24"/>
          <w:lang w:val="en-US"/>
        </w:rPr>
        <w:t>, 2017.</w:t>
      </w:r>
    </w:p>
    <w:p w14:paraId="1A9DCFD3" w14:textId="78064E0C" w:rsidR="00E510A1" w:rsidRPr="00E510A1" w:rsidRDefault="00E510A1" w:rsidP="00A73749">
      <w:pPr>
        <w:keepLines/>
        <w:widowControl w:val="0"/>
        <w:spacing w:line="360" w:lineRule="auto"/>
        <w:jc w:val="both"/>
        <w:rPr>
          <w:sz w:val="24"/>
          <w:szCs w:val="24"/>
        </w:rPr>
      </w:pPr>
      <w:r w:rsidRPr="00E510A1">
        <w:rPr>
          <w:sz w:val="24"/>
          <w:szCs w:val="24"/>
        </w:rPr>
        <w:t>SOUZA, D</w:t>
      </w:r>
      <w:r>
        <w:rPr>
          <w:sz w:val="24"/>
          <w:szCs w:val="24"/>
        </w:rPr>
        <w:t>.</w:t>
      </w:r>
      <w:r w:rsidRPr="00E510A1">
        <w:rPr>
          <w:sz w:val="24"/>
          <w:szCs w:val="24"/>
        </w:rPr>
        <w:t xml:space="preserve"> P CARARO, A</w:t>
      </w:r>
      <w:r>
        <w:rPr>
          <w:sz w:val="24"/>
          <w:szCs w:val="24"/>
        </w:rPr>
        <w:t xml:space="preserve">. </w:t>
      </w:r>
      <w:r w:rsidRPr="00E510A1">
        <w:rPr>
          <w:sz w:val="24"/>
          <w:szCs w:val="24"/>
        </w:rPr>
        <w:t xml:space="preserve"> </w:t>
      </w:r>
      <w:r w:rsidRPr="00E510A1">
        <w:rPr>
          <w:b/>
          <w:bCs/>
          <w:sz w:val="24"/>
          <w:szCs w:val="24"/>
        </w:rPr>
        <w:t>Extraordinárias: Mulheres que Revolucionaram o Brasil</w:t>
      </w:r>
      <w:r w:rsidRPr="00E510A1">
        <w:rPr>
          <w:sz w:val="24"/>
          <w:szCs w:val="24"/>
        </w:rPr>
        <w:t>. 2ª ed. - São Paulo: Editora Seguinte, 2018.</w:t>
      </w:r>
    </w:p>
    <w:sectPr w:rsidR="00E510A1" w:rsidRPr="00E510A1">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DD4AC" w14:textId="77777777" w:rsidR="00402420" w:rsidRDefault="00402420">
      <w:pPr>
        <w:spacing w:line="240" w:lineRule="auto"/>
      </w:pPr>
      <w:r>
        <w:separator/>
      </w:r>
    </w:p>
  </w:endnote>
  <w:endnote w:type="continuationSeparator" w:id="0">
    <w:p w14:paraId="075861BA" w14:textId="77777777" w:rsidR="00402420" w:rsidRDefault="00402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7B7A04C-0A5D-4AB2-87A9-BD80474E2FAF}"/>
  </w:font>
  <w:font w:name="Cambria">
    <w:panose1 w:val="02040503050406030204"/>
    <w:charset w:val="00"/>
    <w:family w:val="roman"/>
    <w:pitch w:val="variable"/>
    <w:sig w:usb0="E00006FF" w:usb1="420024FF" w:usb2="02000000" w:usb3="00000000" w:csb0="0000019F" w:csb1="00000000"/>
    <w:embedRegular r:id="rId2" w:fontKey="{A750E3B3-F9CB-42CD-AFD7-DD19F29310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A811" w14:textId="77777777" w:rsidR="002B265C" w:rsidRDefault="00000000">
    <w:pPr>
      <w:jc w:val="center"/>
    </w:pPr>
    <w:r>
      <w:fldChar w:fldCharType="begin"/>
    </w:r>
    <w:r>
      <w:instrText>PAGE</w:instrText>
    </w:r>
    <w:r>
      <w:fldChar w:fldCharType="separate"/>
    </w:r>
    <w:r w:rsidR="0058323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DAEF" w14:textId="77777777" w:rsidR="002B265C" w:rsidRDefault="002B26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087E9" w14:textId="77777777" w:rsidR="00402420" w:rsidRDefault="00402420">
      <w:pPr>
        <w:spacing w:line="240" w:lineRule="auto"/>
      </w:pPr>
      <w:r>
        <w:separator/>
      </w:r>
    </w:p>
  </w:footnote>
  <w:footnote w:type="continuationSeparator" w:id="0">
    <w:p w14:paraId="309ACF85" w14:textId="77777777" w:rsidR="00402420" w:rsidRDefault="004024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D59C" w14:textId="77777777" w:rsidR="002B265C" w:rsidRDefault="00000000">
    <w:pPr>
      <w:jc w:val="right"/>
    </w:pPr>
    <w:r>
      <w:rPr>
        <w:noProof/>
      </w:rPr>
      <w:drawing>
        <wp:anchor distT="114300" distB="114300" distL="114300" distR="114300" simplePos="0" relativeHeight="251658240" behindDoc="1" locked="0" layoutInCell="1" hidden="0" allowOverlap="1" wp14:anchorId="45220279" wp14:editId="44C5A34A">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6D1624B9" wp14:editId="058BBB0E">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F30BD01" w14:textId="77777777" w:rsidR="002B265C" w:rsidRDefault="002B265C">
    <w:pPr>
      <w:jc w:val="right"/>
    </w:pPr>
  </w:p>
  <w:p w14:paraId="4BCFA89A" w14:textId="77777777" w:rsidR="002B265C" w:rsidRDefault="002B265C">
    <w:pPr>
      <w:jc w:val="right"/>
    </w:pPr>
  </w:p>
  <w:p w14:paraId="78840298" w14:textId="77777777" w:rsidR="002B265C" w:rsidRDefault="00000000">
    <w:r>
      <w:rPr>
        <w:noProof/>
      </w:rPr>
      <w:drawing>
        <wp:anchor distT="114300" distB="114300" distL="114300" distR="114300" simplePos="0" relativeHeight="251660288" behindDoc="1" locked="0" layoutInCell="1" hidden="0" allowOverlap="1" wp14:anchorId="5C93C6A6" wp14:editId="2C38C1D8">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CFCA7" w14:textId="77777777" w:rsidR="002B265C" w:rsidRDefault="002B26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F5CD9"/>
    <w:multiLevelType w:val="multilevel"/>
    <w:tmpl w:val="6F0E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0A47D3"/>
    <w:multiLevelType w:val="hybridMultilevel"/>
    <w:tmpl w:val="6860A1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38311087">
    <w:abstractNumId w:val="1"/>
  </w:num>
  <w:num w:numId="2" w16cid:durableId="65919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65C"/>
    <w:rsid w:val="00010C47"/>
    <w:rsid w:val="000227F3"/>
    <w:rsid w:val="00095793"/>
    <w:rsid w:val="0022709D"/>
    <w:rsid w:val="00234027"/>
    <w:rsid w:val="002510FA"/>
    <w:rsid w:val="002B265C"/>
    <w:rsid w:val="002C5C10"/>
    <w:rsid w:val="00313EAC"/>
    <w:rsid w:val="00332B06"/>
    <w:rsid w:val="003F13F3"/>
    <w:rsid w:val="00402420"/>
    <w:rsid w:val="004A1ABF"/>
    <w:rsid w:val="005035A5"/>
    <w:rsid w:val="00504990"/>
    <w:rsid w:val="00583230"/>
    <w:rsid w:val="00613A80"/>
    <w:rsid w:val="0061488F"/>
    <w:rsid w:val="006222C0"/>
    <w:rsid w:val="006650F4"/>
    <w:rsid w:val="006A1576"/>
    <w:rsid w:val="007D2C40"/>
    <w:rsid w:val="007D4DF0"/>
    <w:rsid w:val="00842A4E"/>
    <w:rsid w:val="00854E63"/>
    <w:rsid w:val="008C6F95"/>
    <w:rsid w:val="00913F97"/>
    <w:rsid w:val="009C1743"/>
    <w:rsid w:val="00A73749"/>
    <w:rsid w:val="00BD50EA"/>
    <w:rsid w:val="00CA1FA7"/>
    <w:rsid w:val="00D31979"/>
    <w:rsid w:val="00D52D1C"/>
    <w:rsid w:val="00D700A3"/>
    <w:rsid w:val="00DB5C95"/>
    <w:rsid w:val="00E510A1"/>
    <w:rsid w:val="00E8298B"/>
    <w:rsid w:val="00E96A94"/>
    <w:rsid w:val="00F04D41"/>
    <w:rsid w:val="00F22174"/>
    <w:rsid w:val="00F44881"/>
    <w:rsid w:val="00F4713F"/>
    <w:rsid w:val="00F55D10"/>
    <w:rsid w:val="00F73C40"/>
    <w:rsid w:val="00FA65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6C36C"/>
  <w15:docId w15:val="{8063C41E-104A-42B0-991E-506D781B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elacomgrade">
    <w:name w:val="Table Grid"/>
    <w:basedOn w:val="Tabelanormal"/>
    <w:uiPriority w:val="39"/>
    <w:rsid w:val="00CA1FA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F4713F"/>
    <w:rPr>
      <w:b/>
      <w:bCs/>
    </w:rPr>
  </w:style>
  <w:style w:type="paragraph" w:styleId="PargrafodaLista">
    <w:name w:val="List Paragraph"/>
    <w:basedOn w:val="Normal"/>
    <w:uiPriority w:val="34"/>
    <w:qFormat/>
    <w:rsid w:val="00D52D1C"/>
    <w:pPr>
      <w:ind w:left="720"/>
      <w:contextualSpacing/>
    </w:pPr>
  </w:style>
  <w:style w:type="character" w:styleId="Hyperlink">
    <w:name w:val="Hyperlink"/>
    <w:basedOn w:val="Fontepargpadro"/>
    <w:uiPriority w:val="99"/>
    <w:unhideWhenUsed/>
    <w:rsid w:val="00F22174"/>
    <w:rPr>
      <w:color w:val="0000FF" w:themeColor="hyperlink"/>
      <w:u w:val="single"/>
    </w:rPr>
  </w:style>
  <w:style w:type="character" w:styleId="MenoPendente">
    <w:name w:val="Unresolved Mention"/>
    <w:basedOn w:val="Fontepargpadro"/>
    <w:uiPriority w:val="99"/>
    <w:semiHidden/>
    <w:unhideWhenUsed/>
    <w:rsid w:val="00F22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nizilma@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1100</Words>
  <Characters>6992</Characters>
  <Application>Microsoft Office Word</Application>
  <DocSecurity>0</DocSecurity>
  <Lines>118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Verenna Barbosa gomes</dc:creator>
  <cp:keywords/>
  <dc:description/>
  <cp:lastModifiedBy>Verenna Barbosa gomes</cp:lastModifiedBy>
  <cp:revision>2</cp:revision>
  <dcterms:created xsi:type="dcterms:W3CDTF">2026-08-14T00:33:00Z</dcterms:created>
  <dcterms:modified xsi:type="dcterms:W3CDTF">2026-08-14T00:33:00Z</dcterms:modified>
</cp:coreProperties>
</file>