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17E528" w14:textId="77777777" w:rsidR="00811B8D" w:rsidRPr="00B671F1" w:rsidRDefault="00811B8D">
      <w:pPr>
        <w:keepLines/>
        <w:widowControl w:val="0"/>
        <w:spacing w:line="240" w:lineRule="auto"/>
        <w:jc w:val="center"/>
        <w:rPr>
          <w:b/>
          <w:bCs/>
          <w:color w:val="000000" w:themeColor="text1"/>
          <w:sz w:val="24"/>
          <w:szCs w:val="24"/>
        </w:rPr>
      </w:pPr>
      <w:r w:rsidRPr="00B671F1">
        <w:rPr>
          <w:b/>
          <w:color w:val="000000" w:themeColor="text1"/>
          <w:sz w:val="24"/>
          <w:szCs w:val="24"/>
          <w:shd w:val="clear" w:color="auto" w:fill="FFFFFF"/>
        </w:rPr>
        <w:t>CONVERSATÓRIO 04 - EDUCAÇÃO E SABERES DO CAMPO, DAS ÁGUAS E DAS FLORESTAS: IMAGINAR-CONSTRUIR A ESCOLA A PARTIR DO POPULAR E DO PRÓPRIO</w:t>
      </w:r>
    </w:p>
    <w:p w14:paraId="6BB11BDA" w14:textId="03E060B7" w:rsidR="007B725C" w:rsidRPr="00507E13" w:rsidRDefault="007B725C" w:rsidP="0061042B">
      <w:pPr>
        <w:keepLines/>
        <w:widowControl w:val="0"/>
        <w:spacing w:line="240" w:lineRule="auto"/>
        <w:rPr>
          <w:b/>
          <w:bCs/>
          <w:strike/>
          <w:sz w:val="24"/>
          <w:szCs w:val="24"/>
        </w:rPr>
      </w:pPr>
    </w:p>
    <w:p w14:paraId="04867D8C" w14:textId="77777777" w:rsidR="00702900" w:rsidRPr="00B671F1" w:rsidRDefault="00702900" w:rsidP="0054247E">
      <w:pPr>
        <w:spacing w:before="240" w:line="240" w:lineRule="auto"/>
        <w:jc w:val="center"/>
        <w:rPr>
          <w:b/>
          <w:sz w:val="24"/>
          <w:szCs w:val="24"/>
        </w:rPr>
      </w:pPr>
      <w:r w:rsidRPr="00B671F1">
        <w:rPr>
          <w:b/>
          <w:sz w:val="24"/>
          <w:szCs w:val="24"/>
        </w:rPr>
        <w:t xml:space="preserve">Agroecologia como </w:t>
      </w:r>
      <w:r w:rsidR="0054247E" w:rsidRPr="00B671F1">
        <w:rPr>
          <w:b/>
          <w:sz w:val="24"/>
          <w:szCs w:val="24"/>
        </w:rPr>
        <w:t>instrumento potencializador da Educação do C</w:t>
      </w:r>
      <w:r w:rsidRPr="00B671F1">
        <w:rPr>
          <w:b/>
          <w:sz w:val="24"/>
          <w:szCs w:val="24"/>
        </w:rPr>
        <w:t>ampo: articulações entre saberes tradicional e conhecimentos escolares em uma escola ribeirinh</w:t>
      </w:r>
      <w:r w:rsidR="0054247E" w:rsidRPr="00B671F1">
        <w:rPr>
          <w:b/>
          <w:sz w:val="24"/>
          <w:szCs w:val="24"/>
        </w:rPr>
        <w:t>a</w:t>
      </w:r>
    </w:p>
    <w:p w14:paraId="1372343E" w14:textId="77777777" w:rsidR="007D5C5A" w:rsidRPr="00B671F1" w:rsidRDefault="007D5C5A">
      <w:pPr>
        <w:keepLines/>
        <w:widowControl w:val="0"/>
        <w:spacing w:line="240" w:lineRule="auto"/>
        <w:rPr>
          <w:sz w:val="24"/>
          <w:szCs w:val="24"/>
        </w:rPr>
      </w:pPr>
      <w:bookmarkStart w:id="0" w:name="_GoBack"/>
      <w:bookmarkEnd w:id="0"/>
    </w:p>
    <w:p w14:paraId="1F4AE200" w14:textId="77777777" w:rsidR="007B725C" w:rsidRPr="00B671F1" w:rsidRDefault="007B725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6CCEBAD" w14:textId="77777777" w:rsidR="007B725C" w:rsidRPr="00B671F1" w:rsidRDefault="007D5C5A" w:rsidP="00233244">
      <w:pPr>
        <w:keepLines/>
        <w:widowControl w:val="0"/>
        <w:tabs>
          <w:tab w:val="left" w:pos="2835"/>
        </w:tabs>
        <w:spacing w:line="240" w:lineRule="auto"/>
        <w:ind w:left="2552"/>
        <w:jc w:val="right"/>
        <w:rPr>
          <w:sz w:val="24"/>
          <w:szCs w:val="24"/>
        </w:rPr>
      </w:pPr>
      <w:r w:rsidRPr="00B671F1">
        <w:rPr>
          <w:sz w:val="24"/>
          <w:szCs w:val="24"/>
        </w:rPr>
        <w:t>Fladimir Farias Valente, Universidade Federal do Pará</w:t>
      </w:r>
      <w:r w:rsidR="00624D0C" w:rsidRPr="00B671F1">
        <w:rPr>
          <w:sz w:val="24"/>
          <w:szCs w:val="24"/>
        </w:rPr>
        <w:t xml:space="preserve"> (UFPA)</w:t>
      </w:r>
      <w:r w:rsidR="00D17B9E" w:rsidRPr="00B671F1">
        <w:rPr>
          <w:sz w:val="24"/>
          <w:szCs w:val="24"/>
        </w:rPr>
        <w:t>, fladimirfarias6@gmail.com</w:t>
      </w:r>
    </w:p>
    <w:p w14:paraId="4E79FEE0" w14:textId="77777777" w:rsidR="007B725C" w:rsidRPr="00B671F1" w:rsidRDefault="007D5C5A" w:rsidP="00233244">
      <w:pPr>
        <w:keepLines/>
        <w:widowControl w:val="0"/>
        <w:tabs>
          <w:tab w:val="left" w:pos="2835"/>
        </w:tabs>
        <w:spacing w:line="240" w:lineRule="auto"/>
        <w:ind w:left="2552"/>
        <w:jc w:val="right"/>
        <w:rPr>
          <w:sz w:val="24"/>
          <w:szCs w:val="24"/>
        </w:rPr>
      </w:pPr>
      <w:r w:rsidRPr="00B671F1">
        <w:rPr>
          <w:sz w:val="24"/>
          <w:szCs w:val="24"/>
        </w:rPr>
        <w:t>Francilene Farias Valente Araújo</w:t>
      </w:r>
      <w:r w:rsidR="0030496D" w:rsidRPr="00B671F1">
        <w:rPr>
          <w:sz w:val="24"/>
          <w:szCs w:val="24"/>
        </w:rPr>
        <w:t xml:space="preserve">, </w:t>
      </w:r>
      <w:r w:rsidRPr="00B671F1">
        <w:rPr>
          <w:sz w:val="24"/>
          <w:szCs w:val="24"/>
        </w:rPr>
        <w:t>Universidade Federal do Pará (UFPA), lenefarias29@hotmail.com</w:t>
      </w:r>
    </w:p>
    <w:p w14:paraId="3933A59A" w14:textId="6B662469" w:rsidR="007B725C" w:rsidRPr="00B671F1" w:rsidRDefault="00507E13" w:rsidP="004C70DF">
      <w:pPr>
        <w:keepLines/>
        <w:widowControl w:val="0"/>
        <w:tabs>
          <w:tab w:val="left" w:pos="2835"/>
        </w:tabs>
        <w:spacing w:line="240" w:lineRule="auto"/>
        <w:ind w:left="2552"/>
        <w:jc w:val="right"/>
        <w:rPr>
          <w:sz w:val="24"/>
          <w:szCs w:val="24"/>
        </w:rPr>
      </w:pPr>
      <w:r w:rsidRPr="00A246A2">
        <w:rPr>
          <w:sz w:val="24"/>
          <w:szCs w:val="24"/>
        </w:rPr>
        <w:t>Jacqueline Cunha da Serra Freire</w:t>
      </w:r>
      <w:r w:rsidR="0030496D" w:rsidRPr="00A246A2">
        <w:rPr>
          <w:sz w:val="24"/>
          <w:szCs w:val="24"/>
        </w:rPr>
        <w:t xml:space="preserve">, </w:t>
      </w:r>
      <w:r w:rsidRPr="00A246A2">
        <w:rPr>
          <w:sz w:val="24"/>
          <w:szCs w:val="24"/>
        </w:rPr>
        <w:t>Universidade Federal do Pará (UFPA), jcsfreire@ufpa.br</w:t>
      </w:r>
    </w:p>
    <w:p w14:paraId="0D64D0B4" w14:textId="77777777" w:rsidR="007B725C" w:rsidRPr="00B671F1" w:rsidRDefault="007B725C">
      <w:pPr>
        <w:keepLines/>
        <w:widowControl w:val="0"/>
        <w:spacing w:line="240" w:lineRule="auto"/>
        <w:rPr>
          <w:sz w:val="24"/>
          <w:szCs w:val="24"/>
        </w:rPr>
      </w:pPr>
    </w:p>
    <w:p w14:paraId="6FA72F01" w14:textId="77777777" w:rsidR="007B725C" w:rsidRPr="00B671F1" w:rsidRDefault="007B725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BC31A3E" w14:textId="77777777" w:rsidR="007B725C" w:rsidRPr="00B671F1" w:rsidRDefault="0030496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B671F1">
        <w:rPr>
          <w:b/>
          <w:bCs/>
          <w:sz w:val="24"/>
          <w:szCs w:val="24"/>
        </w:rPr>
        <w:t>RESUMO</w:t>
      </w:r>
    </w:p>
    <w:p w14:paraId="06D2B77C" w14:textId="77777777" w:rsidR="007B725C" w:rsidRPr="00B671F1" w:rsidRDefault="007B725C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CD5C65E" w14:textId="3D277649" w:rsidR="00D56A07" w:rsidRPr="00B671F1" w:rsidRDefault="0098735F" w:rsidP="00D56A07">
      <w:pPr>
        <w:spacing w:line="360" w:lineRule="auto"/>
        <w:ind w:firstLine="570"/>
        <w:jc w:val="both"/>
        <w:rPr>
          <w:rFonts w:eastAsia="Times New Roman"/>
          <w:color w:val="000000"/>
          <w:sz w:val="24"/>
          <w:szCs w:val="24"/>
        </w:rPr>
      </w:pPr>
      <w:r w:rsidRPr="00A246A2">
        <w:rPr>
          <w:sz w:val="24"/>
          <w:szCs w:val="24"/>
        </w:rPr>
        <w:t xml:space="preserve">De acordo com </w:t>
      </w:r>
      <w:r w:rsidR="00802820" w:rsidRPr="00A246A2">
        <w:rPr>
          <w:sz w:val="24"/>
          <w:szCs w:val="24"/>
        </w:rPr>
        <w:t>D</w:t>
      </w:r>
      <w:r w:rsidRPr="00A246A2">
        <w:rPr>
          <w:sz w:val="24"/>
          <w:szCs w:val="24"/>
        </w:rPr>
        <w:t xml:space="preserve">ecreto nº 7.352/2010, em seu </w:t>
      </w:r>
      <w:r w:rsidRPr="00A246A2">
        <w:rPr>
          <w:rFonts w:eastAsia="Times New Roman"/>
          <w:color w:val="000000"/>
          <w:sz w:val="24"/>
          <w:szCs w:val="24"/>
        </w:rPr>
        <w:t>Art. 2</w:t>
      </w:r>
      <w:r w:rsidR="00B60516" w:rsidRPr="00A246A2">
        <w:rPr>
          <w:rFonts w:eastAsia="Times New Roman"/>
          <w:color w:val="000000"/>
          <w:sz w:val="24"/>
          <w:szCs w:val="24"/>
        </w:rPr>
        <w:t>º, dentre os p</w:t>
      </w:r>
      <w:r w:rsidRPr="00A246A2">
        <w:rPr>
          <w:rFonts w:eastAsia="Times New Roman"/>
          <w:color w:val="000000"/>
          <w:sz w:val="24"/>
          <w:szCs w:val="24"/>
        </w:rPr>
        <w:t xml:space="preserve">rincípios da </w:t>
      </w:r>
      <w:r w:rsidR="00802820" w:rsidRPr="00A246A2">
        <w:rPr>
          <w:rFonts w:eastAsia="Times New Roman"/>
          <w:color w:val="000000"/>
          <w:sz w:val="24"/>
          <w:szCs w:val="24"/>
        </w:rPr>
        <w:t>E</w:t>
      </w:r>
      <w:r w:rsidRPr="00A246A2">
        <w:rPr>
          <w:rFonts w:eastAsia="Times New Roman"/>
          <w:color w:val="000000"/>
          <w:sz w:val="24"/>
          <w:szCs w:val="24"/>
        </w:rPr>
        <w:t xml:space="preserve">ducação do </w:t>
      </w:r>
      <w:r w:rsidR="00802820" w:rsidRPr="00A246A2">
        <w:rPr>
          <w:rFonts w:eastAsia="Times New Roman"/>
          <w:color w:val="000000"/>
          <w:sz w:val="24"/>
          <w:szCs w:val="24"/>
        </w:rPr>
        <w:t>C</w:t>
      </w:r>
      <w:r w:rsidRPr="00A246A2">
        <w:rPr>
          <w:rFonts w:eastAsia="Times New Roman"/>
          <w:color w:val="000000"/>
          <w:sz w:val="24"/>
          <w:szCs w:val="24"/>
        </w:rPr>
        <w:t>ampo está o</w:t>
      </w:r>
      <w:r w:rsidR="00802820" w:rsidRPr="00A246A2">
        <w:rPr>
          <w:rFonts w:eastAsia="Times New Roman"/>
          <w:color w:val="000000"/>
          <w:sz w:val="24"/>
          <w:szCs w:val="24"/>
        </w:rPr>
        <w:t xml:space="preserve"> de</w:t>
      </w:r>
      <w:r w:rsidRPr="00A246A2">
        <w:rPr>
          <w:rFonts w:eastAsia="Times New Roman"/>
          <w:color w:val="000000"/>
          <w:sz w:val="24"/>
          <w:szCs w:val="24"/>
        </w:rPr>
        <w:t xml:space="preserve"> “estimular o desenvolvimento das unidades escolares como espaços públicos de investig</w:t>
      </w:r>
      <w:r w:rsidRPr="00B671F1">
        <w:rPr>
          <w:rFonts w:eastAsia="Times New Roman"/>
          <w:color w:val="000000"/>
          <w:sz w:val="24"/>
          <w:szCs w:val="24"/>
        </w:rPr>
        <w:t>ação e articulação de experiências e estudos direcionados para o desenvolvimento social, economicamente justo e ambientalmente sustentável, em articulação com o mundo do trabalho” (BRASIL, 2010).</w:t>
      </w:r>
    </w:p>
    <w:p w14:paraId="1027F871" w14:textId="6C328508" w:rsidR="00353447" w:rsidRPr="00B671F1" w:rsidRDefault="008A52E4" w:rsidP="003B4FE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Neste sentido, e</w:t>
      </w:r>
      <w:r w:rsidR="00D56A07" w:rsidRPr="00B671F1">
        <w:rPr>
          <w:sz w:val="24"/>
          <w:szCs w:val="24"/>
        </w:rPr>
        <w:t>ntendemos que</w:t>
      </w:r>
      <w:r w:rsidR="00EA4BD3" w:rsidRPr="00B671F1">
        <w:rPr>
          <w:sz w:val="24"/>
          <w:szCs w:val="24"/>
        </w:rPr>
        <w:t xml:space="preserve"> a</w:t>
      </w:r>
      <w:r w:rsidR="0098735F" w:rsidRPr="00B671F1">
        <w:rPr>
          <w:sz w:val="24"/>
          <w:szCs w:val="24"/>
        </w:rPr>
        <w:t xml:space="preserve"> Educ</w:t>
      </w:r>
      <w:r w:rsidR="0050691A" w:rsidRPr="00B671F1">
        <w:rPr>
          <w:sz w:val="24"/>
          <w:szCs w:val="24"/>
        </w:rPr>
        <w:t>ação do Campo tem como missão</w:t>
      </w:r>
      <w:r w:rsidR="00CE2713" w:rsidRPr="00B671F1">
        <w:rPr>
          <w:sz w:val="24"/>
          <w:szCs w:val="24"/>
        </w:rPr>
        <w:t>,</w:t>
      </w:r>
      <w:r w:rsidR="0098735F" w:rsidRPr="00B671F1">
        <w:rPr>
          <w:sz w:val="24"/>
          <w:szCs w:val="24"/>
        </w:rPr>
        <w:t xml:space="preserve"> o reconhecimento dos sujeitos do </w:t>
      </w:r>
      <w:r w:rsidR="001C5E7B">
        <w:rPr>
          <w:sz w:val="24"/>
          <w:szCs w:val="24"/>
        </w:rPr>
        <w:t>campo</w:t>
      </w:r>
      <w:r w:rsidR="0098735F" w:rsidRPr="00B671F1">
        <w:rPr>
          <w:sz w:val="24"/>
          <w:szCs w:val="24"/>
        </w:rPr>
        <w:t xml:space="preserve"> como protagonistas da construção do conhecimento, defendendo práticas educativas vinculadas às realidades socioterritoriais e aos modos de vida das comunidades.</w:t>
      </w:r>
      <w:r w:rsidR="006B36D3">
        <w:rPr>
          <w:sz w:val="24"/>
          <w:szCs w:val="24"/>
        </w:rPr>
        <w:t xml:space="preserve"> Entretanto</w:t>
      </w:r>
      <w:r w:rsidR="00353447" w:rsidRPr="00B671F1">
        <w:rPr>
          <w:sz w:val="24"/>
          <w:szCs w:val="24"/>
        </w:rPr>
        <w:t xml:space="preserve">, muitas escolas, têm reproduzido currículos pautados em referenciais </w:t>
      </w:r>
      <w:r w:rsidR="00353447" w:rsidRPr="008529DE">
        <w:rPr>
          <w:sz w:val="24"/>
          <w:szCs w:val="24"/>
        </w:rPr>
        <w:t>urbanocêntric</w:t>
      </w:r>
      <w:r w:rsidR="00802820" w:rsidRPr="008529DE">
        <w:rPr>
          <w:sz w:val="24"/>
          <w:szCs w:val="24"/>
        </w:rPr>
        <w:t>os</w:t>
      </w:r>
      <w:r w:rsidR="00353447" w:rsidRPr="008529DE">
        <w:rPr>
          <w:sz w:val="24"/>
          <w:szCs w:val="24"/>
        </w:rPr>
        <w:t>, desconsiderando</w:t>
      </w:r>
      <w:r w:rsidR="00353447" w:rsidRPr="00B671F1">
        <w:rPr>
          <w:sz w:val="24"/>
          <w:szCs w:val="24"/>
        </w:rPr>
        <w:t xml:space="preserve"> os saberes construídos nas práticas cotid</w:t>
      </w:r>
      <w:r w:rsidR="006B36D3">
        <w:rPr>
          <w:sz w:val="24"/>
          <w:szCs w:val="24"/>
        </w:rPr>
        <w:t>ianas das populações</w:t>
      </w:r>
      <w:r w:rsidR="00353447" w:rsidRPr="00B671F1">
        <w:rPr>
          <w:sz w:val="24"/>
          <w:szCs w:val="24"/>
        </w:rPr>
        <w:t>.</w:t>
      </w:r>
      <w:r w:rsidR="003B4FE8" w:rsidRPr="00B671F1">
        <w:rPr>
          <w:color w:val="000000" w:themeColor="text1"/>
          <w:sz w:val="24"/>
          <w:szCs w:val="24"/>
        </w:rPr>
        <w:t xml:space="preserve"> </w:t>
      </w:r>
    </w:p>
    <w:p w14:paraId="0873A61A" w14:textId="715F179B" w:rsidR="00D861B1" w:rsidRDefault="00353447" w:rsidP="00D861B1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 xml:space="preserve">Essa realidade evidencia a necessidade de práticas pedagógicas capazes de promover o diálogo entre os conhecimentos escolares e os saberes produzidos no território, fortalecendo uma educação contextualizada e socialmente referenciada. </w:t>
      </w:r>
      <w:r w:rsidR="00D82A58" w:rsidRPr="00B671F1">
        <w:rPr>
          <w:sz w:val="24"/>
          <w:szCs w:val="24"/>
        </w:rPr>
        <w:t xml:space="preserve">Pois, </w:t>
      </w:r>
      <w:r w:rsidR="00D82A58" w:rsidRPr="00B671F1">
        <w:rPr>
          <w:color w:val="000000" w:themeColor="text1"/>
          <w:sz w:val="24"/>
          <w:szCs w:val="24"/>
        </w:rPr>
        <w:t>“não estabelecer uma intimidade entre os saberes curriculares fundamentais com os alunos e a experiência social que eles têm como indivíduos que habitam em terríttório diversificados é uma</w:t>
      </w:r>
      <w:r w:rsidR="00B25029">
        <w:rPr>
          <w:color w:val="000000" w:themeColor="text1"/>
          <w:sz w:val="24"/>
          <w:szCs w:val="24"/>
        </w:rPr>
        <w:t xml:space="preserve"> negação” (Freire, 1996, p 30).</w:t>
      </w:r>
      <w:r w:rsidR="00067E4F">
        <w:rPr>
          <w:color w:val="000000" w:themeColor="text1"/>
          <w:sz w:val="24"/>
          <w:szCs w:val="24"/>
        </w:rPr>
        <w:t xml:space="preserve"> Assim</w:t>
      </w:r>
      <w:r w:rsidR="00B25029">
        <w:rPr>
          <w:color w:val="000000" w:themeColor="text1"/>
          <w:sz w:val="24"/>
          <w:szCs w:val="24"/>
        </w:rPr>
        <w:t xml:space="preserve">, </w:t>
      </w:r>
      <w:r w:rsidR="00B25029">
        <w:rPr>
          <w:sz w:val="24"/>
          <w:szCs w:val="24"/>
        </w:rPr>
        <w:t>“</w:t>
      </w:r>
      <w:r w:rsidR="00B25029" w:rsidRPr="00076B10">
        <w:rPr>
          <w:sz w:val="24"/>
          <w:szCs w:val="24"/>
        </w:rPr>
        <w:t xml:space="preserve">é necessário </w:t>
      </w:r>
      <w:r w:rsidR="00EF7FB0">
        <w:rPr>
          <w:iCs/>
          <w:sz w:val="24"/>
          <w:szCs w:val="24"/>
        </w:rPr>
        <w:t xml:space="preserve">potencializar </w:t>
      </w:r>
      <w:r w:rsidR="00B25029" w:rsidRPr="00076B10">
        <w:rPr>
          <w:sz w:val="24"/>
          <w:szCs w:val="24"/>
        </w:rPr>
        <w:t xml:space="preserve">o movimento de luta e construção da Agroecologia nos </w:t>
      </w:r>
      <w:r w:rsidR="00065B3F">
        <w:rPr>
          <w:sz w:val="24"/>
          <w:szCs w:val="24"/>
        </w:rPr>
        <w:t xml:space="preserve">territórios camponeses, para </w:t>
      </w:r>
      <w:r w:rsidR="00B25029" w:rsidRPr="00076B10">
        <w:rPr>
          <w:sz w:val="24"/>
          <w:szCs w:val="24"/>
        </w:rPr>
        <w:lastRenderedPageBreak/>
        <w:t xml:space="preserve">avançar em uma </w:t>
      </w:r>
      <w:r w:rsidR="00B25029" w:rsidRPr="00076B10">
        <w:rPr>
          <w:iCs/>
          <w:sz w:val="24"/>
          <w:szCs w:val="24"/>
        </w:rPr>
        <w:t>const</w:t>
      </w:r>
      <w:r w:rsidR="00741EE9">
        <w:rPr>
          <w:iCs/>
          <w:sz w:val="24"/>
          <w:szCs w:val="24"/>
        </w:rPr>
        <w:t xml:space="preserve">rução político-pedagógica </w:t>
      </w:r>
      <w:r w:rsidR="00B25029" w:rsidRPr="00076B10">
        <w:rPr>
          <w:sz w:val="24"/>
          <w:szCs w:val="24"/>
        </w:rPr>
        <w:t>entre seus sujeitos diversos,</w:t>
      </w:r>
      <w:r w:rsidR="00741EE9">
        <w:rPr>
          <w:sz w:val="24"/>
          <w:szCs w:val="24"/>
        </w:rPr>
        <w:t xml:space="preserve"> respeitadas as características e necessidades</w:t>
      </w:r>
      <w:r w:rsidR="00B25029" w:rsidRPr="00076B10">
        <w:rPr>
          <w:sz w:val="24"/>
          <w:szCs w:val="24"/>
        </w:rPr>
        <w:t xml:space="preserve"> de cada um” (Caldart,</w:t>
      </w:r>
      <w:r w:rsidR="000C4991" w:rsidRPr="00076B10">
        <w:rPr>
          <w:sz w:val="24"/>
          <w:szCs w:val="24"/>
        </w:rPr>
        <w:t xml:space="preserve"> 2020, p 07</w:t>
      </w:r>
      <w:r w:rsidR="00B25029" w:rsidRPr="00076B10">
        <w:rPr>
          <w:sz w:val="24"/>
          <w:szCs w:val="24"/>
        </w:rPr>
        <w:t>).</w:t>
      </w:r>
      <w:r w:rsidR="008D1771" w:rsidRPr="00076B10">
        <w:rPr>
          <w:sz w:val="24"/>
          <w:szCs w:val="24"/>
        </w:rPr>
        <w:t xml:space="preserve"> </w:t>
      </w:r>
    </w:p>
    <w:p w14:paraId="13E0A4ED" w14:textId="2EF8EBB3" w:rsidR="00845791" w:rsidRPr="00AC1039" w:rsidRDefault="009C045B" w:rsidP="00AC1039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Para</w:t>
      </w:r>
      <w:r w:rsidR="0098735F" w:rsidRPr="00B671F1">
        <w:rPr>
          <w:sz w:val="24"/>
          <w:szCs w:val="24"/>
        </w:rPr>
        <w:t xml:space="preserve"> Altieri (2012, p 105), “</w:t>
      </w:r>
      <w:r w:rsidR="00AD23F3">
        <w:rPr>
          <w:sz w:val="24"/>
          <w:szCs w:val="24"/>
        </w:rPr>
        <w:t>a</w:t>
      </w:r>
      <w:r w:rsidR="0098735F" w:rsidRPr="00B671F1">
        <w:rPr>
          <w:sz w:val="24"/>
          <w:szCs w:val="24"/>
        </w:rPr>
        <w:t xml:space="preserve"> agroecologia extrapola a visão unidimensional dos agroecossistemas, para abarcar um entendimento dos níveis ecológicos e sociais de coevolução”</w:t>
      </w:r>
      <w:r w:rsidR="00402E27">
        <w:rPr>
          <w:sz w:val="24"/>
          <w:szCs w:val="24"/>
        </w:rPr>
        <w:t>. E</w:t>
      </w:r>
      <w:r w:rsidR="00CC5339">
        <w:rPr>
          <w:sz w:val="24"/>
          <w:szCs w:val="24"/>
        </w:rPr>
        <w:t>la</w:t>
      </w:r>
      <w:r w:rsidR="00353447" w:rsidRPr="00B671F1">
        <w:rPr>
          <w:sz w:val="24"/>
          <w:szCs w:val="24"/>
        </w:rPr>
        <w:t xml:space="preserve"> ultrapassa a compreensão de técnica agrícola e constitui-se como uma perspectiva educativa que integra dimensões ecológicas, sociais, culturais e políticas. Ao dialogar com os conhecimentos tradicionais das comunidades, a agroecologia possibilita que o território se torne espaço de aprendizagem, permit</w:t>
      </w:r>
      <w:r w:rsidR="00845791" w:rsidRPr="00B671F1">
        <w:rPr>
          <w:sz w:val="24"/>
          <w:szCs w:val="24"/>
        </w:rPr>
        <w:t>indo que rios, quintais</w:t>
      </w:r>
      <w:r w:rsidR="00353447" w:rsidRPr="00B671F1">
        <w:rPr>
          <w:sz w:val="24"/>
          <w:szCs w:val="24"/>
        </w:rPr>
        <w:t xml:space="preserve"> e florestas sejam reconhecidos como ambientes educativos.</w:t>
      </w:r>
    </w:p>
    <w:p w14:paraId="2C23D11F" w14:textId="6C2CD08C" w:rsidR="00774EEC" w:rsidRDefault="00FE1BDA" w:rsidP="00845791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</w:t>
      </w:r>
      <w:r w:rsidR="0098735F" w:rsidRPr="00B671F1">
        <w:rPr>
          <w:sz w:val="24"/>
          <w:szCs w:val="24"/>
        </w:rPr>
        <w:t>trabalho tem como objetivo analisar as contribuições da agroecologia para o fortalecimento da Educação do Campo, a partir de uma expe</w:t>
      </w:r>
      <w:r w:rsidR="008529DE">
        <w:rPr>
          <w:sz w:val="24"/>
          <w:szCs w:val="24"/>
        </w:rPr>
        <w:t>riência pedagógica desenvolvida</w:t>
      </w:r>
      <w:r w:rsidR="00952A2F">
        <w:rPr>
          <w:sz w:val="24"/>
          <w:szCs w:val="24"/>
        </w:rPr>
        <w:t xml:space="preserve"> e</w:t>
      </w:r>
      <w:r w:rsidR="00460929">
        <w:rPr>
          <w:sz w:val="24"/>
          <w:szCs w:val="24"/>
        </w:rPr>
        <w:t>m</w:t>
      </w:r>
      <w:r w:rsidR="00952A2F">
        <w:rPr>
          <w:sz w:val="24"/>
          <w:szCs w:val="24"/>
        </w:rPr>
        <w:t xml:space="preserve"> uma </w:t>
      </w:r>
      <w:r w:rsidR="00BB6954">
        <w:rPr>
          <w:sz w:val="24"/>
          <w:szCs w:val="24"/>
        </w:rPr>
        <w:t xml:space="preserve">escola </w:t>
      </w:r>
      <w:r w:rsidR="00952A2F">
        <w:rPr>
          <w:sz w:val="24"/>
          <w:szCs w:val="24"/>
        </w:rPr>
        <w:t>ribeirinha</w:t>
      </w:r>
      <w:r w:rsidR="0098735F" w:rsidRPr="00B671F1">
        <w:rPr>
          <w:sz w:val="24"/>
          <w:szCs w:val="24"/>
        </w:rPr>
        <w:t>, evidenciando as articula</w:t>
      </w:r>
      <w:r w:rsidR="00CD33F9" w:rsidRPr="00B671F1">
        <w:rPr>
          <w:sz w:val="24"/>
          <w:szCs w:val="24"/>
        </w:rPr>
        <w:t xml:space="preserve">ções entre </w:t>
      </w:r>
      <w:r w:rsidR="00F60F8B">
        <w:rPr>
          <w:sz w:val="24"/>
          <w:szCs w:val="24"/>
        </w:rPr>
        <w:t>conhecimentos escolares</w:t>
      </w:r>
      <w:r w:rsidR="007211AE">
        <w:rPr>
          <w:sz w:val="24"/>
          <w:szCs w:val="24"/>
        </w:rPr>
        <w:t xml:space="preserve"> e saberes tradicional</w:t>
      </w:r>
      <w:r w:rsidR="003C140F">
        <w:rPr>
          <w:sz w:val="24"/>
          <w:szCs w:val="24"/>
        </w:rPr>
        <w:t xml:space="preserve"> no contexto Amazônico.</w:t>
      </w:r>
    </w:p>
    <w:p w14:paraId="5214D674" w14:textId="6656858E" w:rsidR="00A0532C" w:rsidRDefault="00713832" w:rsidP="007077CD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>O trabalho caracteriza-se como um relato de experi</w:t>
      </w:r>
      <w:r w:rsidR="00F9592E">
        <w:rPr>
          <w:sz w:val="24"/>
          <w:szCs w:val="24"/>
        </w:rPr>
        <w:t xml:space="preserve">ência, </w:t>
      </w:r>
      <w:r w:rsidR="00366336">
        <w:rPr>
          <w:sz w:val="24"/>
          <w:szCs w:val="24"/>
        </w:rPr>
        <w:t>de abordagem qualitativa,</w:t>
      </w:r>
      <w:r w:rsidR="002E1DC2">
        <w:rPr>
          <w:sz w:val="24"/>
          <w:szCs w:val="24"/>
        </w:rPr>
        <w:t xml:space="preserve"> </w:t>
      </w:r>
      <w:r w:rsidR="00F9592E">
        <w:rPr>
          <w:sz w:val="24"/>
          <w:szCs w:val="24"/>
        </w:rPr>
        <w:t xml:space="preserve">desenvolvido no </w:t>
      </w:r>
      <w:r w:rsidR="004035AC">
        <w:rPr>
          <w:sz w:val="24"/>
          <w:szCs w:val="24"/>
        </w:rPr>
        <w:t>âmbito</w:t>
      </w:r>
      <w:r w:rsidR="00F9592E">
        <w:rPr>
          <w:sz w:val="24"/>
          <w:szCs w:val="24"/>
        </w:rPr>
        <w:t xml:space="preserve"> da</w:t>
      </w:r>
      <w:r w:rsidR="00F9592E" w:rsidRPr="00B671F1">
        <w:rPr>
          <w:sz w:val="24"/>
          <w:szCs w:val="24"/>
        </w:rPr>
        <w:t xml:space="preserve"> Educação de Jovens e </w:t>
      </w:r>
      <w:r w:rsidR="00F9592E">
        <w:rPr>
          <w:sz w:val="24"/>
          <w:szCs w:val="24"/>
        </w:rPr>
        <w:t>Adultos</w:t>
      </w:r>
      <w:r w:rsidR="008311F0">
        <w:rPr>
          <w:sz w:val="24"/>
          <w:szCs w:val="24"/>
        </w:rPr>
        <w:t xml:space="preserve"> do </w:t>
      </w:r>
      <w:r w:rsidR="00F9592E">
        <w:rPr>
          <w:sz w:val="24"/>
          <w:szCs w:val="24"/>
        </w:rPr>
        <w:t xml:space="preserve">Ensino Médio (EJA </w:t>
      </w:r>
      <w:r w:rsidR="001C531E">
        <w:rPr>
          <w:sz w:val="24"/>
          <w:szCs w:val="24"/>
        </w:rPr>
        <w:t xml:space="preserve">Médio </w:t>
      </w:r>
      <w:r w:rsidR="00F9592E">
        <w:rPr>
          <w:sz w:val="24"/>
          <w:szCs w:val="24"/>
        </w:rPr>
        <w:t>Campo)</w:t>
      </w:r>
      <w:r w:rsidR="003926D9">
        <w:rPr>
          <w:sz w:val="24"/>
          <w:szCs w:val="24"/>
        </w:rPr>
        <w:t xml:space="preserve">, ofertado pela Secretaria de Educação do Estado do Pará (SEDUC), </w:t>
      </w:r>
      <w:r w:rsidR="00837BD9">
        <w:rPr>
          <w:sz w:val="24"/>
          <w:szCs w:val="24"/>
        </w:rPr>
        <w:t xml:space="preserve">através da </w:t>
      </w:r>
      <w:r w:rsidR="00EF1DBF">
        <w:rPr>
          <w:sz w:val="24"/>
          <w:szCs w:val="24"/>
        </w:rPr>
        <w:t>Escola Estadual Rural de Igarapé-Miri, em parceria com o governo municipal, tendo como</w:t>
      </w:r>
      <w:r w:rsidR="00F009A4">
        <w:rPr>
          <w:sz w:val="24"/>
          <w:szCs w:val="24"/>
        </w:rPr>
        <w:t xml:space="preserve"> pólo de funcionamento da turma</w:t>
      </w:r>
      <w:r w:rsidR="00EF1DBF">
        <w:rPr>
          <w:sz w:val="24"/>
          <w:szCs w:val="24"/>
        </w:rPr>
        <w:t xml:space="preserve">, a </w:t>
      </w:r>
      <w:r w:rsidR="00514F69" w:rsidRPr="005B70DC">
        <w:rPr>
          <w:color w:val="000000" w:themeColor="text1"/>
          <w:sz w:val="24"/>
          <w:szCs w:val="24"/>
        </w:rPr>
        <w:t>Escola</w:t>
      </w:r>
      <w:r w:rsidR="005B70DC">
        <w:rPr>
          <w:sz w:val="24"/>
          <w:szCs w:val="24"/>
        </w:rPr>
        <w:t xml:space="preserve"> </w:t>
      </w:r>
      <w:r w:rsidR="005B70DC" w:rsidRPr="000E3C85">
        <w:rPr>
          <w:sz w:val="24"/>
          <w:szCs w:val="24"/>
        </w:rPr>
        <w:t>Municipal de ensino Infantil e fundamental</w:t>
      </w:r>
      <w:r w:rsidR="00514F69" w:rsidRPr="005B70DC">
        <w:rPr>
          <w:color w:val="000000" w:themeColor="text1"/>
          <w:sz w:val="24"/>
          <w:szCs w:val="24"/>
        </w:rPr>
        <w:t xml:space="preserve"> S</w:t>
      </w:r>
      <w:r w:rsidRPr="005B70DC">
        <w:rPr>
          <w:color w:val="000000" w:themeColor="text1"/>
          <w:sz w:val="24"/>
          <w:szCs w:val="24"/>
        </w:rPr>
        <w:t>ã</w:t>
      </w:r>
      <w:r w:rsidRPr="00B671F1">
        <w:rPr>
          <w:sz w:val="24"/>
          <w:szCs w:val="24"/>
        </w:rPr>
        <w:t>o Benedito do</w:t>
      </w:r>
      <w:r w:rsidR="0057144E">
        <w:rPr>
          <w:sz w:val="24"/>
          <w:szCs w:val="24"/>
        </w:rPr>
        <w:t xml:space="preserve"> rio</w:t>
      </w:r>
      <w:r w:rsidRPr="00B671F1">
        <w:rPr>
          <w:sz w:val="24"/>
          <w:szCs w:val="24"/>
        </w:rPr>
        <w:t xml:space="preserve"> Maiauatá, localizad</w:t>
      </w:r>
      <w:r w:rsidR="00FA3620">
        <w:rPr>
          <w:sz w:val="24"/>
          <w:szCs w:val="24"/>
        </w:rPr>
        <w:t>a no município de Igarapé-Mi</w:t>
      </w:r>
      <w:r w:rsidR="00FA158E">
        <w:rPr>
          <w:sz w:val="24"/>
          <w:szCs w:val="24"/>
        </w:rPr>
        <w:t>ri, estado do Pará</w:t>
      </w:r>
      <w:r w:rsidR="00EF1DBF">
        <w:rPr>
          <w:sz w:val="24"/>
          <w:szCs w:val="24"/>
        </w:rPr>
        <w:t>.</w:t>
      </w:r>
      <w:r w:rsidR="007077CD">
        <w:rPr>
          <w:sz w:val="24"/>
          <w:szCs w:val="24"/>
        </w:rPr>
        <w:t xml:space="preserve"> </w:t>
      </w:r>
      <w:r w:rsidR="00D14411">
        <w:rPr>
          <w:sz w:val="24"/>
          <w:szCs w:val="24"/>
        </w:rPr>
        <w:t xml:space="preserve">Trata-se de </w:t>
      </w:r>
      <w:r w:rsidR="00F9592E" w:rsidRPr="00EF1DBF">
        <w:rPr>
          <w:sz w:val="24"/>
          <w:szCs w:val="24"/>
        </w:rPr>
        <w:t>uma escola ribeirinha,</w:t>
      </w:r>
      <w:r w:rsidR="00A0532C">
        <w:rPr>
          <w:sz w:val="24"/>
          <w:szCs w:val="24"/>
        </w:rPr>
        <w:t xml:space="preserve"> no</w:t>
      </w:r>
      <w:r w:rsidR="00F9592E" w:rsidRPr="00EF1DBF">
        <w:rPr>
          <w:sz w:val="24"/>
          <w:szCs w:val="24"/>
        </w:rPr>
        <w:t xml:space="preserve"> contexto Amazônico</w:t>
      </w:r>
      <w:r w:rsidR="00A0532C">
        <w:rPr>
          <w:sz w:val="24"/>
          <w:szCs w:val="24"/>
        </w:rPr>
        <w:t xml:space="preserve">, onde todos os alunos da EJA </w:t>
      </w:r>
      <w:r w:rsidR="00140D4B">
        <w:rPr>
          <w:sz w:val="24"/>
          <w:szCs w:val="24"/>
        </w:rPr>
        <w:t>C</w:t>
      </w:r>
      <w:r w:rsidR="00A0532C">
        <w:rPr>
          <w:sz w:val="24"/>
          <w:szCs w:val="24"/>
        </w:rPr>
        <w:t xml:space="preserve">ampo, são pescadores e agricultores familiares de base agroecológica. </w:t>
      </w:r>
    </w:p>
    <w:p w14:paraId="751A4E80" w14:textId="3BF3CC19" w:rsidR="00812DA3" w:rsidRPr="00B671F1" w:rsidRDefault="00472F60" w:rsidP="00A0532C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 experiência foi desenvolvida</w:t>
      </w:r>
      <w:r w:rsidR="0098735F" w:rsidRPr="00B671F1">
        <w:rPr>
          <w:sz w:val="24"/>
          <w:szCs w:val="24"/>
        </w:rPr>
        <w:t xml:space="preserve"> por meio </w:t>
      </w:r>
      <w:r w:rsidR="005B6825" w:rsidRPr="00B671F1">
        <w:rPr>
          <w:sz w:val="24"/>
          <w:szCs w:val="24"/>
        </w:rPr>
        <w:t>de ações em sala de aula e fora da sala. Essas ações se constituíram</w:t>
      </w:r>
      <w:r w:rsidR="005F633A" w:rsidRPr="00B671F1">
        <w:rPr>
          <w:sz w:val="24"/>
          <w:szCs w:val="24"/>
        </w:rPr>
        <w:t xml:space="preserve"> em ensino e aprendizagem,</w:t>
      </w:r>
      <w:r w:rsidR="00584C4E" w:rsidRPr="00B671F1">
        <w:rPr>
          <w:sz w:val="24"/>
          <w:szCs w:val="24"/>
        </w:rPr>
        <w:t xml:space="preserve"> ao fazer</w:t>
      </w:r>
      <w:r w:rsidR="00A92573" w:rsidRPr="00B671F1">
        <w:rPr>
          <w:sz w:val="24"/>
          <w:szCs w:val="24"/>
        </w:rPr>
        <w:t>mos</w:t>
      </w:r>
      <w:r w:rsidR="005B6825" w:rsidRPr="00B671F1">
        <w:rPr>
          <w:sz w:val="24"/>
          <w:szCs w:val="24"/>
        </w:rPr>
        <w:t xml:space="preserve"> relação entre os saberes tradicional e os conteúdos</w:t>
      </w:r>
      <w:r w:rsidR="00713832" w:rsidRPr="00B671F1">
        <w:rPr>
          <w:sz w:val="24"/>
          <w:szCs w:val="24"/>
        </w:rPr>
        <w:t xml:space="preserve"> </w:t>
      </w:r>
      <w:r w:rsidR="005B6825" w:rsidRPr="00B671F1">
        <w:rPr>
          <w:sz w:val="24"/>
          <w:szCs w:val="24"/>
        </w:rPr>
        <w:t xml:space="preserve">trabalhados na escola, onde os estudantes demostraram o saber fazer do </w:t>
      </w:r>
      <w:r w:rsidR="0098735F" w:rsidRPr="00B671F1">
        <w:rPr>
          <w:sz w:val="24"/>
          <w:szCs w:val="24"/>
        </w:rPr>
        <w:t xml:space="preserve">manejo agroecológico, </w:t>
      </w:r>
      <w:r w:rsidR="005B6825" w:rsidRPr="00B671F1">
        <w:rPr>
          <w:sz w:val="24"/>
          <w:szCs w:val="24"/>
        </w:rPr>
        <w:t>através das hortas e galinhei</w:t>
      </w:r>
      <w:r w:rsidR="0098735F" w:rsidRPr="00B671F1">
        <w:rPr>
          <w:sz w:val="24"/>
          <w:szCs w:val="24"/>
        </w:rPr>
        <w:t>ro</w:t>
      </w:r>
      <w:r w:rsidR="005B6825" w:rsidRPr="00B671F1">
        <w:rPr>
          <w:sz w:val="24"/>
          <w:szCs w:val="24"/>
        </w:rPr>
        <w:t>s agroecológicos</w:t>
      </w:r>
      <w:r w:rsidR="000C282C" w:rsidRPr="00B671F1">
        <w:rPr>
          <w:sz w:val="24"/>
          <w:szCs w:val="24"/>
        </w:rPr>
        <w:t xml:space="preserve">, artesanatos </w:t>
      </w:r>
      <w:r w:rsidR="005F633A" w:rsidRPr="00B671F1">
        <w:rPr>
          <w:sz w:val="24"/>
          <w:szCs w:val="24"/>
        </w:rPr>
        <w:t>e demais práticas realizadas em seus quintais</w:t>
      </w:r>
      <w:r w:rsidR="00713832" w:rsidRPr="00B671F1">
        <w:rPr>
          <w:sz w:val="24"/>
          <w:szCs w:val="24"/>
        </w:rPr>
        <w:t xml:space="preserve">. As atividades contemplaram rodas de conversa, levantamento dos conhecimentos prévios dos estudantes </w:t>
      </w:r>
      <w:r w:rsidR="0098735F" w:rsidRPr="00B671F1">
        <w:rPr>
          <w:sz w:val="24"/>
          <w:szCs w:val="24"/>
        </w:rPr>
        <w:t>e atividades interdiscipli</w:t>
      </w:r>
      <w:r w:rsidR="00253EE7" w:rsidRPr="00B671F1">
        <w:rPr>
          <w:sz w:val="24"/>
          <w:szCs w:val="24"/>
        </w:rPr>
        <w:t>nares construídas com estudantes</w:t>
      </w:r>
      <w:r w:rsidR="005E4EBF">
        <w:rPr>
          <w:sz w:val="24"/>
          <w:szCs w:val="24"/>
        </w:rPr>
        <w:t xml:space="preserve"> da EJA CAMPO</w:t>
      </w:r>
      <w:r w:rsidR="003A52FC" w:rsidRPr="00B671F1">
        <w:rPr>
          <w:sz w:val="24"/>
          <w:szCs w:val="24"/>
        </w:rPr>
        <w:t xml:space="preserve">, </w:t>
      </w:r>
      <w:r w:rsidR="005E4EBF">
        <w:rPr>
          <w:sz w:val="24"/>
          <w:szCs w:val="24"/>
        </w:rPr>
        <w:t xml:space="preserve">seus </w:t>
      </w:r>
      <w:r w:rsidR="005E4EBF" w:rsidRPr="00B671F1">
        <w:rPr>
          <w:sz w:val="24"/>
          <w:szCs w:val="24"/>
        </w:rPr>
        <w:t>familia</w:t>
      </w:r>
      <w:r w:rsidR="005E4EBF">
        <w:rPr>
          <w:sz w:val="24"/>
          <w:szCs w:val="24"/>
        </w:rPr>
        <w:t>re</w:t>
      </w:r>
      <w:r w:rsidR="005E4EBF" w:rsidRPr="00B671F1">
        <w:rPr>
          <w:sz w:val="24"/>
          <w:szCs w:val="24"/>
        </w:rPr>
        <w:t>s</w:t>
      </w:r>
      <w:r w:rsidR="003A52FC" w:rsidRPr="00B671F1">
        <w:rPr>
          <w:sz w:val="24"/>
          <w:szCs w:val="24"/>
        </w:rPr>
        <w:t xml:space="preserve"> e </w:t>
      </w:r>
      <w:r w:rsidR="003A52FC" w:rsidRPr="002A31CD">
        <w:rPr>
          <w:sz w:val="24"/>
          <w:szCs w:val="24"/>
        </w:rPr>
        <w:t>comunidade</w:t>
      </w:r>
      <w:r w:rsidR="005E4EBF">
        <w:rPr>
          <w:sz w:val="24"/>
          <w:szCs w:val="24"/>
        </w:rPr>
        <w:t xml:space="preserve"> local</w:t>
      </w:r>
      <w:r w:rsidR="003A52FC" w:rsidRPr="002A31CD">
        <w:rPr>
          <w:sz w:val="24"/>
          <w:szCs w:val="24"/>
        </w:rPr>
        <w:t>.</w:t>
      </w:r>
    </w:p>
    <w:p w14:paraId="14AFC440" w14:textId="544CACF6" w:rsidR="00BF4343" w:rsidRPr="00B671F1" w:rsidRDefault="00713832" w:rsidP="00BF4343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>Todo o processo fundamentou-se na valorização do diálogo entre conhecimentos científicos e saberes tradicionais, inspirando-se nos princípios da Educação do Campo e da pedagogia freireana.</w:t>
      </w:r>
    </w:p>
    <w:p w14:paraId="4C233C8D" w14:textId="1582B326" w:rsidR="00D357FD" w:rsidRPr="00B671F1" w:rsidRDefault="0098735F" w:rsidP="00995921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lastRenderedPageBreak/>
        <w:t>O referencial teórico dialoga com a concepçã</w:t>
      </w:r>
      <w:r w:rsidR="004F1B77">
        <w:rPr>
          <w:sz w:val="24"/>
          <w:szCs w:val="24"/>
        </w:rPr>
        <w:t xml:space="preserve">o de Educação do Campo </w:t>
      </w:r>
      <w:r w:rsidR="00BE44B4">
        <w:rPr>
          <w:sz w:val="24"/>
          <w:szCs w:val="24"/>
        </w:rPr>
        <w:t>e da Agroecologia</w:t>
      </w:r>
      <w:r w:rsidR="00DB410D">
        <w:rPr>
          <w:sz w:val="24"/>
          <w:szCs w:val="24"/>
        </w:rPr>
        <w:t>, tendo como aporte teórico</w:t>
      </w:r>
      <w:r w:rsidR="00060301">
        <w:rPr>
          <w:sz w:val="24"/>
          <w:szCs w:val="24"/>
        </w:rPr>
        <w:t>:</w:t>
      </w:r>
      <w:r w:rsidRPr="00B671F1">
        <w:rPr>
          <w:sz w:val="24"/>
          <w:szCs w:val="24"/>
        </w:rPr>
        <w:t xml:space="preserve"> </w:t>
      </w:r>
      <w:r w:rsidR="00DB142A">
        <w:rPr>
          <w:sz w:val="24"/>
          <w:szCs w:val="24"/>
        </w:rPr>
        <w:t>Caldart (2012</w:t>
      </w:r>
      <w:r w:rsidR="003674BD">
        <w:rPr>
          <w:sz w:val="24"/>
          <w:szCs w:val="24"/>
        </w:rPr>
        <w:t>; 2020</w:t>
      </w:r>
      <w:r w:rsidR="00DB142A">
        <w:rPr>
          <w:sz w:val="24"/>
          <w:szCs w:val="24"/>
        </w:rPr>
        <w:t>)</w:t>
      </w:r>
      <w:r w:rsidR="005407BF">
        <w:rPr>
          <w:sz w:val="24"/>
          <w:szCs w:val="24"/>
        </w:rPr>
        <w:t>,</w:t>
      </w:r>
      <w:r w:rsidR="00C867CA">
        <w:rPr>
          <w:sz w:val="24"/>
          <w:szCs w:val="24"/>
        </w:rPr>
        <w:t xml:space="preserve"> Altieri</w:t>
      </w:r>
      <w:r w:rsidR="005407BF">
        <w:rPr>
          <w:sz w:val="24"/>
          <w:szCs w:val="24"/>
        </w:rPr>
        <w:t xml:space="preserve"> </w:t>
      </w:r>
      <w:r w:rsidRPr="00B671F1">
        <w:rPr>
          <w:sz w:val="24"/>
          <w:szCs w:val="24"/>
        </w:rPr>
        <w:t>(2012</w:t>
      </w:r>
      <w:r w:rsidR="00A61B60">
        <w:rPr>
          <w:sz w:val="24"/>
          <w:szCs w:val="24"/>
        </w:rPr>
        <w:t xml:space="preserve">); </w:t>
      </w:r>
      <w:r w:rsidR="00CF6C62" w:rsidRPr="00B671F1">
        <w:rPr>
          <w:sz w:val="24"/>
          <w:szCs w:val="24"/>
        </w:rPr>
        <w:t xml:space="preserve">Freire </w:t>
      </w:r>
      <w:r w:rsidR="00D357FD" w:rsidRPr="00B671F1">
        <w:rPr>
          <w:sz w:val="24"/>
          <w:szCs w:val="24"/>
        </w:rPr>
        <w:t>(1996).</w:t>
      </w:r>
    </w:p>
    <w:p w14:paraId="572596DE" w14:textId="7C2413AE" w:rsidR="00F82A9F" w:rsidRPr="000D03EA" w:rsidRDefault="0098735F" w:rsidP="000D03EA">
      <w:pPr>
        <w:spacing w:line="360" w:lineRule="auto"/>
        <w:ind w:firstLine="570"/>
        <w:jc w:val="both"/>
        <w:rPr>
          <w:sz w:val="24"/>
          <w:szCs w:val="24"/>
        </w:rPr>
      </w:pPr>
      <w:r w:rsidRPr="00B671F1">
        <w:rPr>
          <w:sz w:val="24"/>
          <w:szCs w:val="24"/>
        </w:rPr>
        <w:t xml:space="preserve">Os resultados evidenciam que a agroecologia potencializa os processos educativos ao promover a integração entre conhecimentos científicos e </w:t>
      </w:r>
      <w:r w:rsidR="00C97620" w:rsidRPr="00B671F1">
        <w:rPr>
          <w:sz w:val="24"/>
          <w:szCs w:val="24"/>
        </w:rPr>
        <w:t>saberes tradicionais, fortalecendo</w:t>
      </w:r>
      <w:r w:rsidRPr="00B671F1">
        <w:rPr>
          <w:sz w:val="24"/>
          <w:szCs w:val="24"/>
        </w:rPr>
        <w:t xml:space="preserve"> </w:t>
      </w:r>
      <w:r w:rsidR="00C97620" w:rsidRPr="00B671F1">
        <w:rPr>
          <w:sz w:val="24"/>
          <w:szCs w:val="24"/>
        </w:rPr>
        <w:t>a identidade ribeirinha, ampliando</w:t>
      </w:r>
      <w:r w:rsidRPr="00B671F1">
        <w:rPr>
          <w:sz w:val="24"/>
          <w:szCs w:val="24"/>
        </w:rPr>
        <w:t xml:space="preserve"> o prot</w:t>
      </w:r>
      <w:r w:rsidR="00C97620" w:rsidRPr="00B671F1">
        <w:rPr>
          <w:sz w:val="24"/>
          <w:szCs w:val="24"/>
        </w:rPr>
        <w:t>agonismo estudantil e contribuindo</w:t>
      </w:r>
      <w:r w:rsidRPr="00B671F1">
        <w:rPr>
          <w:sz w:val="24"/>
          <w:szCs w:val="24"/>
        </w:rPr>
        <w:t xml:space="preserve"> para a co</w:t>
      </w:r>
      <w:r w:rsidR="00C97620" w:rsidRPr="00B671F1">
        <w:rPr>
          <w:sz w:val="24"/>
          <w:szCs w:val="24"/>
        </w:rPr>
        <w:t>nstrução de ensino e aprendizagem contextualizado</w:t>
      </w:r>
      <w:r w:rsidRPr="00B671F1">
        <w:rPr>
          <w:sz w:val="24"/>
          <w:szCs w:val="24"/>
        </w:rPr>
        <w:t>s, c</w:t>
      </w:r>
      <w:r w:rsidR="00C97620" w:rsidRPr="00B671F1">
        <w:rPr>
          <w:sz w:val="24"/>
          <w:szCs w:val="24"/>
        </w:rPr>
        <w:t>ríticos e comprometido</w:t>
      </w:r>
      <w:r w:rsidRPr="00B671F1">
        <w:rPr>
          <w:sz w:val="24"/>
          <w:szCs w:val="24"/>
        </w:rPr>
        <w:t xml:space="preserve">s com a sustentabilidade dos territórios e com a emancipação dos sujeitos da Educação do </w:t>
      </w:r>
      <w:r w:rsidRPr="00E51162">
        <w:rPr>
          <w:sz w:val="24"/>
          <w:szCs w:val="24"/>
        </w:rPr>
        <w:t>Campo.</w:t>
      </w:r>
    </w:p>
    <w:p w14:paraId="10BF2111" w14:textId="4104F457" w:rsidR="005952BB" w:rsidRPr="00B671F1" w:rsidRDefault="000A6E05" w:rsidP="005952BB">
      <w:pPr>
        <w:spacing w:line="360" w:lineRule="auto"/>
        <w:ind w:firstLine="5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experiência </w:t>
      </w:r>
      <w:r w:rsidR="00DD35E6">
        <w:rPr>
          <w:sz w:val="24"/>
          <w:szCs w:val="24"/>
        </w:rPr>
        <w:t>comprovou</w:t>
      </w:r>
      <w:r w:rsidR="005952BB" w:rsidRPr="00B671F1">
        <w:rPr>
          <w:sz w:val="24"/>
          <w:szCs w:val="24"/>
        </w:rPr>
        <w:t xml:space="preserve"> que a agroecologia favoreceu a aproximação entre os conteúdos escolares e a realidade vivida pelos estudantes, tornando o processo educativo mais significativo. As práticas desenvolvidas permitiram que conhecimentos relacion</w:t>
      </w:r>
      <w:r w:rsidR="007B1DD3">
        <w:rPr>
          <w:sz w:val="24"/>
          <w:szCs w:val="24"/>
        </w:rPr>
        <w:t>ados à biodiversidade, ecologia</w:t>
      </w:r>
      <w:r w:rsidR="00AF4EAE">
        <w:rPr>
          <w:sz w:val="24"/>
          <w:szCs w:val="24"/>
        </w:rPr>
        <w:t>,</w:t>
      </w:r>
      <w:r w:rsidR="005952BB" w:rsidRPr="00B671F1">
        <w:rPr>
          <w:sz w:val="24"/>
          <w:szCs w:val="24"/>
        </w:rPr>
        <w:t xml:space="preserve"> alimentação saudável, conservação ambiental, produção agrícola e sustentabilidade fossem construídos a partir das experiências concretas dos educandos, valorizando</w:t>
      </w:r>
      <w:r w:rsidR="000F5A97">
        <w:rPr>
          <w:sz w:val="24"/>
          <w:szCs w:val="24"/>
        </w:rPr>
        <w:t xml:space="preserve"> os conhecimentos</w:t>
      </w:r>
      <w:r w:rsidR="005952BB" w:rsidRPr="00B671F1">
        <w:rPr>
          <w:sz w:val="24"/>
          <w:szCs w:val="24"/>
        </w:rPr>
        <w:t xml:space="preserve"> produzidos pelas famílias ribeirinhas.</w:t>
      </w:r>
    </w:p>
    <w:p w14:paraId="0F643550" w14:textId="77777777" w:rsidR="005952BB" w:rsidRPr="00B671F1" w:rsidRDefault="005952BB" w:rsidP="005952BB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>Os estudantes assumiram papel ativo na construção do conhecimento, compartilhando práticas de cultivo, manejo do solo, utilização de plantas medicinais, criação de animais de pequenos portes, formas tradicionais de produção e cuidados com a natureza.</w:t>
      </w:r>
    </w:p>
    <w:p w14:paraId="125DF104" w14:textId="77777777" w:rsidR="005952BB" w:rsidRPr="00B671F1" w:rsidRDefault="005952BB" w:rsidP="005952BB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>Esse movimento fortaleceu o diálogo entre diferentes formas de conhecimento, rompeu com a lógica da hierarquização entre saber popular e conhecimento científico e contribuiu para o reconhecimento dos sujeitos ribeirinhos como produtores de saberes.</w:t>
      </w:r>
    </w:p>
    <w:p w14:paraId="38F3EDB6" w14:textId="77777777" w:rsidR="000E09B9" w:rsidRPr="00B671F1" w:rsidRDefault="005952BB" w:rsidP="000E09B9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 xml:space="preserve">Além da aprendizagem dos conteúdos curriculares, observou-se fortalecimento do trabalho coletivo, ampliação do sentimento de pertencimento ao território, valorização da identidade cultural e maior participação </w:t>
      </w:r>
      <w:r w:rsidR="000E09B9" w:rsidRPr="00B671F1">
        <w:rPr>
          <w:sz w:val="24"/>
          <w:szCs w:val="24"/>
        </w:rPr>
        <w:t xml:space="preserve">e interesse </w:t>
      </w:r>
      <w:r w:rsidRPr="00B671F1">
        <w:rPr>
          <w:sz w:val="24"/>
          <w:szCs w:val="24"/>
        </w:rPr>
        <w:t>dos estudantes nas atividades escolares. A agroecologia demonstrou um grande potencial para constituir-se em instrumento pedagógico capaz de integrar escola, comunidade e território, promovendo práticas educativas comprometidas com a sustentabilidade, a justiça social e o Bem Viver.</w:t>
      </w:r>
    </w:p>
    <w:p w14:paraId="60E206D5" w14:textId="77777777" w:rsidR="00C41162" w:rsidRDefault="000E09B9" w:rsidP="00E67900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>Esta</w:t>
      </w:r>
      <w:r w:rsidR="00DB7C48">
        <w:rPr>
          <w:sz w:val="24"/>
          <w:szCs w:val="24"/>
        </w:rPr>
        <w:t xml:space="preserve"> experiência desenvolvida na</w:t>
      </w:r>
      <w:r w:rsidR="005952BB" w:rsidRPr="00B671F1">
        <w:rPr>
          <w:sz w:val="24"/>
          <w:szCs w:val="24"/>
        </w:rPr>
        <w:t xml:space="preserve"> São Benedito do Maiauatá demonstra que a agroecologia constitui um potente instrumento pedagó</w:t>
      </w:r>
      <w:r w:rsidR="005E13EE" w:rsidRPr="00B671F1">
        <w:rPr>
          <w:sz w:val="24"/>
          <w:szCs w:val="24"/>
        </w:rPr>
        <w:t xml:space="preserve">gico para a Educação do </w:t>
      </w:r>
      <w:r w:rsidR="00AD23F3">
        <w:rPr>
          <w:sz w:val="24"/>
          <w:szCs w:val="24"/>
        </w:rPr>
        <w:t>C</w:t>
      </w:r>
      <w:r w:rsidR="005E13EE" w:rsidRPr="00B671F1">
        <w:rPr>
          <w:sz w:val="24"/>
          <w:szCs w:val="24"/>
        </w:rPr>
        <w:t xml:space="preserve">ampo, </w:t>
      </w:r>
      <w:r w:rsidR="005952BB" w:rsidRPr="00B671F1">
        <w:rPr>
          <w:sz w:val="24"/>
          <w:szCs w:val="24"/>
        </w:rPr>
        <w:t>ao favorecer a articulação entre saberes tradicionais, conhecimentos esc</w:t>
      </w:r>
      <w:r w:rsidR="00900355">
        <w:rPr>
          <w:sz w:val="24"/>
          <w:szCs w:val="24"/>
        </w:rPr>
        <w:t>olares e práticas territoriais.</w:t>
      </w:r>
    </w:p>
    <w:p w14:paraId="773CADA4" w14:textId="77777777" w:rsidR="00A81397" w:rsidRDefault="00C41162" w:rsidP="00A8139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Os</w:t>
      </w:r>
      <w:r w:rsidR="00E67900">
        <w:rPr>
          <w:sz w:val="24"/>
          <w:szCs w:val="24"/>
        </w:rPr>
        <w:t xml:space="preserve"> resultados corrobam com</w:t>
      </w:r>
      <w:r w:rsidR="00CD5987">
        <w:rPr>
          <w:sz w:val="24"/>
          <w:szCs w:val="24"/>
        </w:rPr>
        <w:t xml:space="preserve"> a linha de pensamento de </w:t>
      </w:r>
      <w:r w:rsidR="000D03EA" w:rsidRPr="000D03EA">
        <w:rPr>
          <w:sz w:val="24"/>
          <w:szCs w:val="24"/>
        </w:rPr>
        <w:t xml:space="preserve">Caldart </w:t>
      </w:r>
      <w:r w:rsidR="000D03EA">
        <w:rPr>
          <w:sz w:val="24"/>
          <w:szCs w:val="24"/>
        </w:rPr>
        <w:t>(2020</w:t>
      </w:r>
      <w:r w:rsidR="00E67900">
        <w:rPr>
          <w:sz w:val="24"/>
          <w:szCs w:val="24"/>
        </w:rPr>
        <w:t>, p 08</w:t>
      </w:r>
      <w:r w:rsidR="000D03EA">
        <w:rPr>
          <w:sz w:val="24"/>
          <w:szCs w:val="24"/>
        </w:rPr>
        <w:t>)</w:t>
      </w:r>
      <w:r w:rsidR="00E67900">
        <w:rPr>
          <w:sz w:val="24"/>
          <w:szCs w:val="24"/>
        </w:rPr>
        <w:t>,</w:t>
      </w:r>
      <w:r w:rsidR="00CD5987">
        <w:rPr>
          <w:sz w:val="24"/>
          <w:szCs w:val="24"/>
        </w:rPr>
        <w:t xml:space="preserve"> ao propor</w:t>
      </w:r>
      <w:r w:rsidR="00944F86">
        <w:rPr>
          <w:sz w:val="24"/>
          <w:szCs w:val="24"/>
        </w:rPr>
        <w:t xml:space="preserve"> </w:t>
      </w:r>
      <w:r w:rsidR="00F275C5">
        <w:rPr>
          <w:sz w:val="24"/>
          <w:szCs w:val="24"/>
        </w:rPr>
        <w:t>“</w:t>
      </w:r>
      <w:r w:rsidR="00944F86">
        <w:rPr>
          <w:sz w:val="24"/>
          <w:szCs w:val="24"/>
        </w:rPr>
        <w:t>a</w:t>
      </w:r>
      <w:r w:rsidR="00F275C5">
        <w:rPr>
          <w:sz w:val="24"/>
          <w:szCs w:val="24"/>
        </w:rPr>
        <w:t xml:space="preserve"> garantia</w:t>
      </w:r>
      <w:r w:rsidR="000D03EA" w:rsidRPr="000D03EA">
        <w:rPr>
          <w:sz w:val="24"/>
          <w:szCs w:val="24"/>
        </w:rPr>
        <w:t xml:space="preserve"> </w:t>
      </w:r>
      <w:r w:rsidR="00F275C5">
        <w:rPr>
          <w:sz w:val="24"/>
          <w:szCs w:val="24"/>
        </w:rPr>
        <w:t>d</w:t>
      </w:r>
      <w:r w:rsidR="000D03EA" w:rsidRPr="000D03EA">
        <w:rPr>
          <w:sz w:val="24"/>
          <w:szCs w:val="24"/>
        </w:rPr>
        <w:t xml:space="preserve">a </w:t>
      </w:r>
      <w:r w:rsidR="000D03EA" w:rsidRPr="000D03EA">
        <w:rPr>
          <w:i/>
          <w:iCs/>
          <w:sz w:val="24"/>
          <w:szCs w:val="24"/>
        </w:rPr>
        <w:t>inserção da Agroecologia nas escolas de educação básica</w:t>
      </w:r>
      <w:r w:rsidR="006C0E26">
        <w:rPr>
          <w:sz w:val="24"/>
          <w:szCs w:val="24"/>
        </w:rPr>
        <w:t>,</w:t>
      </w:r>
      <w:r w:rsidR="006419A0">
        <w:rPr>
          <w:sz w:val="24"/>
          <w:szCs w:val="24"/>
        </w:rPr>
        <w:t xml:space="preserve"> </w:t>
      </w:r>
      <w:r w:rsidR="000D03EA" w:rsidRPr="000D03EA">
        <w:rPr>
          <w:sz w:val="24"/>
          <w:szCs w:val="24"/>
        </w:rPr>
        <w:t xml:space="preserve">como parte do </w:t>
      </w:r>
      <w:r w:rsidR="000D03EA" w:rsidRPr="000D03EA">
        <w:rPr>
          <w:i/>
          <w:iCs/>
          <w:sz w:val="24"/>
          <w:szCs w:val="24"/>
        </w:rPr>
        <w:t xml:space="preserve">ambiente educativo </w:t>
      </w:r>
      <w:r w:rsidR="000D03EA" w:rsidRPr="000D03EA">
        <w:rPr>
          <w:sz w:val="24"/>
          <w:szCs w:val="24"/>
        </w:rPr>
        <w:t xml:space="preserve">da escola e do plano de estudos da </w:t>
      </w:r>
      <w:r w:rsidR="000D03EA" w:rsidRPr="000D03EA">
        <w:rPr>
          <w:i/>
          <w:iCs/>
          <w:sz w:val="24"/>
          <w:szCs w:val="24"/>
        </w:rPr>
        <w:t xml:space="preserve">educação geral </w:t>
      </w:r>
      <w:r w:rsidR="000D03EA" w:rsidRPr="000D03EA">
        <w:rPr>
          <w:sz w:val="24"/>
          <w:szCs w:val="24"/>
        </w:rPr>
        <w:t>de cada etapa</w:t>
      </w:r>
      <w:r w:rsidR="000D03EA" w:rsidRPr="000D03EA">
        <w:rPr>
          <w:i/>
          <w:iCs/>
          <w:sz w:val="24"/>
          <w:szCs w:val="24"/>
        </w:rPr>
        <w:t xml:space="preserve"> </w:t>
      </w:r>
      <w:r w:rsidR="000D03EA" w:rsidRPr="000D03EA">
        <w:rPr>
          <w:sz w:val="24"/>
          <w:szCs w:val="24"/>
        </w:rPr>
        <w:t xml:space="preserve">e, principalmente, dos processos de </w:t>
      </w:r>
      <w:r w:rsidR="000D03EA" w:rsidRPr="000D03EA">
        <w:rPr>
          <w:i/>
          <w:iCs/>
          <w:sz w:val="24"/>
          <w:szCs w:val="24"/>
        </w:rPr>
        <w:t xml:space="preserve">formação de educadores e educadoras </w:t>
      </w:r>
      <w:r w:rsidR="000D03EA" w:rsidRPr="000D03EA">
        <w:rPr>
          <w:sz w:val="24"/>
          <w:szCs w:val="24"/>
        </w:rPr>
        <w:t>destas escolas”</w:t>
      </w:r>
      <w:r w:rsidR="00A81397">
        <w:rPr>
          <w:sz w:val="24"/>
          <w:szCs w:val="24"/>
        </w:rPr>
        <w:t>.</w:t>
      </w:r>
    </w:p>
    <w:p w14:paraId="0C5E91E1" w14:textId="733A05CE" w:rsidR="007A2DDD" w:rsidRPr="00B671F1" w:rsidRDefault="005952BB" w:rsidP="00A81397">
      <w:pPr>
        <w:spacing w:line="360" w:lineRule="auto"/>
        <w:ind w:firstLine="709"/>
        <w:jc w:val="both"/>
        <w:rPr>
          <w:sz w:val="24"/>
          <w:szCs w:val="24"/>
        </w:rPr>
      </w:pPr>
      <w:r w:rsidRPr="00B671F1">
        <w:rPr>
          <w:sz w:val="24"/>
          <w:szCs w:val="24"/>
        </w:rPr>
        <w:t>Mais do que uma estratégia metodol</w:t>
      </w:r>
      <w:r w:rsidR="00A81397">
        <w:rPr>
          <w:sz w:val="24"/>
          <w:szCs w:val="24"/>
        </w:rPr>
        <w:t>ógica, a agroecologia se apresenta como</w:t>
      </w:r>
      <w:r w:rsidRPr="00B671F1">
        <w:rPr>
          <w:sz w:val="24"/>
          <w:szCs w:val="24"/>
        </w:rPr>
        <w:t xml:space="preserve"> uma perspectiva educativa capaz de transformar o ensino e aprendizagem em um espaço de diálogo intercultural, valorizando os modos de vida dos povos das ág</w:t>
      </w:r>
      <w:r w:rsidR="00EC77FD">
        <w:rPr>
          <w:sz w:val="24"/>
          <w:szCs w:val="24"/>
        </w:rPr>
        <w:t>uas e das florestas. Assim</w:t>
      </w:r>
      <w:r w:rsidRPr="00B671F1">
        <w:rPr>
          <w:sz w:val="24"/>
          <w:szCs w:val="24"/>
        </w:rPr>
        <w:t>, reafirma-se a importância de construir práticas pedagógicas comprometidas com a valorização dos saberes territoriais, a defesa da sociobiodiversidade amazônica e a consolidação de uma educação orientada pelos princípios da equidade, da justiça social e do Bem Viver.</w:t>
      </w:r>
    </w:p>
    <w:p w14:paraId="230F22C8" w14:textId="77777777" w:rsidR="00361D44" w:rsidRPr="00B671F1" w:rsidRDefault="00361D44" w:rsidP="00361D44">
      <w:pPr>
        <w:spacing w:line="360" w:lineRule="auto"/>
        <w:ind w:firstLine="709"/>
        <w:jc w:val="both"/>
        <w:rPr>
          <w:sz w:val="24"/>
          <w:szCs w:val="24"/>
        </w:rPr>
      </w:pPr>
    </w:p>
    <w:p w14:paraId="16B620EC" w14:textId="31EECB07" w:rsidR="007A2DDD" w:rsidRPr="00B671F1" w:rsidRDefault="007A2DDD" w:rsidP="007A2DDD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 w:rsidRPr="00B671F1">
        <w:rPr>
          <w:b/>
          <w:bCs/>
          <w:sz w:val="24"/>
          <w:szCs w:val="24"/>
        </w:rPr>
        <w:t>PALAVRAS-CHAVE</w:t>
      </w:r>
      <w:r w:rsidR="00B21229" w:rsidRPr="00B671F1">
        <w:rPr>
          <w:b/>
          <w:sz w:val="24"/>
          <w:szCs w:val="24"/>
        </w:rPr>
        <w:t>: Agroecologia; Educação do Campo; Saberes</w:t>
      </w:r>
      <w:r w:rsidR="001B1191">
        <w:rPr>
          <w:b/>
          <w:sz w:val="24"/>
          <w:szCs w:val="24"/>
        </w:rPr>
        <w:t>; Escola Ribeirinha; Contexto Amazônico</w:t>
      </w:r>
      <w:r w:rsidR="00B21229" w:rsidRPr="00B671F1">
        <w:rPr>
          <w:b/>
          <w:sz w:val="24"/>
          <w:szCs w:val="24"/>
        </w:rPr>
        <w:t>.</w:t>
      </w:r>
    </w:p>
    <w:p w14:paraId="6419B9CA" w14:textId="77777777" w:rsidR="007A2DDD" w:rsidRPr="00B671F1" w:rsidRDefault="007A2DDD" w:rsidP="007A2DDD">
      <w:pPr>
        <w:spacing w:line="360" w:lineRule="auto"/>
        <w:ind w:firstLine="709"/>
        <w:jc w:val="both"/>
        <w:rPr>
          <w:sz w:val="24"/>
          <w:szCs w:val="24"/>
        </w:rPr>
      </w:pPr>
    </w:p>
    <w:p w14:paraId="7D9DEACA" w14:textId="354D3866" w:rsidR="007D321B" w:rsidRPr="00931CDA" w:rsidRDefault="007A2DDD" w:rsidP="007A2DDD">
      <w:pPr>
        <w:spacing w:line="240" w:lineRule="auto"/>
        <w:jc w:val="both"/>
        <w:rPr>
          <w:sz w:val="24"/>
          <w:szCs w:val="24"/>
        </w:rPr>
      </w:pPr>
      <w:r w:rsidRPr="00B671F1">
        <w:rPr>
          <w:b/>
          <w:bCs/>
          <w:sz w:val="24"/>
          <w:szCs w:val="24"/>
        </w:rPr>
        <w:t>REFERÊNCIAS</w:t>
      </w:r>
      <w:r w:rsidRPr="00B671F1">
        <w:rPr>
          <w:sz w:val="24"/>
          <w:szCs w:val="24"/>
        </w:rPr>
        <w:t xml:space="preserve"> </w:t>
      </w:r>
    </w:p>
    <w:p w14:paraId="2F6E3E8E" w14:textId="39DC85F2" w:rsidR="007D321B" w:rsidRDefault="007D321B" w:rsidP="007A2DDD">
      <w:pPr>
        <w:spacing w:line="240" w:lineRule="auto"/>
        <w:jc w:val="both"/>
        <w:rPr>
          <w:sz w:val="24"/>
          <w:szCs w:val="24"/>
        </w:rPr>
      </w:pPr>
      <w:r w:rsidRPr="00C63034">
        <w:rPr>
          <w:sz w:val="24"/>
          <w:szCs w:val="24"/>
        </w:rPr>
        <w:t xml:space="preserve">ALTIERI, Miguel A. </w:t>
      </w:r>
      <w:r w:rsidRPr="00C63034">
        <w:rPr>
          <w:b/>
          <w:sz w:val="24"/>
          <w:szCs w:val="24"/>
        </w:rPr>
        <w:t xml:space="preserve">Agroecologia: </w:t>
      </w:r>
      <w:r w:rsidR="004016E2" w:rsidRPr="00C63034">
        <w:rPr>
          <w:b/>
          <w:sz w:val="24"/>
          <w:szCs w:val="24"/>
        </w:rPr>
        <w:t>B</w:t>
      </w:r>
      <w:r w:rsidRPr="00C63034">
        <w:rPr>
          <w:b/>
          <w:sz w:val="24"/>
          <w:szCs w:val="24"/>
        </w:rPr>
        <w:t>ases científicas para uma agricultura sustentável.</w:t>
      </w:r>
      <w:r w:rsidRPr="00C63034">
        <w:rPr>
          <w:sz w:val="24"/>
          <w:szCs w:val="24"/>
        </w:rPr>
        <w:t xml:space="preserve"> 3. </w:t>
      </w:r>
      <w:proofErr w:type="gramStart"/>
      <w:r w:rsidRPr="00C63034">
        <w:rPr>
          <w:sz w:val="24"/>
          <w:szCs w:val="24"/>
        </w:rPr>
        <w:t>ed.</w:t>
      </w:r>
      <w:proofErr w:type="gramEnd"/>
      <w:r w:rsidRPr="00C63034">
        <w:rPr>
          <w:sz w:val="24"/>
          <w:szCs w:val="24"/>
        </w:rPr>
        <w:t xml:space="preserve"> São Paulo: Expressão Popular, 2012.</w:t>
      </w:r>
    </w:p>
    <w:p w14:paraId="512AB751" w14:textId="77777777" w:rsidR="00EF7FB0" w:rsidRPr="00C63034" w:rsidRDefault="00EF7FB0" w:rsidP="007A2DDD">
      <w:pPr>
        <w:spacing w:line="240" w:lineRule="auto"/>
        <w:jc w:val="both"/>
        <w:rPr>
          <w:sz w:val="24"/>
          <w:szCs w:val="24"/>
        </w:rPr>
      </w:pPr>
    </w:p>
    <w:p w14:paraId="69BDFDC7" w14:textId="5C0B77AB" w:rsidR="007D321B" w:rsidRDefault="007D321B" w:rsidP="007A2DDD">
      <w:pPr>
        <w:spacing w:line="240" w:lineRule="auto"/>
        <w:jc w:val="both"/>
        <w:rPr>
          <w:sz w:val="24"/>
          <w:szCs w:val="24"/>
        </w:rPr>
      </w:pPr>
      <w:r w:rsidRPr="00C63034">
        <w:rPr>
          <w:sz w:val="24"/>
          <w:szCs w:val="24"/>
        </w:rPr>
        <w:t xml:space="preserve">BRASIL. </w:t>
      </w:r>
      <w:r w:rsidRPr="00C63034">
        <w:rPr>
          <w:b/>
          <w:sz w:val="24"/>
          <w:szCs w:val="24"/>
        </w:rPr>
        <w:t xml:space="preserve">Decreto nº 7.352 </w:t>
      </w:r>
      <w:r w:rsidR="004016E2" w:rsidRPr="00C63034">
        <w:rPr>
          <w:b/>
          <w:sz w:val="24"/>
          <w:szCs w:val="24"/>
        </w:rPr>
        <w:t xml:space="preserve">de </w:t>
      </w:r>
      <w:r w:rsidRPr="00C63034">
        <w:rPr>
          <w:b/>
          <w:sz w:val="24"/>
          <w:szCs w:val="24"/>
        </w:rPr>
        <w:t>novembro de 2010</w:t>
      </w:r>
      <w:r w:rsidRPr="00C63034">
        <w:rPr>
          <w:sz w:val="24"/>
          <w:szCs w:val="24"/>
        </w:rPr>
        <w:t>. Dispõe sobre a Política Nacional de Educação do Campo e do Programa Nacional de Educação na Reforma Agrária – PRONERA.</w:t>
      </w:r>
    </w:p>
    <w:p w14:paraId="6EC77CC2" w14:textId="77777777" w:rsidR="00EF7FB0" w:rsidRPr="00C63034" w:rsidRDefault="00EF7FB0" w:rsidP="007A2DDD">
      <w:pPr>
        <w:spacing w:line="240" w:lineRule="auto"/>
        <w:jc w:val="both"/>
        <w:rPr>
          <w:sz w:val="24"/>
          <w:szCs w:val="24"/>
        </w:rPr>
      </w:pPr>
    </w:p>
    <w:p w14:paraId="393D72CB" w14:textId="3EFAC465" w:rsidR="00AD7102" w:rsidRDefault="007D321B" w:rsidP="007A2DDD">
      <w:pPr>
        <w:spacing w:line="240" w:lineRule="auto"/>
        <w:jc w:val="both"/>
        <w:rPr>
          <w:sz w:val="24"/>
          <w:szCs w:val="24"/>
        </w:rPr>
      </w:pPr>
      <w:r w:rsidRPr="00C63034">
        <w:rPr>
          <w:sz w:val="24"/>
          <w:szCs w:val="24"/>
        </w:rPr>
        <w:t xml:space="preserve">CALDART, Roseli Salete. </w:t>
      </w:r>
      <w:r w:rsidRPr="00C63034">
        <w:rPr>
          <w:b/>
          <w:sz w:val="24"/>
          <w:szCs w:val="24"/>
        </w:rPr>
        <w:t>Pedagogia do Movimento Sem Terra</w:t>
      </w:r>
      <w:r w:rsidRPr="00C63034">
        <w:rPr>
          <w:sz w:val="24"/>
          <w:szCs w:val="24"/>
        </w:rPr>
        <w:t>. São Paulo: Expressão Popular, 2012.</w:t>
      </w:r>
    </w:p>
    <w:p w14:paraId="0569ABB1" w14:textId="514005EC" w:rsidR="00AD7102" w:rsidRPr="009F6EAF" w:rsidRDefault="00AD7102" w:rsidP="007A2DDD">
      <w:pPr>
        <w:spacing w:line="240" w:lineRule="auto"/>
        <w:jc w:val="both"/>
        <w:rPr>
          <w:sz w:val="24"/>
          <w:szCs w:val="24"/>
        </w:rPr>
      </w:pPr>
      <w:r w:rsidRPr="009F6EAF">
        <w:rPr>
          <w:sz w:val="24"/>
          <w:szCs w:val="24"/>
        </w:rPr>
        <w:t xml:space="preserve">CALDART, Roseli Salete. </w:t>
      </w:r>
      <w:r w:rsidRPr="009F6EAF">
        <w:rPr>
          <w:b/>
          <w:bCs/>
          <w:sz w:val="24"/>
          <w:szCs w:val="24"/>
        </w:rPr>
        <w:t>Educação do Campo e Agroecologia: encontro necessário</w:t>
      </w:r>
      <w:r w:rsidR="009F6EAF" w:rsidRPr="009F6EAF">
        <w:rPr>
          <w:b/>
          <w:bCs/>
          <w:sz w:val="24"/>
          <w:szCs w:val="24"/>
        </w:rPr>
        <w:t xml:space="preserve">. </w:t>
      </w:r>
      <w:r w:rsidR="009F6EAF" w:rsidRPr="009F6EAF">
        <w:rPr>
          <w:sz w:val="24"/>
          <w:szCs w:val="24"/>
        </w:rPr>
        <w:t xml:space="preserve">Texto da Exposição realizada no 3º Seminário de Agroecologia e 2º Seminário de </w:t>
      </w:r>
      <w:proofErr w:type="gramStart"/>
      <w:r w:rsidR="009F6EAF" w:rsidRPr="009F6EAF">
        <w:rPr>
          <w:sz w:val="24"/>
          <w:szCs w:val="24"/>
        </w:rPr>
        <w:t>EdoC</w:t>
      </w:r>
      <w:proofErr w:type="gramEnd"/>
      <w:r w:rsidR="009F6EAF" w:rsidRPr="009F6EAF">
        <w:rPr>
          <w:sz w:val="24"/>
          <w:szCs w:val="24"/>
        </w:rPr>
        <w:t xml:space="preserve"> do IFPE, 2020.</w:t>
      </w:r>
    </w:p>
    <w:p w14:paraId="5F36C6AE" w14:textId="77777777" w:rsidR="007D321B" w:rsidRPr="009F6EAF" w:rsidRDefault="007D321B" w:rsidP="007A2DDD">
      <w:pPr>
        <w:spacing w:line="240" w:lineRule="auto"/>
        <w:jc w:val="both"/>
        <w:rPr>
          <w:sz w:val="24"/>
          <w:szCs w:val="24"/>
        </w:rPr>
      </w:pPr>
    </w:p>
    <w:p w14:paraId="246B9962" w14:textId="3CDAE3E5" w:rsidR="007B725C" w:rsidRPr="002A2CE0" w:rsidRDefault="007D321B" w:rsidP="002A2CE0">
      <w:pPr>
        <w:tabs>
          <w:tab w:val="left" w:pos="1276"/>
        </w:tabs>
        <w:spacing w:line="240" w:lineRule="auto"/>
        <w:jc w:val="both"/>
        <w:rPr>
          <w:sz w:val="24"/>
          <w:szCs w:val="24"/>
        </w:rPr>
      </w:pPr>
      <w:r w:rsidRPr="00C63034">
        <w:rPr>
          <w:sz w:val="24"/>
          <w:szCs w:val="24"/>
        </w:rPr>
        <w:t xml:space="preserve">FREIRE, P. </w:t>
      </w:r>
      <w:r w:rsidRPr="00C63034">
        <w:rPr>
          <w:b/>
          <w:sz w:val="24"/>
          <w:szCs w:val="24"/>
        </w:rPr>
        <w:t xml:space="preserve">Pedagogia da </w:t>
      </w:r>
      <w:r w:rsidR="00802820" w:rsidRPr="00C63034">
        <w:rPr>
          <w:b/>
          <w:sz w:val="24"/>
          <w:szCs w:val="24"/>
        </w:rPr>
        <w:t>A</w:t>
      </w:r>
      <w:r w:rsidRPr="00C63034">
        <w:rPr>
          <w:b/>
          <w:sz w:val="24"/>
          <w:szCs w:val="24"/>
        </w:rPr>
        <w:t>utonomia</w:t>
      </w:r>
      <w:r w:rsidRPr="00C63034">
        <w:rPr>
          <w:sz w:val="24"/>
          <w:szCs w:val="24"/>
        </w:rPr>
        <w:t xml:space="preserve">: </w:t>
      </w:r>
      <w:r w:rsidRPr="00C63034">
        <w:rPr>
          <w:b/>
          <w:sz w:val="24"/>
          <w:szCs w:val="24"/>
        </w:rPr>
        <w:t>Saberes necessários à prática educativa</w:t>
      </w:r>
      <w:r w:rsidRPr="00C63034">
        <w:rPr>
          <w:sz w:val="24"/>
          <w:szCs w:val="24"/>
        </w:rPr>
        <w:t>.  Ed. Paz e Terra. São Paulo, 1996.</w:t>
      </w:r>
    </w:p>
    <w:sectPr w:rsidR="007B725C" w:rsidRPr="002A2CE0" w:rsidSect="00D426A6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DE8B1B" w15:done="0"/>
  <w15:commentEx w15:paraId="03D8AB52" w15:done="0"/>
  <w15:commentEx w15:paraId="2DBC480D" w15:done="0"/>
  <w15:commentEx w15:paraId="6310B08E" w15:done="0"/>
  <w15:commentEx w15:paraId="04399671" w15:done="0"/>
  <w15:commentEx w15:paraId="6368BB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A4FC6C" w16cex:dateUtc="2026-08-04T09:03:00Z"/>
  <w16cex:commentExtensible w16cex:durableId="64AF1BB4" w16cex:dateUtc="2026-08-05T00:05:00Z"/>
  <w16cex:commentExtensible w16cex:durableId="75C15B22" w16cex:dateUtc="2026-08-04T09:04:00Z"/>
  <w16cex:commentExtensible w16cex:durableId="7907832D" w16cex:dateUtc="2026-08-04T09:08:00Z"/>
  <w16cex:commentExtensible w16cex:durableId="0237CF97" w16cex:dateUtc="2026-08-04T09:09:00Z"/>
  <w16cex:commentExtensible w16cex:durableId="6EDC5905" w16cex:dateUtc="2026-08-05T0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DE8B1B" w16cid:durableId="2BA4FC6C"/>
  <w16cid:commentId w16cid:paraId="03D8AB52" w16cid:durableId="64AF1BB4"/>
  <w16cid:commentId w16cid:paraId="2DBC480D" w16cid:durableId="75C15B22"/>
  <w16cid:commentId w16cid:paraId="6310B08E" w16cid:durableId="7907832D"/>
  <w16cid:commentId w16cid:paraId="04399671" w16cid:durableId="0237CF97"/>
  <w16cid:commentId w16cid:paraId="6368BB29" w16cid:durableId="6EDC590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307D98" w14:textId="77777777" w:rsidR="00B711BF" w:rsidRDefault="00B711BF">
      <w:pPr>
        <w:spacing w:line="240" w:lineRule="auto"/>
      </w:pPr>
      <w:r>
        <w:separator/>
      </w:r>
    </w:p>
  </w:endnote>
  <w:endnote w:type="continuationSeparator" w:id="0">
    <w:p w14:paraId="472B6232" w14:textId="77777777" w:rsidR="00B711BF" w:rsidRDefault="00B71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E63BE38-1C21-4586-A3AD-61E96BF36FD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123CAC9-2D86-411C-A9E1-032E793245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C90E1F-A1A5-4292-B823-680AF1E5C98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A1ACD0" w14:textId="77777777" w:rsidR="007B725C" w:rsidRDefault="0030496D">
    <w:pPr>
      <w:jc w:val="center"/>
    </w:pPr>
    <w:r>
      <w:fldChar w:fldCharType="begin"/>
    </w:r>
    <w:r>
      <w:instrText>PAGE</w:instrText>
    </w:r>
    <w:r>
      <w:fldChar w:fldCharType="separate"/>
    </w:r>
    <w:r w:rsidR="00983CE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5F3D06" w14:textId="77777777" w:rsidR="007B725C" w:rsidRDefault="007B725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42478C" w14:textId="77777777" w:rsidR="00B711BF" w:rsidRDefault="00B711BF">
      <w:pPr>
        <w:spacing w:line="240" w:lineRule="auto"/>
      </w:pPr>
      <w:r>
        <w:separator/>
      </w:r>
    </w:p>
  </w:footnote>
  <w:footnote w:type="continuationSeparator" w:id="0">
    <w:p w14:paraId="1DC7E971" w14:textId="77777777" w:rsidR="00B711BF" w:rsidRDefault="00B711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D10C99" w14:textId="77777777" w:rsidR="007B725C" w:rsidRDefault="0030496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884AC1B" wp14:editId="74CB67C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A59A45F" wp14:editId="1C03B13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DD05AD" w14:textId="77777777" w:rsidR="007B725C" w:rsidRDefault="007B725C">
    <w:pPr>
      <w:jc w:val="right"/>
    </w:pPr>
  </w:p>
  <w:p w14:paraId="422F8B40" w14:textId="77777777" w:rsidR="007B725C" w:rsidRDefault="007B725C">
    <w:pPr>
      <w:jc w:val="right"/>
    </w:pPr>
  </w:p>
  <w:p w14:paraId="34FDF915" w14:textId="77777777" w:rsidR="007B725C" w:rsidRDefault="0030496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4B38478" wp14:editId="05EDCD7C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0386C1" w14:textId="77777777" w:rsidR="007B725C" w:rsidRDefault="007B72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C6BD4"/>
    <w:multiLevelType w:val="hybridMultilevel"/>
    <w:tmpl w:val="E358586A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cqueline Freire">
    <w15:presenceInfo w15:providerId="Windows Live" w15:userId="fbae60266eb694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25C"/>
    <w:rsid w:val="000227DE"/>
    <w:rsid w:val="000403D3"/>
    <w:rsid w:val="00045F70"/>
    <w:rsid w:val="00047D17"/>
    <w:rsid w:val="00056878"/>
    <w:rsid w:val="00060301"/>
    <w:rsid w:val="00065B3F"/>
    <w:rsid w:val="00067E4F"/>
    <w:rsid w:val="000746A0"/>
    <w:rsid w:val="00076301"/>
    <w:rsid w:val="00076B10"/>
    <w:rsid w:val="000A6E05"/>
    <w:rsid w:val="000C282C"/>
    <w:rsid w:val="000C4991"/>
    <w:rsid w:val="000D03EA"/>
    <w:rsid w:val="000E09B9"/>
    <w:rsid w:val="000E3C85"/>
    <w:rsid w:val="000E7FDA"/>
    <w:rsid w:val="000F5A97"/>
    <w:rsid w:val="00137DD7"/>
    <w:rsid w:val="00140D4B"/>
    <w:rsid w:val="001A2050"/>
    <w:rsid w:val="001B1191"/>
    <w:rsid w:val="001C531E"/>
    <w:rsid w:val="001C5E7B"/>
    <w:rsid w:val="002141F6"/>
    <w:rsid w:val="00233244"/>
    <w:rsid w:val="002345B4"/>
    <w:rsid w:val="00253EE7"/>
    <w:rsid w:val="00271DF3"/>
    <w:rsid w:val="00281F32"/>
    <w:rsid w:val="002A2CE0"/>
    <w:rsid w:val="002A31CD"/>
    <w:rsid w:val="002A6E4D"/>
    <w:rsid w:val="002D4966"/>
    <w:rsid w:val="002E1DC2"/>
    <w:rsid w:val="0030496D"/>
    <w:rsid w:val="00353447"/>
    <w:rsid w:val="00361D44"/>
    <w:rsid w:val="00365A4A"/>
    <w:rsid w:val="00366336"/>
    <w:rsid w:val="003674BD"/>
    <w:rsid w:val="003926D9"/>
    <w:rsid w:val="003A52FC"/>
    <w:rsid w:val="003B4FE8"/>
    <w:rsid w:val="003B52BD"/>
    <w:rsid w:val="003C140F"/>
    <w:rsid w:val="004016E2"/>
    <w:rsid w:val="0040290B"/>
    <w:rsid w:val="00402E27"/>
    <w:rsid w:val="004035AC"/>
    <w:rsid w:val="00460929"/>
    <w:rsid w:val="00470509"/>
    <w:rsid w:val="00472F60"/>
    <w:rsid w:val="004A4A63"/>
    <w:rsid w:val="004B0B1F"/>
    <w:rsid w:val="004B182F"/>
    <w:rsid w:val="004C70DF"/>
    <w:rsid w:val="004E5B8D"/>
    <w:rsid w:val="004F1B77"/>
    <w:rsid w:val="0050691A"/>
    <w:rsid w:val="00507E13"/>
    <w:rsid w:val="00514F69"/>
    <w:rsid w:val="005407BF"/>
    <w:rsid w:val="0054247E"/>
    <w:rsid w:val="00550C7C"/>
    <w:rsid w:val="00563ADE"/>
    <w:rsid w:val="0057144E"/>
    <w:rsid w:val="00584C4E"/>
    <w:rsid w:val="005952BB"/>
    <w:rsid w:val="005B44C1"/>
    <w:rsid w:val="005B6825"/>
    <w:rsid w:val="005B70DC"/>
    <w:rsid w:val="005C5166"/>
    <w:rsid w:val="005E13EE"/>
    <w:rsid w:val="005E4EBF"/>
    <w:rsid w:val="005F633A"/>
    <w:rsid w:val="0061042B"/>
    <w:rsid w:val="006138A7"/>
    <w:rsid w:val="0061393B"/>
    <w:rsid w:val="00624D0C"/>
    <w:rsid w:val="00624E20"/>
    <w:rsid w:val="006419A0"/>
    <w:rsid w:val="0065401E"/>
    <w:rsid w:val="006608DB"/>
    <w:rsid w:val="00675B79"/>
    <w:rsid w:val="006A6CD4"/>
    <w:rsid w:val="006B36D3"/>
    <w:rsid w:val="006C0E26"/>
    <w:rsid w:val="00702900"/>
    <w:rsid w:val="007077CD"/>
    <w:rsid w:val="00713832"/>
    <w:rsid w:val="00715173"/>
    <w:rsid w:val="00716319"/>
    <w:rsid w:val="007211AE"/>
    <w:rsid w:val="0073281F"/>
    <w:rsid w:val="00741EE9"/>
    <w:rsid w:val="00774EEC"/>
    <w:rsid w:val="00792BDB"/>
    <w:rsid w:val="007A2DDD"/>
    <w:rsid w:val="007B1DD3"/>
    <w:rsid w:val="007B725C"/>
    <w:rsid w:val="007D1CAF"/>
    <w:rsid w:val="007D321B"/>
    <w:rsid w:val="007D5C5A"/>
    <w:rsid w:val="0080231D"/>
    <w:rsid w:val="00802820"/>
    <w:rsid w:val="00811B8D"/>
    <w:rsid w:val="00812DA3"/>
    <w:rsid w:val="00813F8A"/>
    <w:rsid w:val="008311F0"/>
    <w:rsid w:val="00837BD9"/>
    <w:rsid w:val="00840880"/>
    <w:rsid w:val="00845791"/>
    <w:rsid w:val="008529DE"/>
    <w:rsid w:val="008A1F47"/>
    <w:rsid w:val="008A21CA"/>
    <w:rsid w:val="008A52E4"/>
    <w:rsid w:val="008B3F3F"/>
    <w:rsid w:val="008C253B"/>
    <w:rsid w:val="008D1771"/>
    <w:rsid w:val="008E646A"/>
    <w:rsid w:val="00900355"/>
    <w:rsid w:val="0091121C"/>
    <w:rsid w:val="00917814"/>
    <w:rsid w:val="00920109"/>
    <w:rsid w:val="00931CDA"/>
    <w:rsid w:val="00937114"/>
    <w:rsid w:val="00944F07"/>
    <w:rsid w:val="00944F86"/>
    <w:rsid w:val="00950A32"/>
    <w:rsid w:val="00951268"/>
    <w:rsid w:val="00952A2F"/>
    <w:rsid w:val="00983CE1"/>
    <w:rsid w:val="0098735F"/>
    <w:rsid w:val="00995921"/>
    <w:rsid w:val="009A1A76"/>
    <w:rsid w:val="009A5607"/>
    <w:rsid w:val="009C045B"/>
    <w:rsid w:val="009E43D6"/>
    <w:rsid w:val="009F6BEF"/>
    <w:rsid w:val="009F6EAF"/>
    <w:rsid w:val="00A012E4"/>
    <w:rsid w:val="00A0532C"/>
    <w:rsid w:val="00A246A2"/>
    <w:rsid w:val="00A267D4"/>
    <w:rsid w:val="00A3411D"/>
    <w:rsid w:val="00A608A8"/>
    <w:rsid w:val="00A61B60"/>
    <w:rsid w:val="00A81397"/>
    <w:rsid w:val="00A92573"/>
    <w:rsid w:val="00A95812"/>
    <w:rsid w:val="00AB0269"/>
    <w:rsid w:val="00AB21EA"/>
    <w:rsid w:val="00AC1039"/>
    <w:rsid w:val="00AD23F3"/>
    <w:rsid w:val="00AD7102"/>
    <w:rsid w:val="00AF4EAE"/>
    <w:rsid w:val="00B21229"/>
    <w:rsid w:val="00B25029"/>
    <w:rsid w:val="00B3193E"/>
    <w:rsid w:val="00B42460"/>
    <w:rsid w:val="00B60516"/>
    <w:rsid w:val="00B671F1"/>
    <w:rsid w:val="00B711BF"/>
    <w:rsid w:val="00BB6954"/>
    <w:rsid w:val="00BE1488"/>
    <w:rsid w:val="00BE1D0F"/>
    <w:rsid w:val="00BE44B4"/>
    <w:rsid w:val="00BF4343"/>
    <w:rsid w:val="00C03985"/>
    <w:rsid w:val="00C21A68"/>
    <w:rsid w:val="00C40CB0"/>
    <w:rsid w:val="00C41162"/>
    <w:rsid w:val="00C60571"/>
    <w:rsid w:val="00C63034"/>
    <w:rsid w:val="00C73EB3"/>
    <w:rsid w:val="00C80C91"/>
    <w:rsid w:val="00C8566C"/>
    <w:rsid w:val="00C867CA"/>
    <w:rsid w:val="00C86C99"/>
    <w:rsid w:val="00C91556"/>
    <w:rsid w:val="00C975B9"/>
    <w:rsid w:val="00C97620"/>
    <w:rsid w:val="00CB7BD2"/>
    <w:rsid w:val="00CC5339"/>
    <w:rsid w:val="00CD33F9"/>
    <w:rsid w:val="00CD5987"/>
    <w:rsid w:val="00CD7F1B"/>
    <w:rsid w:val="00CE2713"/>
    <w:rsid w:val="00CF6C62"/>
    <w:rsid w:val="00D01B52"/>
    <w:rsid w:val="00D045EB"/>
    <w:rsid w:val="00D14411"/>
    <w:rsid w:val="00D17B9E"/>
    <w:rsid w:val="00D32401"/>
    <w:rsid w:val="00D357FD"/>
    <w:rsid w:val="00D426A6"/>
    <w:rsid w:val="00D56A07"/>
    <w:rsid w:val="00D82A58"/>
    <w:rsid w:val="00D861B1"/>
    <w:rsid w:val="00D92184"/>
    <w:rsid w:val="00DB142A"/>
    <w:rsid w:val="00DB410D"/>
    <w:rsid w:val="00DB7C48"/>
    <w:rsid w:val="00DC28AF"/>
    <w:rsid w:val="00DC34BF"/>
    <w:rsid w:val="00DD35E6"/>
    <w:rsid w:val="00E1450C"/>
    <w:rsid w:val="00E157C5"/>
    <w:rsid w:val="00E51162"/>
    <w:rsid w:val="00E570EE"/>
    <w:rsid w:val="00E67900"/>
    <w:rsid w:val="00E97010"/>
    <w:rsid w:val="00EA4BD3"/>
    <w:rsid w:val="00EC77FD"/>
    <w:rsid w:val="00EF1DBF"/>
    <w:rsid w:val="00EF7FB0"/>
    <w:rsid w:val="00F009A4"/>
    <w:rsid w:val="00F275C5"/>
    <w:rsid w:val="00F60F8B"/>
    <w:rsid w:val="00F82A9F"/>
    <w:rsid w:val="00F9592E"/>
    <w:rsid w:val="00FA158E"/>
    <w:rsid w:val="00FA3620"/>
    <w:rsid w:val="00FE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D31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9A5607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2010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010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010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010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010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104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04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9A5607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2010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010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010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010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010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104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04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18" Type="http://schemas.microsoft.com/office/2016/09/relationships/commentsIds" Target="commentsId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2490</TotalTime>
  <Pages>4</Pages>
  <Words>1327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Freire</dc:creator>
  <cp:lastModifiedBy>Cliente</cp:lastModifiedBy>
  <cp:revision>151</cp:revision>
  <dcterms:created xsi:type="dcterms:W3CDTF">2026-08-03T11:42:00Z</dcterms:created>
  <dcterms:modified xsi:type="dcterms:W3CDTF">2026-08-12T23:59:00Z</dcterms:modified>
</cp:coreProperties>
</file>