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5 - DECOLONIZAR E INTERCULTURALIZAR AS UNIVERSIDADES: AÇÕES AFIRMATIVAS, JUSTIÇA EPISTÊMICA E OUTROS MODOS DE CONHECER </w:t>
      </w:r>
    </w:p>
    <w:p w:rsidR="00000000" w:rsidDel="00000000" w:rsidP="00000000" w:rsidRDefault="00000000" w:rsidRPr="00000000" w14:paraId="00000002">
      <w:pPr>
        <w:keepLines w:val="1"/>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Corpos negros “In”visibilizados: um estudo sobre estudantes da Faculdade de Educação Física da Universidade de Brasília</w:t>
      </w:r>
    </w:p>
    <w:p w:rsidR="00000000" w:rsidDel="00000000" w:rsidP="00000000" w:rsidRDefault="00000000" w:rsidRPr="00000000" w14:paraId="00000005">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sz w:val="24"/>
          <w:szCs w:val="24"/>
          <w:rtl w:val="0"/>
        </w:rPr>
        <w:t xml:space="preserve">Gustavo Facundes Ferreira, Universidade de Brasília (UnB), gustavofacundes88@gmail.com</w:t>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 xml:space="preserve">Laryssa Lima Basílio, Universidade de Brasília (UnB), prof.laryssalima@gmail.com</w:t>
      </w:r>
    </w:p>
    <w:p w:rsidR="00000000" w:rsidDel="00000000" w:rsidP="00000000" w:rsidRDefault="00000000" w:rsidRPr="00000000" w14:paraId="0000000A">
      <w:pPr>
        <w:keepLines w:val="1"/>
        <w:widowControl w:val="0"/>
        <w:spacing w:line="240" w:lineRule="auto"/>
        <w:jc w:val="right"/>
        <w:rPr>
          <w:sz w:val="24"/>
          <w:szCs w:val="24"/>
        </w:rPr>
      </w:pPr>
      <w:r w:rsidDel="00000000" w:rsidR="00000000" w:rsidRPr="00000000">
        <w:rPr>
          <w:sz w:val="24"/>
          <w:szCs w:val="24"/>
          <w:rtl w:val="0"/>
        </w:rPr>
        <w:t xml:space="preserve">Dulce Filgueira de Almeida Donnici, Universidade de Brasília (UnB), dulce.filgueira@gmail.com</w:t>
      </w:r>
    </w:p>
    <w:p w:rsidR="00000000" w:rsidDel="00000000" w:rsidP="00000000" w:rsidRDefault="00000000" w:rsidRPr="00000000" w14:paraId="0000000B">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C">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D">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E">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F">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10">
      <w:pPr>
        <w:spacing w:line="276" w:lineRule="auto"/>
        <w:jc w:val="both"/>
        <w:rPr>
          <w:sz w:val="24"/>
          <w:szCs w:val="24"/>
        </w:rPr>
      </w:pPr>
      <w:r w:rsidDel="00000000" w:rsidR="00000000" w:rsidRPr="00000000">
        <w:rPr>
          <w:sz w:val="24"/>
          <w:szCs w:val="24"/>
          <w:rtl w:val="0"/>
        </w:rPr>
        <w:t xml:space="preserve">A presença de estudantes negros nas universidades públicas brasileiras foi ampliada pelas políticas de ações afirmativas, especialmente pelas cotas raciais, produzindo mudanças importantes na composição do corpo discente. Entretanto, o acesso à universidade não significa, necessariamente, a superação das estruturas raciais que historicamente organizam os espaços acadêmicos, os currículos, as relações sociais e os modos de produção e legitimação do conhecimento. Nesse sentido, discutir a presença negra no ensino superior implica também problematizar as condições de permanência, reconhecimento e pertencimento desses estudantes, bem como os processos de invisibilização que atravessam seus corpos e experiências. A partir da sociologia do corpo, compreende-se que o corpo não constitui apenas uma realidade biológica, mas uma construção social e simbólica atravessada por relações de poder. Mauss (2003), ao abordar as técnicas corporais, evidencia que os modos de utilização do corpo são socialmente aprendidos, enquanto Le Breton (2007) compreende o corpo como lugar de produção de sentidos, identidades e pertencimentos. Em diálogo com essa perspectiva, uma abordagem decolonial permite questionar os padrões de conhecimento e representação que historicamente privilegiaram perspectivas eurocentradas e brancas no espaço universitário. Diante desse contexto, esta pesquisa teve como objetivo compreender como se constrói o processo de interação social de estudantes negros na Faculdade de Educação Física (FEF) da Universidade de Brasília (UnB), considerando suas experiências de representação, pertencimento e “in”visibilidade no ambiente acadêmico. A investigação também se relaciona às discussões sobre os efeitos das políticas de ações afirmativas e sobre a necessidade de transformação das universidades para além da democratização do acesso. Trata-se de uma pesquisa qualitativa, exploratória, desenvolvida por meio de estudo de campo. Foram utilizados questionário de identificação de estudantes negros cotistas, observação participante e entrevistas semiestruturadas. O levantamento considerou 15 estudantes negros ingressantes na FEF/UnB no ano de 2022. Destes, oito declararam ser cotistas, uma estudante declarou não ser cotista e seis não responderam ao questionário. A seleção dos participantes foi orientada pela técnica de amostragem em bola de neve, estratégia não probabilística utilizada para acesso a grupos específicos ou de difícil visibilidade. Foram considerados estudantes autodeclarados pretos ou pardos que ingressaram na universidade por meio do sistema de cotas raciais. As observações ocorreram em diferentes espaços da FEF/UnB, incluindo salas de aula, corredores, pátios e demais ambientes de interação, sendo registradas em diário de campo. As entrevistas foram realizadas individualmente, gravadas e posteriormente transcritas integralmente. A análise dos dados ocorreu de forma interpretativa, buscando recorrências de sentidos nas falas dos participantes e nas situações observadas. Os resultados foram organizados a partir de três dimensões que se mostraram recorrentes nas experiências dos estudantes: representatividade negra no espaço universitário, presença das questões étnico-raciais no currículo e processos de interação social. Em relação à representatividade, os participantes destacaram a ausência de docentes negros na FEF/UnB. Nas entrevistas os relatos indicam que a democratização do acesso não necessariamente é acompanhada pela democratização das posições de produção e transmissão do conhecimento. A ausência de professores negros pode produzir não apenas uma lacuna de representatividade, mas também a percepção de que determinados lugares acadêmicos não pertencem aos estudantes negros. Nesse sentido, Fanon (2008) contribui para compreender como o corpo negro, inserido em uma sociedade estruturada por relações raciais, pode experimentar processos de estranhamento, objetificação e negação de si diante de referenciais predominantemente brancos. A experiência relatada pelos participantes evidencia que ocupar a universidade não significa, necessariamente, sentir-se pertencente a ela. No âmbito curricular, os participantes relataram a reduzida presença de autore.   Os dados coletados nas entrevistas evidenciam uma dimensão epistêmica da invisibilidade, uma vez que a ausência de determinados autores, experiências e conhecimentos no currículo contribui para a manutenção de uma formação pouco plural que conforme Gomes (2017), o Movimento Negro atua também como educador, produzindo saberes e conhecimentos a partir das experiências de luta e resistência da população negra. A perspectiva decolonial possibilita compreender que transformar a universidade não significa somente ampliar o acesso de sujeitos historicamente excluídos, mas também questionar quais conhecimentos são reconhecidos, quem possui legitimidade para produzi-los e quais experiências são incorporadas aos processos formativos. Quanto às interações sociais, os dados apontaram para a existência de processos de aproximação entre estudantes negros e, simultaneamente, de autossegregação como possível estratégia de proteção e pertencimento. Durante uma observação de campo, em um momento de queda de energia na FEF, um estudante branco dirigiu-se a um estudante negro e afirmou, em tom de piada: “agora você está camuflado”. O estudante negro respondeu que, para aparecer, “só bastava sorrir” (Registro de campo, 2025). O episódio evidencia como manifestações de racismo podem ser naturalizadas por meio do humor e das interações cotidianas, produzindo situações de constrangimento e reafirmando representações estigmatizadas sobre o corpo negro. Os achados permitem compreender que as políticas de ações afirmativas promoveram uma transformação importante no acesso à universidade, mas ainda encontram limites quando não são acompanhadas de mudanças nas estruturas institucionais, curriculares e relacionais. Nesse sentido, a permanência dos estudantes negros exige mais do que sua presença física no espaço universitário: requer reconhecimento, representatividade, valorização de seus saberes e transformação das estruturas que definem quais corpos e conhecimentos são legitimados. Conclui-se que a FEF/UnB ainda apresenta mecanismos de invisibilização dos corpos negros, expressos especialmente na ausência de docentes negros, na reduzida abordagem das questões étnico-raciais no currículo e nas experiências cotidianas de racismo. A pesquisa contribui para aproximar o campo da Educação Física dos estudos étnico-raciais e das discussões sobre decolonização da universidade, evidenciando que a democratização do ensino superior deve envolver não apenas o direito de acesso, mas também o direito de permanecer, pertencer, produzir conhecimento e ser reconhecido. Como limitações, destacam-se o número de participantes e o recorte institucional da pesquisa. Estudos futuros poderão ampliar a investigação para outras universidades e cursos, incluindo docentes e gestores, além de desenvolver ações de ensino, pesquisa e extensão comprometidas com a equidade racial e com a valorização de diferentes modos de conhecer. </w:t>
      </w:r>
    </w:p>
    <w:p w:rsidR="00000000" w:rsidDel="00000000" w:rsidP="00000000" w:rsidRDefault="00000000" w:rsidRPr="00000000" w14:paraId="00000011">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2">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13">
      <w:pPr>
        <w:keepLines w:val="1"/>
        <w:widowControl w:val="0"/>
        <w:spacing w:line="360" w:lineRule="auto"/>
        <w:jc w:val="both"/>
        <w:rPr/>
      </w:pPr>
      <w:r w:rsidDel="00000000" w:rsidR="00000000" w:rsidRPr="00000000">
        <w:rPr>
          <w:rtl w:val="0"/>
        </w:rPr>
        <w:t xml:space="preserve">Corpo negro; Política de cotas raciais; Universidade; Racismo; Educação Física.</w:t>
      </w:r>
    </w:p>
    <w:p w:rsidR="00000000" w:rsidDel="00000000" w:rsidP="00000000" w:rsidRDefault="00000000" w:rsidRPr="00000000" w14:paraId="00000014">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5">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6">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17">
      <w:pPr>
        <w:keepLines w:val="1"/>
        <w:widowControl w:val="0"/>
        <w:spacing w:line="240" w:lineRule="auto"/>
        <w:rPr>
          <w:sz w:val="24"/>
          <w:szCs w:val="24"/>
        </w:rPr>
      </w:pPr>
      <w:r w:rsidDel="00000000" w:rsidR="00000000" w:rsidRPr="00000000">
        <w:rPr>
          <w:sz w:val="24"/>
          <w:szCs w:val="24"/>
          <w:rtl w:val="0"/>
        </w:rPr>
        <w:t xml:space="preserve">FANON, Frantz. Pele negra, máscaras brancas. Salvador: EDUFBA, 2008. </w:t>
      </w:r>
    </w:p>
    <w:p w:rsidR="00000000" w:rsidDel="00000000" w:rsidP="00000000" w:rsidRDefault="00000000" w:rsidRPr="00000000" w14:paraId="00000018">
      <w:pPr>
        <w:keepLines w:val="1"/>
        <w:widowControl w:val="0"/>
        <w:spacing w:line="240" w:lineRule="auto"/>
        <w:rPr>
          <w:sz w:val="24"/>
          <w:szCs w:val="24"/>
        </w:rPr>
      </w:pPr>
      <w:r w:rsidDel="00000000" w:rsidR="00000000" w:rsidRPr="00000000">
        <w:rPr>
          <w:sz w:val="24"/>
          <w:szCs w:val="24"/>
          <w:rtl w:val="0"/>
        </w:rPr>
        <w:t xml:space="preserve">GOMES, Nilma Lino. </w:t>
      </w:r>
      <w:r w:rsidDel="00000000" w:rsidR="00000000" w:rsidRPr="00000000">
        <w:rPr>
          <w:i w:val="1"/>
          <w:iCs w:val="1"/>
          <w:sz w:val="24"/>
          <w:szCs w:val="24"/>
          <w:rtl w:val="0"/>
        </w:rPr>
        <w:t xml:space="preserve">O movimento negro educador: saberes construídos nas lutas por emancipação</w:t>
      </w:r>
      <w:r w:rsidDel="00000000" w:rsidR="00000000" w:rsidRPr="00000000">
        <w:rPr>
          <w:sz w:val="24"/>
          <w:szCs w:val="24"/>
          <w:rtl w:val="0"/>
        </w:rPr>
        <w:t xml:space="preserve">. Petrópolis: Vozes, 2017.</w:t>
      </w:r>
    </w:p>
    <w:p w:rsidR="00000000" w:rsidDel="00000000" w:rsidP="00000000" w:rsidRDefault="00000000" w:rsidRPr="00000000" w14:paraId="00000019">
      <w:pPr>
        <w:keepLines w:val="1"/>
        <w:widowControl w:val="0"/>
        <w:spacing w:line="240" w:lineRule="auto"/>
        <w:rPr>
          <w:sz w:val="24"/>
          <w:szCs w:val="24"/>
        </w:rPr>
      </w:pPr>
      <w:r w:rsidDel="00000000" w:rsidR="00000000" w:rsidRPr="00000000">
        <w:rPr>
          <w:sz w:val="24"/>
          <w:szCs w:val="24"/>
          <w:rtl w:val="0"/>
        </w:rPr>
        <w:t xml:space="preserve">MAUSS, Marcel. </w:t>
      </w:r>
      <w:r w:rsidDel="00000000" w:rsidR="00000000" w:rsidRPr="00000000">
        <w:rPr>
          <w:i w:val="1"/>
          <w:iCs w:val="1"/>
          <w:sz w:val="24"/>
          <w:szCs w:val="24"/>
          <w:rtl w:val="0"/>
        </w:rPr>
        <w:t xml:space="preserve">Sociologia e antropologia</w:t>
      </w:r>
      <w:r w:rsidDel="00000000" w:rsidR="00000000" w:rsidRPr="00000000">
        <w:rPr>
          <w:sz w:val="24"/>
          <w:szCs w:val="24"/>
          <w:rtl w:val="0"/>
        </w:rPr>
        <w:t xml:space="preserve">. São Paulo: Cosac Naify, 2003. </w:t>
      </w:r>
    </w:p>
    <w:p w:rsidR="00000000" w:rsidDel="00000000" w:rsidP="00000000" w:rsidRDefault="00000000" w:rsidRPr="00000000" w14:paraId="0000001A">
      <w:pPr>
        <w:keepLines w:val="1"/>
        <w:widowControl w:val="0"/>
        <w:spacing w:line="240" w:lineRule="auto"/>
        <w:rPr>
          <w:sz w:val="24"/>
          <w:szCs w:val="24"/>
        </w:rPr>
      </w:pPr>
      <w:r w:rsidDel="00000000" w:rsidR="00000000" w:rsidRPr="00000000">
        <w:rPr>
          <w:sz w:val="24"/>
          <w:szCs w:val="24"/>
          <w:rtl w:val="0"/>
        </w:rPr>
        <w:t xml:space="preserve">LE BRETON, David. </w:t>
      </w:r>
      <w:r w:rsidDel="00000000" w:rsidR="00000000" w:rsidRPr="00000000">
        <w:rPr>
          <w:i w:val="1"/>
          <w:iCs w:val="1"/>
          <w:sz w:val="24"/>
          <w:szCs w:val="24"/>
          <w:rtl w:val="0"/>
        </w:rPr>
        <w:t xml:space="preserve">A sociologia do corpo</w:t>
      </w:r>
      <w:r w:rsidDel="00000000" w:rsidR="00000000" w:rsidRPr="00000000">
        <w:rPr>
          <w:sz w:val="24"/>
          <w:szCs w:val="24"/>
          <w:rtl w:val="0"/>
        </w:rPr>
        <w:t xml:space="preserve">. 2. ed. Petrópolis: Vozes, 2007. </w:t>
      </w:r>
    </w:p>
    <w:p w:rsidR="00000000" w:rsidDel="00000000" w:rsidP="00000000" w:rsidRDefault="00000000" w:rsidRPr="00000000" w14:paraId="0000001B">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C">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D">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00" w:line="240" w:lineRule="auto"/>
        <w:jc w:val="both"/>
        <w:rPr>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1.png"/>
          <a:graphic>
            <a:graphicData uri="http://schemas.openxmlformats.org/drawingml/2006/picture">
              <pic:pic>
                <pic:nvPicPr>
                  <pic:cNvPr id="0" name="image1.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1">
    <w:pPr>
      <w:jc w:val="right"/>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