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1F5E" w14:textId="77777777" w:rsidR="0082371F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141E1671" w14:textId="77777777" w:rsidR="0082371F" w:rsidRDefault="0082371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14FB6DA" w14:textId="77777777" w:rsidR="0082371F" w:rsidRDefault="00000000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Mulheres Negras e (</w:t>
      </w:r>
      <w:proofErr w:type="spellStart"/>
      <w:r>
        <w:rPr>
          <w:b/>
          <w:bCs/>
          <w:sz w:val="24"/>
          <w:szCs w:val="24"/>
        </w:rPr>
        <w:t>re</w:t>
      </w:r>
      <w:proofErr w:type="spellEnd"/>
      <w:r>
        <w:rPr>
          <w:b/>
          <w:bCs/>
          <w:sz w:val="24"/>
          <w:szCs w:val="24"/>
        </w:rPr>
        <w:t xml:space="preserve">)Existência: imagens que narram o </w:t>
      </w:r>
      <w:proofErr w:type="spellStart"/>
      <w:r>
        <w:rPr>
          <w:b/>
          <w:bCs/>
          <w:sz w:val="24"/>
          <w:szCs w:val="24"/>
        </w:rPr>
        <w:t>Ofó</w:t>
      </w:r>
      <w:proofErr w:type="spellEnd"/>
      <w:r>
        <w:rPr>
          <w:b/>
          <w:bCs/>
          <w:sz w:val="24"/>
          <w:szCs w:val="24"/>
        </w:rPr>
        <w:t xml:space="preserve"> Papo de Curimba</w:t>
      </w:r>
    </w:p>
    <w:p w14:paraId="4A26C62D" w14:textId="77777777" w:rsidR="0082371F" w:rsidRDefault="0082371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C8D8549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Mirella Rocha, Escola de Serviço Social (ESS-UFRJ), </w:t>
      </w:r>
    </w:p>
    <w:p w14:paraId="6C3F32A9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PET Povos de Terreiro (UFRJ)</w:t>
      </w:r>
    </w:p>
    <w:p w14:paraId="4F8761DF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>mirella.rocha@ufrj.br</w:t>
        </w:r>
      </w:hyperlink>
    </w:p>
    <w:p w14:paraId="17C2982F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Yasmin Menezes, Programa de Pós-Graduação Educação, Cultura e</w:t>
      </w:r>
    </w:p>
    <w:p w14:paraId="1F54F355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Comunicação em Periferias (PPGECC - UERJ)</w:t>
      </w:r>
    </w:p>
    <w:p w14:paraId="1C741516" w14:textId="77777777" w:rsidR="001D546B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yascmenezes@gmail.com</w:t>
        </w:r>
      </w:hyperlink>
      <w:r>
        <w:rPr>
          <w:sz w:val="24"/>
          <w:szCs w:val="24"/>
        </w:rPr>
        <w:t xml:space="preserve"> </w:t>
      </w:r>
    </w:p>
    <w:p w14:paraId="0FE508AF" w14:textId="1B71F519" w:rsidR="001D546B" w:rsidRDefault="001D546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Flávia </w:t>
      </w:r>
      <w:proofErr w:type="spellStart"/>
      <w:r>
        <w:rPr>
          <w:sz w:val="24"/>
          <w:szCs w:val="24"/>
        </w:rPr>
        <w:t>Berton,Doutora</w:t>
      </w:r>
      <w:proofErr w:type="spellEnd"/>
      <w:r>
        <w:rPr>
          <w:sz w:val="24"/>
          <w:szCs w:val="24"/>
        </w:rPr>
        <w:t xml:space="preserve"> em Artes da Cena e Mayé do </w:t>
      </w:r>
      <w:proofErr w:type="spellStart"/>
      <w:r>
        <w:rPr>
          <w:sz w:val="24"/>
          <w:szCs w:val="24"/>
        </w:rPr>
        <w:t>Yle</w:t>
      </w:r>
      <w:proofErr w:type="spellEnd"/>
      <w:r>
        <w:rPr>
          <w:sz w:val="24"/>
          <w:szCs w:val="24"/>
        </w:rPr>
        <w:t xml:space="preserve"> Ase </w:t>
      </w:r>
      <w:proofErr w:type="spellStart"/>
      <w:r>
        <w:rPr>
          <w:sz w:val="24"/>
          <w:szCs w:val="24"/>
        </w:rPr>
        <w:t>Egi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Omin</w:t>
      </w:r>
      <w:proofErr w:type="spellEnd"/>
    </w:p>
    <w:p w14:paraId="1907B675" w14:textId="6EB48DAC" w:rsidR="0082371F" w:rsidRDefault="001D546B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9" w:history="1">
        <w:r w:rsidRPr="002203A1">
          <w:rPr>
            <w:rStyle w:val="Hyperlink"/>
            <w:sz w:val="24"/>
            <w:szCs w:val="24"/>
          </w:rPr>
          <w:t>flaberton@gmail.com</w:t>
        </w:r>
      </w:hyperlink>
      <w:r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 xml:space="preserve"> </w:t>
      </w:r>
    </w:p>
    <w:p w14:paraId="57EF7148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Alda Gisela Silva Sousa, PET Povos de Terreiro (UFRJ), </w:t>
      </w:r>
      <w:hyperlink r:id="rId10">
        <w:r>
          <w:rPr>
            <w:color w:val="1155CC"/>
            <w:sz w:val="24"/>
            <w:szCs w:val="24"/>
            <w:u w:val="single"/>
          </w:rPr>
          <w:t>alda.sousa@discente.eco.ufrj.br</w:t>
        </w:r>
      </w:hyperlink>
      <w:r>
        <w:rPr>
          <w:sz w:val="24"/>
          <w:szCs w:val="24"/>
        </w:rPr>
        <w:t xml:space="preserve"> </w:t>
      </w:r>
    </w:p>
    <w:p w14:paraId="17D9BBA3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Ana Luiza Mendonça </w:t>
      </w:r>
      <w:proofErr w:type="gramStart"/>
      <w:r>
        <w:rPr>
          <w:sz w:val="24"/>
          <w:szCs w:val="24"/>
        </w:rPr>
        <w:t>Santos,  PET</w:t>
      </w:r>
      <w:proofErr w:type="gramEnd"/>
      <w:r>
        <w:rPr>
          <w:sz w:val="24"/>
          <w:szCs w:val="24"/>
        </w:rPr>
        <w:t xml:space="preserve"> Povos de Terreiro (UFRJ), </w:t>
      </w:r>
    </w:p>
    <w:p w14:paraId="170025F2" w14:textId="77777777" w:rsidR="0082371F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</w:rPr>
          <w:t>analuizamendonca@ufrj.br</w:t>
        </w:r>
      </w:hyperlink>
    </w:p>
    <w:p w14:paraId="7BBC848F" w14:textId="77777777" w:rsidR="0082371F" w:rsidRDefault="0082371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A366561" w14:textId="77777777" w:rsidR="0082371F" w:rsidRDefault="00000000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63DBDE47" w14:textId="77777777" w:rsidR="0082371F" w:rsidRDefault="0082371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4EB31CC" w14:textId="77777777" w:rsidR="0082371F" w:rsidRDefault="0000000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resumo narra a experiência do projeto </w:t>
      </w:r>
      <w:proofErr w:type="spellStart"/>
      <w:r>
        <w:rPr>
          <w:i/>
          <w:iCs/>
          <w:sz w:val="24"/>
          <w:szCs w:val="24"/>
        </w:rPr>
        <w:t>Ofó</w:t>
      </w:r>
      <w:proofErr w:type="spellEnd"/>
      <w:r>
        <w:rPr>
          <w:i/>
          <w:iCs/>
          <w:sz w:val="24"/>
          <w:szCs w:val="24"/>
        </w:rPr>
        <w:t xml:space="preserve"> Papo de Curimba: Mulheres Negras e (</w:t>
      </w:r>
      <w:proofErr w:type="spellStart"/>
      <w:r>
        <w:rPr>
          <w:i/>
          <w:iCs/>
          <w:sz w:val="24"/>
          <w:szCs w:val="24"/>
        </w:rPr>
        <w:t>re</w:t>
      </w:r>
      <w:proofErr w:type="spellEnd"/>
      <w:r>
        <w:rPr>
          <w:i/>
          <w:iCs/>
          <w:sz w:val="24"/>
          <w:szCs w:val="24"/>
        </w:rPr>
        <w:t>)Existência</w:t>
      </w:r>
      <w:r>
        <w:rPr>
          <w:sz w:val="24"/>
          <w:szCs w:val="24"/>
        </w:rPr>
        <w:t xml:space="preserve">, realizado pelo Centro de Tradições Afro-Brasileiras do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Egi</w:t>
      </w:r>
      <w:proofErr w:type="spellEnd"/>
      <w:r>
        <w:rPr>
          <w:sz w:val="24"/>
          <w:szCs w:val="24"/>
        </w:rPr>
        <w:t xml:space="preserve"> Omim (Santa Teresa, Rio de Janeiro-RJ), em seu ciclo de 2025. Em parceria com o PET Conexões Povos de Terreiro/UFRJ e os terreiros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Omo </w:t>
      </w:r>
      <w:proofErr w:type="spellStart"/>
      <w:r>
        <w:rPr>
          <w:sz w:val="24"/>
          <w:szCs w:val="24"/>
        </w:rPr>
        <w:t>Eja</w:t>
      </w:r>
      <w:proofErr w:type="spellEnd"/>
      <w:r>
        <w:rPr>
          <w:sz w:val="24"/>
          <w:szCs w:val="24"/>
        </w:rPr>
        <w:t xml:space="preserve"> (Cordovil, Rio de Janeiro-RJ) e o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Orixá </w:t>
      </w:r>
      <w:proofErr w:type="spellStart"/>
      <w:r>
        <w:rPr>
          <w:sz w:val="24"/>
          <w:szCs w:val="24"/>
        </w:rPr>
        <w:t>Tomiwa</w:t>
      </w:r>
      <w:proofErr w:type="spellEnd"/>
      <w:r>
        <w:rPr>
          <w:sz w:val="24"/>
          <w:szCs w:val="24"/>
        </w:rPr>
        <w:t xml:space="preserve"> (Prados Verdes, Nova Iguaçu-RJ). Ele parte do significado da palavra iorubá que o nomeia: “</w:t>
      </w:r>
      <w:proofErr w:type="spellStart"/>
      <w:r>
        <w:rPr>
          <w:sz w:val="24"/>
          <w:szCs w:val="24"/>
        </w:rPr>
        <w:t>ofó</w:t>
      </w:r>
      <w:proofErr w:type="spellEnd"/>
      <w:r>
        <w:rPr>
          <w:sz w:val="24"/>
          <w:szCs w:val="24"/>
        </w:rPr>
        <w:t>”, traduzido nos terreiros de candomblé como hálito, potência que sai da boca a partir do sopro e da palavra. O “</w:t>
      </w:r>
      <w:proofErr w:type="spellStart"/>
      <w:r>
        <w:rPr>
          <w:sz w:val="24"/>
          <w:szCs w:val="24"/>
        </w:rPr>
        <w:t>ofó</w:t>
      </w:r>
      <w:proofErr w:type="spellEnd"/>
      <w:r>
        <w:rPr>
          <w:sz w:val="24"/>
          <w:szCs w:val="24"/>
        </w:rPr>
        <w:t>” provoca “papos” de “curimba” a partir das trajetórias de mulheres negras que evocam condições de (</w:t>
      </w:r>
      <w:proofErr w:type="spellStart"/>
      <w:r>
        <w:rPr>
          <w:sz w:val="24"/>
          <w:szCs w:val="24"/>
        </w:rPr>
        <w:t>re</w:t>
      </w:r>
      <w:proofErr w:type="spellEnd"/>
      <w:r>
        <w:rPr>
          <w:sz w:val="24"/>
          <w:szCs w:val="24"/>
        </w:rPr>
        <w:t>)existência na história brasileira. São rodas de conversa e oficinas que promovem diálogos sobre cultura negra, memória e pertencimento, a partir da valorização dos terreiros e seus atravessamentos contemporâneos. As mulheres negras Carolina Maria de Jesus, Tia Ciata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Esperança Garcia e Maria Felipa conduziram os papos de curimba e ofertaram suas histórias, recorrentemente silenciadas pelo colonialismo, para a comunidade de terreiro e participantes externos. </w:t>
      </w:r>
    </w:p>
    <w:p w14:paraId="4DE21715" w14:textId="77777777" w:rsidR="0082371F" w:rsidRDefault="0082371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759C4E67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1</w:t>
      </w:r>
    </w:p>
    <w:p w14:paraId="0878B417" w14:textId="77777777" w:rsidR="0082371F" w:rsidRDefault="00000000">
      <w:pPr>
        <w:keepLines/>
        <w:widowControl w:val="0"/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A173E4A" wp14:editId="48BD84CF">
            <wp:extent cx="2067688" cy="2763844"/>
            <wp:effectExtent l="0" t="0" r="0" b="0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67688" cy="2763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194C6" w14:textId="77777777" w:rsidR="0082371F" w:rsidRDefault="0000000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b/>
          <w:bCs/>
          <w:sz w:val="24"/>
          <w:szCs w:val="24"/>
        </w:rPr>
        <w:t xml:space="preserve">Eu mulher-verso: </w:t>
      </w:r>
      <w:proofErr w:type="spellStart"/>
      <w:r>
        <w:rPr>
          <w:b/>
          <w:bCs/>
          <w:sz w:val="24"/>
          <w:szCs w:val="24"/>
        </w:rPr>
        <w:t>autonarrativa</w:t>
      </w:r>
      <w:proofErr w:type="spellEnd"/>
      <w:r>
        <w:rPr>
          <w:b/>
          <w:bCs/>
          <w:sz w:val="24"/>
          <w:szCs w:val="24"/>
        </w:rPr>
        <w:t xml:space="preserve"> e pérolas poéticas de terreiro”</w:t>
      </w:r>
      <w:r>
        <w:rPr>
          <w:sz w:val="24"/>
          <w:szCs w:val="24"/>
        </w:rPr>
        <w:t xml:space="preserve">, realizada a partir da trajetória de Carolina Maria de Jesus, em março de 2025 no II Encontro de Jovens no Terreiro no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Egi</w:t>
      </w:r>
      <w:proofErr w:type="spellEnd"/>
      <w:r>
        <w:rPr>
          <w:sz w:val="24"/>
          <w:szCs w:val="24"/>
        </w:rPr>
        <w:t xml:space="preserve"> Omim. A partir de imagens de Carolina, a oficina incentiva a </w:t>
      </w:r>
      <w:proofErr w:type="spellStart"/>
      <w:r>
        <w:rPr>
          <w:sz w:val="24"/>
          <w:szCs w:val="24"/>
        </w:rPr>
        <w:t>autonarrativa</w:t>
      </w:r>
      <w:proofErr w:type="spellEnd"/>
      <w:r>
        <w:rPr>
          <w:sz w:val="24"/>
          <w:szCs w:val="24"/>
        </w:rPr>
        <w:t xml:space="preserve"> a partir de linguagens poéticas, tanto no papel, quanto na construção de adereços com miçangas. A foto-narrativa apresenta este momento, em que os jovens de terreiro estão produzindo escritas de si.</w:t>
      </w:r>
    </w:p>
    <w:p w14:paraId="66D52F2B" w14:textId="77777777" w:rsidR="0082371F" w:rsidRDefault="0082371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1B7F6A27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2</w:t>
      </w:r>
    </w:p>
    <w:p w14:paraId="0218125E" w14:textId="77777777" w:rsidR="0082371F" w:rsidRDefault="00000000">
      <w:pPr>
        <w:keepLines/>
        <w:widowControl w:val="0"/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99CD091" wp14:editId="7FFA1C92">
            <wp:extent cx="2913750" cy="218300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750" cy="21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55C77" w14:textId="77777777" w:rsidR="0082371F" w:rsidRDefault="0000000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"História do Samba desde o Terreiro: Corpo que brinca, samba e faz política"</w:t>
      </w:r>
      <w:r>
        <w:rPr>
          <w:sz w:val="24"/>
          <w:szCs w:val="24"/>
        </w:rPr>
        <w:t xml:space="preserve">, realizada em maio de 2025 no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Egi</w:t>
      </w:r>
      <w:proofErr w:type="spellEnd"/>
      <w:r>
        <w:rPr>
          <w:sz w:val="24"/>
          <w:szCs w:val="24"/>
        </w:rPr>
        <w:t xml:space="preserve"> Omim. O encontro abordou a trajetória de Tia Ciata de Oxum e das Tias do Samba, destacando seu papel na preservação da cultura afro-brasileira e construção de redes de acolhimento e resistência da população negra. A foto-narrativa ilustra a representação de Tia Ciata contando, cantando e encantando as crianças, jovens e idosos, que produziram estandartes e fizeram um cortejo pelo terreiro.</w:t>
      </w:r>
    </w:p>
    <w:p w14:paraId="4739238A" w14:textId="77777777" w:rsidR="0082371F" w:rsidRDefault="0082371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6153B86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Foto-narrativa 3</w:t>
      </w:r>
    </w:p>
    <w:p w14:paraId="27996E14" w14:textId="77777777" w:rsidR="0082371F" w:rsidRDefault="00000000">
      <w:pPr>
        <w:keepLines/>
        <w:widowControl w:val="0"/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26FB56" wp14:editId="2784D41B">
            <wp:extent cx="3069348" cy="2299897"/>
            <wp:effectExtent l="0" t="0" r="0" b="0"/>
            <wp:docPr id="1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9348" cy="2299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0CC68" w14:textId="77777777" w:rsidR="0082371F" w:rsidRDefault="00000000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“Esperançar: Lutas e Sonhos”,</w:t>
      </w:r>
      <w:r>
        <w:rPr>
          <w:sz w:val="24"/>
          <w:szCs w:val="24"/>
        </w:rPr>
        <w:t xml:space="preserve"> realizada em junho de 2025 no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Omo </w:t>
      </w:r>
      <w:proofErr w:type="spellStart"/>
      <w:r>
        <w:rPr>
          <w:sz w:val="24"/>
          <w:szCs w:val="24"/>
        </w:rPr>
        <w:t>Ejá</w:t>
      </w:r>
      <w:proofErr w:type="spellEnd"/>
      <w:r>
        <w:rPr>
          <w:sz w:val="24"/>
          <w:szCs w:val="24"/>
        </w:rPr>
        <w:t>. Por meio da contação da história de Esperança Garcia, primeira advogada negra do Brasil, e da confecção coletiva de cartas, a atividade articulou a escrita e a memória como ferramentas de resistência de mulheres negras. A foto-narrativa apresenta o grupo de jovens aos pés das Yalorixás Francis d’</w:t>
      </w:r>
      <w:proofErr w:type="spellStart"/>
      <w:r>
        <w:rPr>
          <w:sz w:val="24"/>
          <w:szCs w:val="24"/>
        </w:rPr>
        <w:t>Yemanja</w:t>
      </w:r>
      <w:proofErr w:type="spellEnd"/>
      <w:r>
        <w:rPr>
          <w:sz w:val="24"/>
          <w:szCs w:val="24"/>
        </w:rPr>
        <w:t xml:space="preserve"> e Wanda </w:t>
      </w:r>
      <w:proofErr w:type="spellStart"/>
      <w:proofErr w:type="gramStart"/>
      <w:r>
        <w:rPr>
          <w:sz w:val="24"/>
          <w:szCs w:val="24"/>
        </w:rPr>
        <w:t>d”Omolu</w:t>
      </w:r>
      <w:proofErr w:type="spellEnd"/>
      <w:proofErr w:type="gramEnd"/>
      <w:r>
        <w:rPr>
          <w:sz w:val="24"/>
          <w:szCs w:val="24"/>
        </w:rPr>
        <w:t xml:space="preserve">. </w:t>
      </w:r>
    </w:p>
    <w:p w14:paraId="394E9523" w14:textId="77777777" w:rsidR="0082371F" w:rsidRDefault="0082371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6BC3403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4</w:t>
      </w:r>
    </w:p>
    <w:p w14:paraId="4D2417D4" w14:textId="77777777" w:rsidR="0082371F" w:rsidRDefault="0082371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CB2F774" w14:textId="77777777" w:rsidR="0082371F" w:rsidRDefault="00000000">
      <w:pPr>
        <w:keepLines/>
        <w:widowControl w:val="0"/>
        <w:spacing w:line="360" w:lineRule="auto"/>
        <w:jc w:val="center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DC9DCB0" wp14:editId="34240D5A">
            <wp:extent cx="2508846" cy="3356662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08846" cy="3356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C1C5E" w14:textId="77777777" w:rsidR="0082371F" w:rsidRDefault="0000000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“Ervas e artes para pensar o cuidado ancestral e liberdade" </w:t>
      </w:r>
      <w:r>
        <w:rPr>
          <w:sz w:val="24"/>
          <w:szCs w:val="24"/>
        </w:rPr>
        <w:t xml:space="preserve">foi realizada em julho de 2025 no </w:t>
      </w:r>
      <w:proofErr w:type="spellStart"/>
      <w:r>
        <w:rPr>
          <w:sz w:val="24"/>
          <w:szCs w:val="24"/>
        </w:rPr>
        <w:t>Ylê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Asé</w:t>
      </w:r>
      <w:proofErr w:type="spellEnd"/>
      <w:r>
        <w:rPr>
          <w:sz w:val="24"/>
          <w:szCs w:val="24"/>
        </w:rPr>
        <w:t xml:space="preserve"> Orixá </w:t>
      </w:r>
      <w:proofErr w:type="spellStart"/>
      <w:r>
        <w:rPr>
          <w:sz w:val="24"/>
          <w:szCs w:val="24"/>
        </w:rPr>
        <w:t>Tomiwa</w:t>
      </w:r>
      <w:proofErr w:type="spellEnd"/>
      <w:r>
        <w:rPr>
          <w:sz w:val="24"/>
          <w:szCs w:val="24"/>
        </w:rPr>
        <w:t xml:space="preserve">. Através da confecção de novas bandeiras do Brasil, o encontro articulou a luta de Maria Felipa pela Independência da Bahia com a valorização das cosmogonias africanas e indígenas. Ela evidencia a resistência e articulação coletiva por meio das ervas contra a presença colonial. A foto-narrativa apresenta um momento da produção de bandeiras, que ilustra a produção de um cocar, símbolo indígena presente nos festejos para caboclo nos terreiros. </w:t>
      </w:r>
    </w:p>
    <w:p w14:paraId="49692C52" w14:textId="77777777" w:rsidR="0082371F" w:rsidRDefault="0082371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2D62E76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1</w:t>
      </w:r>
    </w:p>
    <w:p w14:paraId="4DC15B8E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hyperlink r:id="rId16">
        <w:r>
          <w:rPr>
            <w:b/>
            <w:bCs/>
            <w:color w:val="1155CC"/>
            <w:sz w:val="24"/>
            <w:szCs w:val="24"/>
            <w:u w:val="single"/>
          </w:rPr>
          <w:t>https://drive.google.com/file/d/19sM47vszdrN89xGvUJQhW-B3SQvM8Sdz/view?usp=sharing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0DE225A3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2</w:t>
      </w:r>
    </w:p>
    <w:p w14:paraId="37CAA9E5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hyperlink r:id="rId17">
        <w:r>
          <w:rPr>
            <w:b/>
            <w:bCs/>
            <w:color w:val="1155CC"/>
            <w:sz w:val="24"/>
            <w:szCs w:val="24"/>
            <w:u w:val="single"/>
          </w:rPr>
          <w:t>https://drive.google.com/file/d/1Tz9er0By5T0N54j4kzKRILraPkR8dzqj/view?usp=sharing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74E47B33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3</w:t>
      </w:r>
    </w:p>
    <w:p w14:paraId="7C573887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hyperlink r:id="rId18">
        <w:r>
          <w:rPr>
            <w:b/>
            <w:bCs/>
            <w:color w:val="1155CC"/>
            <w:sz w:val="24"/>
            <w:szCs w:val="24"/>
            <w:u w:val="single"/>
          </w:rPr>
          <w:t>https://drive.google.com/file/d/1U7b5PzvKzr1Gi6v1HwvvFPzU9_p-r3yo/view?usp=sharing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39208D8D" w14:textId="77777777" w:rsidR="0082371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 4</w:t>
      </w:r>
    </w:p>
    <w:p w14:paraId="30E33377" w14:textId="77777777" w:rsidR="0082371F" w:rsidRDefault="00000000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hyperlink r:id="rId19">
        <w:r>
          <w:rPr>
            <w:b/>
            <w:bCs/>
            <w:color w:val="1155CC"/>
            <w:sz w:val="24"/>
            <w:szCs w:val="24"/>
            <w:u w:val="single"/>
          </w:rPr>
          <w:t>https://drive.google.com/file/d/19NrPHKv9qQQr3oM4yohQaUHYpfe2Z2vt/view?usp=sharing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173A1C86" w14:textId="77777777" w:rsidR="0082371F" w:rsidRDefault="0082371F">
      <w:pPr>
        <w:rPr>
          <w:b/>
          <w:bCs/>
        </w:rPr>
      </w:pPr>
    </w:p>
    <w:p w14:paraId="2B64EE50" w14:textId="77777777" w:rsidR="0082371F" w:rsidRDefault="0082371F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sectPr w:rsidR="0082371F">
      <w:headerReference w:type="default" r:id="rId20"/>
      <w:footerReference w:type="default" r:id="rId21"/>
      <w:headerReference w:type="first" r:id="rId22"/>
      <w:footerReference w:type="first" r:id="rId23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03EB" w14:textId="77777777" w:rsidR="00F45A17" w:rsidRDefault="00F45A17">
      <w:pPr>
        <w:spacing w:line="240" w:lineRule="auto"/>
      </w:pPr>
      <w:r>
        <w:separator/>
      </w:r>
    </w:p>
  </w:endnote>
  <w:endnote w:type="continuationSeparator" w:id="0">
    <w:p w14:paraId="1EEAC112" w14:textId="77777777" w:rsidR="00F45A17" w:rsidRDefault="00F45A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E0E9E8E-1A7C-734C-901E-F61FBF50BD2C}"/>
    <w:embedBold r:id="rId2" w:fontKey="{7ADB4BB3-5088-5E4F-A471-9285D43CB68A}"/>
    <w:embedItalic r:id="rId3" w:fontKey="{BCE1F9A0-712D-E442-8AB4-8832FF40D9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7F54C3D-15E9-E94F-A37B-CDE04149CC9F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Bold r:id="rId5" w:fontKey="{7A37827F-8958-DC45-8347-9EC65BEEAA9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857901A-5F1C-A04E-ADBE-FA7157236E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6D9BB2D4-4E65-404A-BBEE-B96FB39042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CD7C" w14:textId="77777777" w:rsidR="008237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D546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6580" w14:textId="77777777" w:rsidR="0082371F" w:rsidRDefault="008237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CE8C" w14:textId="77777777" w:rsidR="00F45A17" w:rsidRDefault="00F45A17">
      <w:pPr>
        <w:spacing w:line="240" w:lineRule="auto"/>
      </w:pPr>
      <w:r>
        <w:separator/>
      </w:r>
    </w:p>
  </w:footnote>
  <w:footnote w:type="continuationSeparator" w:id="0">
    <w:p w14:paraId="32A816FB" w14:textId="77777777" w:rsidR="00F45A17" w:rsidRDefault="00F45A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3666" w14:textId="77777777" w:rsidR="0082371F" w:rsidRDefault="00000000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411D481" wp14:editId="1B12563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298277C4" wp14:editId="0D395061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A5DA72" w14:textId="77777777" w:rsidR="0082371F" w:rsidRDefault="0082371F">
    <w:pPr>
      <w:jc w:val="right"/>
    </w:pPr>
  </w:p>
  <w:p w14:paraId="08BA16C4" w14:textId="77777777" w:rsidR="0082371F" w:rsidRDefault="0082371F">
    <w:pPr>
      <w:jc w:val="right"/>
    </w:pPr>
  </w:p>
  <w:p w14:paraId="66081E64" w14:textId="77777777" w:rsidR="0082371F" w:rsidRDefault="00000000">
    <w:pPr>
      <w:jc w:val="right"/>
    </w:pPr>
    <w:r>
      <w:rPr>
        <w:noProof/>
      </w:rPr>
      <w:drawing>
        <wp:anchor distT="0" distB="0" distL="0" distR="0" simplePos="0" relativeHeight="251660288" behindDoc="1" locked="0" layoutInCell="1" hidden="0" allowOverlap="1" wp14:anchorId="6ACD593A" wp14:editId="62E4E48E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E348" w14:textId="77777777" w:rsidR="0082371F" w:rsidRDefault="008237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1F"/>
    <w:rsid w:val="001D546B"/>
    <w:rsid w:val="0082371F"/>
    <w:rsid w:val="00F15383"/>
    <w:rsid w:val="00F4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BEE4E8"/>
  <w15:docId w15:val="{3E0E80DF-3968-1A45-976D-BFDB8AE1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1D54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5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cmenezes@gmail.com" TargetMode="External"/><Relationship Id="rId13" Type="http://schemas.openxmlformats.org/officeDocument/2006/relationships/image" Target="media/image2.jpg"/><Relationship Id="rId18" Type="http://schemas.openxmlformats.org/officeDocument/2006/relationships/hyperlink" Target="https://drive.google.com/file/d/1U7b5PzvKzr1Gi6v1HwvvFPzU9_p-r3yo/view?usp=sharing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mailto:mirella.rocha@ufrj.br" TargetMode="External"/><Relationship Id="rId12" Type="http://schemas.openxmlformats.org/officeDocument/2006/relationships/image" Target="media/image1.jpg"/><Relationship Id="rId17" Type="http://schemas.openxmlformats.org/officeDocument/2006/relationships/hyperlink" Target="https://drive.google.com/file/d/1Tz9er0By5T0N54j4kzKRILraPkR8dzqj/view?usp=shari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9sM47vszdrN89xGvUJQhW-B3SQvM8Sdz/view?usp=sharin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analuizamendonca@ufrj.br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yperlink" Target="mailto:alda.sousa@discente.eco.ufrj.br" TargetMode="External"/><Relationship Id="rId19" Type="http://schemas.openxmlformats.org/officeDocument/2006/relationships/hyperlink" Target="https://drive.google.com/file/d/19NrPHKv9qQQr3oM4yohQaUHYpfe2Z2vt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laberton@gmail.com" TargetMode="External"/><Relationship Id="rId14" Type="http://schemas.openxmlformats.org/officeDocument/2006/relationships/image" Target="media/image3.jp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5HFzyvM4KYaBYm6eKlU4hneRiw==">CgMxLjA4AHIhMUdiaEpEOHc1TWpEa1dlcjFMSXIxdXpnRDk4SzRqRkJt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Mirella Rocha</cp:lastModifiedBy>
  <cp:revision>2</cp:revision>
  <dcterms:created xsi:type="dcterms:W3CDTF">2026-08-17T00:00:00Z</dcterms:created>
  <dcterms:modified xsi:type="dcterms:W3CDTF">2026-08-17T00:03:00Z</dcterms:modified>
</cp:coreProperties>
</file>