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EFD" w:rsidRDefault="009913AE">
      <w:pPr>
        <w:pStyle w:val="normal0"/>
        <w:keepLines/>
        <w:widowControl w:val="0"/>
        <w:spacing w:line="240" w:lineRule="auto"/>
        <w:jc w:val="center"/>
        <w:rPr>
          <w:b/>
          <w:bCs/>
          <w:sz w:val="24"/>
          <w:szCs w:val="24"/>
        </w:rPr>
      </w:pPr>
      <w:r>
        <w:rPr>
          <w:b/>
          <w:bCs/>
          <w:sz w:val="24"/>
          <w:szCs w:val="24"/>
        </w:rPr>
        <w:t>SESSÃO NARRATIVAS MULTIMODAIS DE EXPERIÊNCIA</w:t>
      </w:r>
    </w:p>
    <w:p w:rsidR="004C4EFD" w:rsidRDefault="004C4EFD">
      <w:pPr>
        <w:pStyle w:val="normal0"/>
        <w:keepLines/>
        <w:widowControl w:val="0"/>
        <w:spacing w:line="240" w:lineRule="auto"/>
        <w:jc w:val="center"/>
        <w:rPr>
          <w:b/>
          <w:bCs/>
          <w:sz w:val="24"/>
          <w:szCs w:val="24"/>
        </w:rPr>
      </w:pPr>
    </w:p>
    <w:p w:rsidR="004C4EFD" w:rsidRDefault="004C4EFD">
      <w:pPr>
        <w:pStyle w:val="normal0"/>
        <w:keepLines/>
        <w:widowControl w:val="0"/>
        <w:spacing w:line="240" w:lineRule="auto"/>
        <w:jc w:val="center"/>
        <w:rPr>
          <w:b/>
          <w:bCs/>
          <w:sz w:val="24"/>
          <w:szCs w:val="24"/>
        </w:rPr>
      </w:pPr>
    </w:p>
    <w:p w:rsidR="004C4EFD" w:rsidRDefault="009913AE">
      <w:pPr>
        <w:pStyle w:val="normal0"/>
        <w:keepLines/>
        <w:widowControl w:val="0"/>
        <w:spacing w:line="240" w:lineRule="auto"/>
        <w:jc w:val="center"/>
        <w:rPr>
          <w:b/>
          <w:bCs/>
          <w:sz w:val="24"/>
          <w:szCs w:val="24"/>
        </w:rPr>
      </w:pPr>
      <w:r>
        <w:rPr>
          <w:b/>
          <w:bCs/>
          <w:sz w:val="24"/>
          <w:szCs w:val="24"/>
        </w:rPr>
        <w:t xml:space="preserve"> BIOGRAFIAS DE INTELECTUAIS NEGRAS</w:t>
      </w:r>
      <w:r w:rsidR="00EE451D">
        <w:rPr>
          <w:b/>
          <w:bCs/>
          <w:sz w:val="24"/>
          <w:szCs w:val="24"/>
        </w:rPr>
        <w:t xml:space="preserve"> </w:t>
      </w:r>
    </w:p>
    <w:p w:rsidR="004C4EFD" w:rsidRDefault="004C4EFD">
      <w:pPr>
        <w:pStyle w:val="normal0"/>
        <w:keepLines/>
        <w:widowControl w:val="0"/>
        <w:spacing w:line="240" w:lineRule="auto"/>
        <w:jc w:val="center"/>
        <w:rPr>
          <w:sz w:val="24"/>
          <w:szCs w:val="24"/>
        </w:rPr>
      </w:pPr>
    </w:p>
    <w:p w:rsidR="004C4EFD" w:rsidRDefault="004C4EFD">
      <w:pPr>
        <w:pStyle w:val="normal0"/>
        <w:keepLines/>
        <w:widowControl w:val="0"/>
        <w:spacing w:line="240" w:lineRule="auto"/>
        <w:jc w:val="both"/>
        <w:rPr>
          <w:sz w:val="24"/>
          <w:szCs w:val="24"/>
        </w:rPr>
      </w:pPr>
    </w:p>
    <w:p w:rsidR="004C4EFD" w:rsidRDefault="009913AE">
      <w:pPr>
        <w:pStyle w:val="normal0"/>
        <w:keepLines/>
        <w:widowControl w:val="0"/>
        <w:spacing w:line="240" w:lineRule="auto"/>
        <w:jc w:val="right"/>
        <w:rPr>
          <w:sz w:val="24"/>
          <w:szCs w:val="24"/>
        </w:rPr>
      </w:pPr>
      <w:r>
        <w:rPr>
          <w:sz w:val="24"/>
          <w:szCs w:val="24"/>
        </w:rPr>
        <w:t>Roselí dos Santos Andrade, Universidade Federal do Rio de Janeiro</w:t>
      </w:r>
      <w:r w:rsidR="001E0D6A">
        <w:rPr>
          <w:sz w:val="24"/>
          <w:szCs w:val="24"/>
        </w:rPr>
        <w:t xml:space="preserve"> (UFRJ)</w:t>
      </w:r>
      <w:r>
        <w:rPr>
          <w:sz w:val="24"/>
          <w:szCs w:val="24"/>
        </w:rPr>
        <w:t>, roseliandradecruz@gmail.com</w:t>
      </w:r>
    </w:p>
    <w:p w:rsidR="004C4EFD" w:rsidRDefault="004C4EFD" w:rsidP="00C37AFA">
      <w:pPr>
        <w:pStyle w:val="normal0"/>
        <w:keepLines/>
        <w:widowControl w:val="0"/>
        <w:spacing w:line="240" w:lineRule="auto"/>
        <w:jc w:val="center"/>
        <w:rPr>
          <w:sz w:val="24"/>
          <w:szCs w:val="24"/>
        </w:rPr>
      </w:pPr>
    </w:p>
    <w:p w:rsidR="004C4EFD" w:rsidRDefault="004C4EFD">
      <w:pPr>
        <w:pStyle w:val="normal0"/>
        <w:keepLines/>
        <w:widowControl w:val="0"/>
        <w:spacing w:line="240" w:lineRule="auto"/>
        <w:jc w:val="right"/>
        <w:rPr>
          <w:sz w:val="24"/>
          <w:szCs w:val="24"/>
        </w:rPr>
      </w:pPr>
    </w:p>
    <w:p w:rsidR="004C4EFD" w:rsidRDefault="004C4EFD">
      <w:pPr>
        <w:pStyle w:val="normal0"/>
        <w:keepLines/>
        <w:widowControl w:val="0"/>
        <w:spacing w:line="240" w:lineRule="auto"/>
        <w:jc w:val="both"/>
        <w:rPr>
          <w:sz w:val="24"/>
          <w:szCs w:val="24"/>
        </w:rPr>
      </w:pPr>
    </w:p>
    <w:p w:rsidR="004C4EFD" w:rsidRDefault="00EE451D">
      <w:pPr>
        <w:pStyle w:val="normal0"/>
        <w:keepLines/>
        <w:widowControl w:val="0"/>
        <w:spacing w:line="240" w:lineRule="auto"/>
        <w:jc w:val="both"/>
        <w:rPr>
          <w:b/>
          <w:bCs/>
          <w:sz w:val="24"/>
          <w:szCs w:val="24"/>
        </w:rPr>
      </w:pPr>
      <w:r>
        <w:rPr>
          <w:b/>
          <w:bCs/>
          <w:sz w:val="24"/>
          <w:szCs w:val="24"/>
        </w:rPr>
        <w:t xml:space="preserve">RESUMO </w:t>
      </w:r>
    </w:p>
    <w:p w:rsidR="00D33682" w:rsidRPr="00D33682" w:rsidRDefault="00D33682" w:rsidP="00D33682">
      <w:pPr>
        <w:pStyle w:val="NormalWeb"/>
        <w:spacing w:before="240" w:beforeAutospacing="0" w:after="240" w:afterAutospacing="0" w:line="360" w:lineRule="auto"/>
        <w:jc w:val="both"/>
      </w:pPr>
      <w:r w:rsidRPr="00D33682">
        <w:rPr>
          <w:rFonts w:ascii="Arial" w:hAnsi="Arial" w:cs="Arial"/>
          <w:color w:val="000000"/>
        </w:rPr>
        <w:t>A experiência refere-se a um projeto desenvolvido no ano de 2024 com turmas do 7º ano do Ensino Fundamental na Escola Municipal Professor Ruy Afrânio Peixoto, localizada em Nova Iguaçu (RJ). Intitulado "Biografias de Intelectuais Negras", o projeto propôs que os estudantes pesquisassem as trajetórias e obras de Carolina Maria de Jesus, Conceição Evaristo e Lélia Gonzalez. Ao longo das atividades, os alunos apresentaram seminários com os dados levantados, assistiram a documentários e participaram de rodas de conversa fundamentadas nas exibições. Como culminância, ao final do ano letivo, as três turmas participantes homenagearam as intelectuais batizando suas salas de aula com os nomes das autoras.</w:t>
      </w:r>
    </w:p>
    <w:p w:rsidR="00D33682" w:rsidRPr="00D33682" w:rsidRDefault="00D33682" w:rsidP="00D33682">
      <w:pPr>
        <w:pStyle w:val="NormalWeb"/>
        <w:spacing w:before="240" w:beforeAutospacing="0" w:after="240" w:afterAutospacing="0" w:line="360" w:lineRule="auto"/>
        <w:jc w:val="both"/>
      </w:pPr>
      <w:r w:rsidRPr="00D33682">
        <w:rPr>
          <w:rFonts w:ascii="Arial" w:hAnsi="Arial" w:cs="Arial"/>
          <w:color w:val="000000"/>
        </w:rPr>
        <w:t xml:space="preserve">A realização do projeto teve como objetivo cumprir o que propõe a Lei 10.639/03, que prevê o ensino da cultura afro-brasileira nas escolas, ao mesmo tempo que explorou os conteúdos previstos pelas disciplinas envolvidas. Por meio do estudo da obra de Carolina Maria de Jesus, os alunos aprenderam sobre o gênero textual diário. Ao estudar a história e a obra de Conceição Evaristo, aprofundaram-se nos gêneros poesia e conto. Já ao conhecer a trajetória de Lélia Gonzalez e suas produções acadêmicas, os alunos tiveram contato com o gênero acadêmico/ensaístico. Conceitos como </w:t>
      </w:r>
      <w:r w:rsidRPr="00D33682">
        <w:rPr>
          <w:rFonts w:ascii="Arial" w:hAnsi="Arial" w:cs="Arial"/>
          <w:i/>
          <w:iCs/>
          <w:color w:val="000000"/>
        </w:rPr>
        <w:t>escrevivência</w:t>
      </w:r>
      <w:r w:rsidRPr="00D33682">
        <w:rPr>
          <w:rFonts w:ascii="Arial" w:hAnsi="Arial" w:cs="Arial"/>
          <w:color w:val="000000"/>
        </w:rPr>
        <w:t xml:space="preserve"> e </w:t>
      </w:r>
      <w:r w:rsidRPr="00D33682">
        <w:rPr>
          <w:rFonts w:ascii="Arial" w:hAnsi="Arial" w:cs="Arial"/>
          <w:i/>
          <w:iCs/>
          <w:color w:val="000000"/>
        </w:rPr>
        <w:t>pretuguês</w:t>
      </w:r>
      <w:r w:rsidRPr="00D33682">
        <w:rPr>
          <w:rFonts w:ascii="Arial" w:hAnsi="Arial" w:cs="Arial"/>
          <w:color w:val="000000"/>
        </w:rPr>
        <w:t xml:space="preserve"> também foram explorados nas aulas.</w:t>
      </w:r>
    </w:p>
    <w:p w:rsidR="00D33682" w:rsidRPr="00D33682" w:rsidRDefault="00D33682" w:rsidP="00D33682">
      <w:pPr>
        <w:pStyle w:val="NormalWeb"/>
        <w:spacing w:before="240" w:beforeAutospacing="0" w:after="240" w:afterAutospacing="0" w:line="360" w:lineRule="auto"/>
        <w:jc w:val="both"/>
      </w:pPr>
      <w:r w:rsidRPr="00D33682">
        <w:rPr>
          <w:rFonts w:ascii="Arial" w:hAnsi="Arial" w:cs="Arial"/>
          <w:color w:val="000000"/>
        </w:rPr>
        <w:t xml:space="preserve">A inclusão do estudo da biografia de mulheres negras no cotidiano dos estudantes da rede pública de Nova Iguaçu viabiliza o contato direto com a produção intelectual dessas autoras, fortalece a representatividade entre as alunas negras e evidencia argumentos centrais do Feminismo Negro formulados por Lélia Gonzalez, além de </w:t>
      </w:r>
      <w:r w:rsidRPr="00D33682">
        <w:rPr>
          <w:rFonts w:ascii="Arial" w:hAnsi="Arial" w:cs="Arial"/>
          <w:color w:val="000000"/>
        </w:rPr>
        <w:lastRenderedPageBreak/>
        <w:t>aprofundar os debates sobre raça pautados por todas elas. Dessa forma, o projeto contribui para a descolonização do currículo escolar ao priorizar epistemologias emergentes da experiência negra e subalternizada.</w:t>
      </w:r>
    </w:p>
    <w:p w:rsidR="00D33682" w:rsidRPr="00D33682" w:rsidRDefault="00D33682" w:rsidP="00D33682">
      <w:pPr>
        <w:pStyle w:val="NormalWeb"/>
        <w:spacing w:before="240" w:beforeAutospacing="0" w:after="240" w:afterAutospacing="0" w:line="360" w:lineRule="auto"/>
        <w:jc w:val="both"/>
      </w:pPr>
      <w:r w:rsidRPr="00D33682">
        <w:rPr>
          <w:rFonts w:ascii="Arial" w:hAnsi="Arial" w:cs="Arial"/>
          <w:color w:val="000000"/>
        </w:rPr>
        <w:t>O vídeo foi produzido em ambiente doméstico pela própria autora, que utilizou recursos de edição de um software específico.</w:t>
      </w:r>
    </w:p>
    <w:p w:rsidR="00D33682" w:rsidRPr="00D33682" w:rsidRDefault="00D33682" w:rsidP="00D33682">
      <w:pPr>
        <w:pStyle w:val="normal0"/>
        <w:keepLines/>
        <w:widowControl w:val="0"/>
        <w:spacing w:line="360" w:lineRule="auto"/>
        <w:jc w:val="both"/>
        <w:rPr>
          <w:sz w:val="24"/>
          <w:szCs w:val="24"/>
        </w:rPr>
      </w:pPr>
    </w:p>
    <w:p w:rsidR="004C4EFD" w:rsidRDefault="00EE451D">
      <w:pPr>
        <w:pStyle w:val="normal0"/>
        <w:keepLines/>
        <w:widowControl w:val="0"/>
        <w:spacing w:line="240" w:lineRule="auto"/>
        <w:jc w:val="both"/>
        <w:rPr>
          <w:b/>
          <w:bCs/>
          <w:sz w:val="24"/>
          <w:szCs w:val="24"/>
        </w:rPr>
      </w:pPr>
      <w:r>
        <w:rPr>
          <w:b/>
          <w:bCs/>
          <w:sz w:val="24"/>
          <w:szCs w:val="24"/>
        </w:rPr>
        <w:t>INSIRA AQUI O LINK DO VÍDEO OU O LINK DO PODCAST OU A FOTO-NARRATIVA:</w:t>
      </w:r>
    </w:p>
    <w:p w:rsidR="004C4EFD" w:rsidRDefault="004C4EFD">
      <w:pPr>
        <w:pStyle w:val="normal0"/>
        <w:keepLines/>
        <w:widowControl w:val="0"/>
        <w:spacing w:line="240" w:lineRule="auto"/>
        <w:jc w:val="both"/>
        <w:rPr>
          <w:sz w:val="24"/>
          <w:szCs w:val="24"/>
        </w:rPr>
      </w:pPr>
    </w:p>
    <w:p w:rsidR="00D33682" w:rsidRDefault="001E0D6A">
      <w:pPr>
        <w:pStyle w:val="normal0"/>
        <w:keepLines/>
        <w:widowControl w:val="0"/>
        <w:spacing w:line="240" w:lineRule="auto"/>
        <w:jc w:val="both"/>
        <w:rPr>
          <w:sz w:val="24"/>
          <w:szCs w:val="24"/>
        </w:rPr>
      </w:pPr>
      <w:hyperlink r:id="rId6" w:history="1">
        <w:r w:rsidRPr="003A3EEE">
          <w:rPr>
            <w:rStyle w:val="Hyperlink"/>
            <w:sz w:val="24"/>
            <w:szCs w:val="24"/>
          </w:rPr>
          <w:t>https://www.youtube.com/watch?v=v3B3olpzXvI</w:t>
        </w:r>
      </w:hyperlink>
    </w:p>
    <w:p w:rsidR="001E0D6A" w:rsidRDefault="001E0D6A">
      <w:pPr>
        <w:pStyle w:val="normal0"/>
        <w:keepLines/>
        <w:widowControl w:val="0"/>
        <w:spacing w:line="240" w:lineRule="auto"/>
        <w:jc w:val="both"/>
        <w:rPr>
          <w:sz w:val="24"/>
          <w:szCs w:val="24"/>
        </w:rPr>
      </w:pPr>
    </w:p>
    <w:p w:rsidR="004C4EFD" w:rsidRDefault="004C4EFD">
      <w:pPr>
        <w:pStyle w:val="normal0"/>
        <w:keepLines/>
        <w:widowControl w:val="0"/>
        <w:spacing w:line="240" w:lineRule="auto"/>
        <w:jc w:val="both"/>
        <w:rPr>
          <w:sz w:val="24"/>
          <w:szCs w:val="24"/>
        </w:rPr>
      </w:pPr>
    </w:p>
    <w:p w:rsidR="004C4EFD" w:rsidRDefault="00EE451D">
      <w:pPr>
        <w:pStyle w:val="normal0"/>
        <w:keepLines/>
        <w:widowControl w:val="0"/>
        <w:spacing w:line="240" w:lineRule="auto"/>
        <w:jc w:val="both"/>
        <w:rPr>
          <w:sz w:val="24"/>
          <w:szCs w:val="24"/>
        </w:rPr>
      </w:pPr>
      <w:r>
        <w:rPr>
          <w:b/>
          <w:bCs/>
          <w:sz w:val="24"/>
          <w:szCs w:val="24"/>
        </w:rPr>
        <w:t>REFERÊNCIAS</w:t>
      </w:r>
      <w:r>
        <w:rPr>
          <w:sz w:val="24"/>
          <w:szCs w:val="24"/>
        </w:rPr>
        <w:t xml:space="preserve"> </w:t>
      </w:r>
    </w:p>
    <w:p w:rsidR="00D33682" w:rsidRDefault="00D33682" w:rsidP="00D33682">
      <w:pPr>
        <w:pStyle w:val="font-claude-response-body"/>
      </w:pPr>
      <w:r>
        <w:t>BRASIL. Lei nº 10.639, de 9 de janeiro de 2003. Altera a Lei nº 9.394, de 20 de dezembro de 1996, que estabelece as diretrizes e bases da educação nacional, para incluir no currículo oficial da Rede de Ensino a obrigatoriedade da temática "História e Cultura Afro-Brasileira", e dá outras providências. Diário Oficial da União, Brasília, DF, 10 jan. 2003.</w:t>
      </w:r>
    </w:p>
    <w:p w:rsidR="00D33682" w:rsidRDefault="00D33682" w:rsidP="00D33682">
      <w:pPr>
        <w:pStyle w:val="font-claude-response-body"/>
      </w:pPr>
      <w:r>
        <w:t>EVARISTO, Conceição. Becos da memória. Belo Horizonte: Mazza Edições, 2006.</w:t>
      </w:r>
    </w:p>
    <w:p w:rsidR="00D33682" w:rsidRDefault="00D33682" w:rsidP="00D33682">
      <w:pPr>
        <w:pStyle w:val="font-claude-response-body"/>
      </w:pPr>
      <w:r>
        <w:t>EVARISTO, Conceição. Insubmissas lágrimas de mulheres. Belo Horizonte: Nandyala, 2011.</w:t>
      </w:r>
    </w:p>
    <w:p w:rsidR="00D33682" w:rsidRDefault="00D33682" w:rsidP="00D33682">
      <w:pPr>
        <w:pStyle w:val="font-claude-response-body"/>
      </w:pPr>
      <w:r>
        <w:t>EVARISTO, Conceição. Poemas da recordação e outros movimentos. Belo Horizonte: Nandyala, 2008.</w:t>
      </w:r>
    </w:p>
    <w:p w:rsidR="00D33682" w:rsidRDefault="00D33682" w:rsidP="00D33682">
      <w:pPr>
        <w:pStyle w:val="font-claude-response-body"/>
      </w:pPr>
      <w:r>
        <w:t>GONZALEZ, Lélia. Por um feminismo afro-latino-americano: ensaios, intervenções e diálogos. Organização de Flávia Rios e Márcia Lima. Rio de Janeiro: Zahar, 2020.</w:t>
      </w:r>
    </w:p>
    <w:p w:rsidR="00D33682" w:rsidRDefault="00D33682" w:rsidP="00D33682">
      <w:pPr>
        <w:pStyle w:val="font-claude-response-body"/>
      </w:pPr>
      <w:r>
        <w:t xml:space="preserve">GONZALEZ, Lélia. Racismo e sexismo na cultura brasileira. </w:t>
      </w:r>
      <w:r>
        <w:rPr>
          <w:rStyle w:val="Forte"/>
        </w:rPr>
        <w:t>Revista Ciências Sociais Hoje</w:t>
      </w:r>
      <w:r>
        <w:t>, Anpocs, p. 223-244, 1984.</w:t>
      </w:r>
    </w:p>
    <w:p w:rsidR="00D33682" w:rsidRDefault="00D33682" w:rsidP="00D33682">
      <w:pPr>
        <w:pStyle w:val="font-claude-response-body"/>
      </w:pPr>
      <w:r>
        <w:t>JESUS, Carolina Maria de. Quarto de despejo: diário de uma favelada. São Paulo: Ática, 2014.</w:t>
      </w:r>
    </w:p>
    <w:p w:rsidR="00D33682" w:rsidRDefault="00D33682" w:rsidP="00D33682">
      <w:pPr>
        <w:pStyle w:val="font-claude-response-body"/>
      </w:pPr>
      <w:r>
        <w:t>RATTS, Alex; RIOS, Flavia. Lélia Gonzalez. São Paulo: Selo Negro, 2010</w:t>
      </w:r>
    </w:p>
    <w:p w:rsidR="00D33682" w:rsidRDefault="00D33682">
      <w:pPr>
        <w:pStyle w:val="normal0"/>
        <w:keepLines/>
        <w:widowControl w:val="0"/>
        <w:spacing w:line="240" w:lineRule="auto"/>
        <w:jc w:val="both"/>
        <w:rPr>
          <w:sz w:val="24"/>
          <w:szCs w:val="24"/>
        </w:rPr>
      </w:pPr>
    </w:p>
    <w:p w:rsidR="00D33682" w:rsidRDefault="00D33682">
      <w:pPr>
        <w:pStyle w:val="normal0"/>
        <w:keepLines/>
        <w:widowControl w:val="0"/>
        <w:spacing w:line="240" w:lineRule="auto"/>
        <w:jc w:val="both"/>
        <w:rPr>
          <w:sz w:val="24"/>
          <w:szCs w:val="24"/>
        </w:rPr>
      </w:pPr>
    </w:p>
    <w:p w:rsidR="00D33682" w:rsidRDefault="00D33682">
      <w:pPr>
        <w:pStyle w:val="normal0"/>
        <w:keepLines/>
        <w:widowControl w:val="0"/>
        <w:spacing w:line="240" w:lineRule="auto"/>
        <w:jc w:val="both"/>
        <w:rPr>
          <w:sz w:val="24"/>
          <w:szCs w:val="24"/>
        </w:rPr>
      </w:pPr>
    </w:p>
    <w:p w:rsidR="00D33682" w:rsidRDefault="00D33682">
      <w:pPr>
        <w:pStyle w:val="normal0"/>
        <w:keepLines/>
        <w:widowControl w:val="0"/>
        <w:spacing w:line="240" w:lineRule="auto"/>
        <w:jc w:val="both"/>
        <w:rPr>
          <w:sz w:val="24"/>
          <w:szCs w:val="24"/>
        </w:rPr>
      </w:pPr>
    </w:p>
    <w:p w:rsidR="00D33682" w:rsidRDefault="00D33682">
      <w:pPr>
        <w:pStyle w:val="normal0"/>
        <w:keepLines/>
        <w:widowControl w:val="0"/>
        <w:spacing w:line="240" w:lineRule="auto"/>
        <w:jc w:val="both"/>
        <w:rPr>
          <w:sz w:val="24"/>
          <w:szCs w:val="24"/>
        </w:rPr>
      </w:pPr>
    </w:p>
    <w:p w:rsidR="00D33682" w:rsidRDefault="00D33682">
      <w:pPr>
        <w:pStyle w:val="normal0"/>
        <w:keepLines/>
        <w:widowControl w:val="0"/>
        <w:spacing w:line="240" w:lineRule="auto"/>
        <w:jc w:val="both"/>
        <w:rPr>
          <w:sz w:val="24"/>
          <w:szCs w:val="24"/>
        </w:rPr>
      </w:pPr>
    </w:p>
    <w:p w:rsidR="004C4EFD" w:rsidRDefault="004C4EFD">
      <w:pPr>
        <w:pStyle w:val="normal0"/>
        <w:keepLines/>
        <w:widowControl w:val="0"/>
        <w:spacing w:line="240" w:lineRule="auto"/>
        <w:jc w:val="both"/>
        <w:rPr>
          <w:sz w:val="24"/>
          <w:szCs w:val="24"/>
        </w:rPr>
      </w:pPr>
    </w:p>
    <w:p w:rsidR="004C4EFD" w:rsidRDefault="004C4EFD">
      <w:pPr>
        <w:pStyle w:val="normal0"/>
      </w:pPr>
    </w:p>
    <w:p w:rsidR="004C4EFD" w:rsidRDefault="004C4EFD">
      <w:pPr>
        <w:pStyle w:val="normal0"/>
        <w:spacing w:after="200" w:line="240" w:lineRule="auto"/>
        <w:jc w:val="both"/>
        <w:rPr>
          <w:rFonts w:ascii="Garamond" w:eastAsia="Garamond" w:hAnsi="Garamond" w:cs="Garamond"/>
          <w:b/>
          <w:bCs/>
        </w:rPr>
      </w:pPr>
    </w:p>
    <w:sectPr w:rsidR="004C4EFD" w:rsidSect="004C4EFD">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4397" w:rsidRDefault="005B4397" w:rsidP="004C4EFD">
      <w:pPr>
        <w:spacing w:line="240" w:lineRule="auto"/>
      </w:pPr>
      <w:r>
        <w:separator/>
      </w:r>
    </w:p>
  </w:endnote>
  <w:endnote w:type="continuationSeparator" w:id="0">
    <w:p w:rsidR="005B4397" w:rsidRDefault="005B4397" w:rsidP="004C4EF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C7418141-CBD3-4104-835B-7BFFC820B33B}"/>
  </w:font>
  <w:font w:name="Calibri">
    <w:panose1 w:val="020F0502020204030204"/>
    <w:charset w:val="00"/>
    <w:family w:val="swiss"/>
    <w:pitch w:val="variable"/>
    <w:sig w:usb0="E4002EFF" w:usb1="C200247B" w:usb2="00000009" w:usb3="00000000" w:csb0="000001FF" w:csb1="00000000"/>
    <w:embedRegular r:id="rId2" w:fontKey="{8CD6AAE8-115F-4758-8180-71F126BEB99C}"/>
  </w:font>
  <w:font w:name="Cambria">
    <w:panose1 w:val="02040503050406030204"/>
    <w:charset w:val="00"/>
    <w:family w:val="roman"/>
    <w:pitch w:val="variable"/>
    <w:sig w:usb0="E00006FF" w:usb1="420024FF" w:usb2="02000000" w:usb3="00000000" w:csb0="0000019F" w:csb1="00000000"/>
    <w:embedRegular r:id="rId3" w:fontKey="{AAE027EE-F828-44F2-81E5-C0D00F4F6871}"/>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451D" w:rsidRDefault="00EE451D">
    <w:pPr>
      <w:pStyle w:val="normal0"/>
      <w:jc w:val="center"/>
    </w:pPr>
    <w:fldSimple w:instr="PAGE">
      <w:r w:rsidR="001E0D6A">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451D" w:rsidRDefault="00EE451D">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4397" w:rsidRDefault="005B4397" w:rsidP="004C4EFD">
      <w:pPr>
        <w:spacing w:line="240" w:lineRule="auto"/>
      </w:pPr>
      <w:r>
        <w:separator/>
      </w:r>
    </w:p>
  </w:footnote>
  <w:footnote w:type="continuationSeparator" w:id="0">
    <w:p w:rsidR="005B4397" w:rsidRDefault="005B4397" w:rsidP="004C4EF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451D" w:rsidRDefault="00EE451D">
    <w:pPr>
      <w:pStyle w:val="normal0"/>
      <w:jc w:val="right"/>
    </w:pPr>
    <w:r>
      <w:rPr>
        <w:noProof/>
      </w:rPr>
      <w:drawing>
        <wp:anchor distT="114300" distB="114300" distL="114300" distR="114300" simplePos="0" relativeHeight="251658240" behindDoc="1" locked="0" layoutInCell="1"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EE451D" w:rsidRDefault="00EE451D">
    <w:pPr>
      <w:pStyle w:val="normal0"/>
      <w:jc w:val="right"/>
    </w:pPr>
  </w:p>
  <w:p w:rsidR="00EE451D" w:rsidRDefault="00EE451D">
    <w:pPr>
      <w:pStyle w:val="normal0"/>
      <w:jc w:val="right"/>
    </w:pPr>
  </w:p>
  <w:p w:rsidR="00EE451D" w:rsidRDefault="00EE451D">
    <w:pPr>
      <w:pStyle w:val="normal0"/>
      <w:jc w:val="right"/>
    </w:pPr>
    <w:r>
      <w:rPr>
        <w:noProof/>
      </w:rPr>
      <w:drawing>
        <wp:anchor distT="114300" distB="114300" distL="114300" distR="114300" simplePos="0" relativeHeight="251660288" behindDoc="1" locked="0" layoutInCell="1"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451D" w:rsidRDefault="00EE451D">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hyphenationZone w:val="425"/>
  <w:characterSpacingControl w:val="doNotCompress"/>
  <w:footnotePr>
    <w:footnote w:id="-1"/>
    <w:footnote w:id="0"/>
  </w:footnotePr>
  <w:endnotePr>
    <w:endnote w:id="-1"/>
    <w:endnote w:id="0"/>
  </w:endnotePr>
  <w:compat/>
  <w:rsids>
    <w:rsidRoot w:val="004C4EFD"/>
    <w:rsid w:val="001E0D6A"/>
    <w:rsid w:val="004C4EFD"/>
    <w:rsid w:val="005B4397"/>
    <w:rsid w:val="009913AE"/>
    <w:rsid w:val="00C37AFA"/>
    <w:rsid w:val="00D33682"/>
    <w:rsid w:val="00EE451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4C4EFD"/>
    <w:pPr>
      <w:keepNext/>
      <w:keepLines/>
      <w:spacing w:before="400" w:after="120"/>
      <w:outlineLvl w:val="0"/>
    </w:pPr>
    <w:rPr>
      <w:sz w:val="40"/>
      <w:szCs w:val="40"/>
    </w:rPr>
  </w:style>
  <w:style w:type="paragraph" w:styleId="Ttulo2">
    <w:name w:val="heading 2"/>
    <w:basedOn w:val="normal0"/>
    <w:next w:val="normal0"/>
    <w:rsid w:val="004C4EFD"/>
    <w:pPr>
      <w:keepNext/>
      <w:keepLines/>
      <w:spacing w:before="360" w:after="120"/>
      <w:outlineLvl w:val="1"/>
    </w:pPr>
    <w:rPr>
      <w:sz w:val="32"/>
      <w:szCs w:val="32"/>
    </w:rPr>
  </w:style>
  <w:style w:type="paragraph" w:styleId="Ttulo3">
    <w:name w:val="heading 3"/>
    <w:basedOn w:val="normal0"/>
    <w:next w:val="normal0"/>
    <w:rsid w:val="004C4EFD"/>
    <w:pPr>
      <w:keepNext/>
      <w:keepLines/>
      <w:spacing w:before="320" w:after="80"/>
      <w:outlineLvl w:val="2"/>
    </w:pPr>
    <w:rPr>
      <w:color w:val="434343"/>
      <w:sz w:val="28"/>
      <w:szCs w:val="28"/>
    </w:rPr>
  </w:style>
  <w:style w:type="paragraph" w:styleId="Ttulo4">
    <w:name w:val="heading 4"/>
    <w:basedOn w:val="normal0"/>
    <w:next w:val="normal0"/>
    <w:rsid w:val="004C4EFD"/>
    <w:pPr>
      <w:keepNext/>
      <w:keepLines/>
      <w:spacing w:before="280" w:after="80"/>
      <w:outlineLvl w:val="3"/>
    </w:pPr>
    <w:rPr>
      <w:color w:val="666666"/>
      <w:sz w:val="24"/>
      <w:szCs w:val="24"/>
    </w:rPr>
  </w:style>
  <w:style w:type="paragraph" w:styleId="Ttulo5">
    <w:name w:val="heading 5"/>
    <w:basedOn w:val="normal0"/>
    <w:next w:val="normal0"/>
    <w:rsid w:val="004C4EFD"/>
    <w:pPr>
      <w:keepNext/>
      <w:keepLines/>
      <w:spacing w:before="240" w:after="80"/>
      <w:outlineLvl w:val="4"/>
    </w:pPr>
    <w:rPr>
      <w:color w:val="666666"/>
    </w:rPr>
  </w:style>
  <w:style w:type="paragraph" w:styleId="Ttulo6">
    <w:name w:val="heading 6"/>
    <w:basedOn w:val="normal0"/>
    <w:next w:val="normal0"/>
    <w:rsid w:val="004C4EFD"/>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4C4EFD"/>
    <w:tblPr>
      <w:tblCellMar>
        <w:top w:w="100" w:type="dxa"/>
        <w:left w:w="100" w:type="dxa"/>
        <w:bottom w:w="100" w:type="dxa"/>
        <w:right w:w="100" w:type="dxa"/>
      </w:tblCellMar>
    </w:tblPr>
  </w:style>
  <w:style w:type="paragraph" w:customStyle="1" w:styleId="normal0">
    <w:name w:val="normal"/>
    <w:rsid w:val="004C4EFD"/>
  </w:style>
  <w:style w:type="paragraph" w:styleId="Ttulo">
    <w:name w:val="Title"/>
    <w:basedOn w:val="normal0"/>
    <w:next w:val="normal0"/>
    <w:rsid w:val="004C4EFD"/>
    <w:pPr>
      <w:keepNext/>
      <w:keepLines/>
      <w:spacing w:after="60"/>
    </w:pPr>
    <w:rPr>
      <w:sz w:val="52"/>
      <w:szCs w:val="52"/>
    </w:rPr>
  </w:style>
  <w:style w:type="paragraph" w:styleId="Subttulo">
    <w:name w:val="Subtitle"/>
    <w:basedOn w:val="normal0"/>
    <w:next w:val="normal0"/>
    <w:rsid w:val="004C4EFD"/>
    <w:pPr>
      <w:keepNext/>
      <w:keepLines/>
      <w:spacing w:after="320"/>
    </w:pPr>
    <w:rPr>
      <w:color w:val="666666"/>
      <w:sz w:val="30"/>
      <w:szCs w:val="30"/>
    </w:rPr>
  </w:style>
  <w:style w:type="paragraph" w:styleId="NormalWeb">
    <w:name w:val="Normal (Web)"/>
    <w:basedOn w:val="Normal"/>
    <w:uiPriority w:val="99"/>
    <w:semiHidden/>
    <w:unhideWhenUsed/>
    <w:rsid w:val="00EE45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D33682"/>
    <w:rPr>
      <w:color w:val="0000FF"/>
      <w:u w:val="single"/>
    </w:rPr>
  </w:style>
  <w:style w:type="paragraph" w:customStyle="1" w:styleId="font-claude-response-body">
    <w:name w:val="font-claude-response-body"/>
    <w:basedOn w:val="Normal"/>
    <w:rsid w:val="00D33682"/>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D33682"/>
    <w:rPr>
      <w:b/>
      <w:bCs/>
    </w:rPr>
  </w:style>
</w:styles>
</file>

<file path=word/webSettings.xml><?xml version="1.0" encoding="utf-8"?>
<w:webSettings xmlns:r="http://schemas.openxmlformats.org/officeDocument/2006/relationships" xmlns:w="http://schemas.openxmlformats.org/wordprocessingml/2006/main">
  <w:divs>
    <w:div w:id="127205981">
      <w:bodyDiv w:val="1"/>
      <w:marLeft w:val="0"/>
      <w:marRight w:val="0"/>
      <w:marTop w:val="0"/>
      <w:marBottom w:val="0"/>
      <w:divBdr>
        <w:top w:val="none" w:sz="0" w:space="0" w:color="auto"/>
        <w:left w:val="none" w:sz="0" w:space="0" w:color="auto"/>
        <w:bottom w:val="none" w:sz="0" w:space="0" w:color="auto"/>
        <w:right w:val="none" w:sz="0" w:space="0" w:color="auto"/>
      </w:divBdr>
    </w:div>
    <w:div w:id="328414565">
      <w:bodyDiv w:val="1"/>
      <w:marLeft w:val="0"/>
      <w:marRight w:val="0"/>
      <w:marTop w:val="0"/>
      <w:marBottom w:val="0"/>
      <w:divBdr>
        <w:top w:val="none" w:sz="0" w:space="0" w:color="auto"/>
        <w:left w:val="none" w:sz="0" w:space="0" w:color="auto"/>
        <w:bottom w:val="none" w:sz="0" w:space="0" w:color="auto"/>
        <w:right w:val="none" w:sz="0" w:space="0" w:color="auto"/>
      </w:divBdr>
    </w:div>
    <w:div w:id="1712457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v3B3olpzXvI"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540</Words>
  <Characters>2919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 cruz</dc:creator>
  <cp:lastModifiedBy>Roseli cruz</cp:lastModifiedBy>
  <cp:revision>2</cp:revision>
  <dcterms:created xsi:type="dcterms:W3CDTF">2026-08-17T01:00:00Z</dcterms:created>
  <dcterms:modified xsi:type="dcterms:W3CDTF">2026-08-17T01:00:00Z</dcterms:modified>
</cp:coreProperties>
</file>