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CD2AA" w14:textId="204BF4A8" w:rsidR="00D427E9" w:rsidRPr="00D427E9" w:rsidRDefault="00D427E9" w:rsidP="00A824BD">
      <w:pPr>
        <w:keepLines/>
        <w:widowControl w:val="0"/>
        <w:spacing w:line="240" w:lineRule="auto"/>
        <w:ind w:left="360"/>
        <w:jc w:val="center"/>
        <w:rPr>
          <w:b/>
          <w:bCs/>
          <w:sz w:val="24"/>
          <w:szCs w:val="24"/>
        </w:rPr>
      </w:pPr>
      <w:r w:rsidRPr="00D427E9">
        <w:rPr>
          <w:b/>
          <w:bCs/>
          <w:sz w:val="24"/>
          <w:szCs w:val="24"/>
        </w:rPr>
        <w:t>CONVERSATÓRIO 7 - EDUCAÇÃO ANTIRRACISTA NA EDUCAÇÃO BÁSICA: EDUCANDO PARA AS RELAÇÕES ÉTNICO-RACIAIS</w:t>
      </w:r>
    </w:p>
    <w:p w14:paraId="4BB8DF1F" w14:textId="77777777" w:rsidR="00E7066C" w:rsidRDefault="00E7066C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2F720319" w14:textId="77777777" w:rsidR="00A824BD" w:rsidRDefault="00A824BD" w:rsidP="00A824BD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43ED95B2" w14:textId="77777777" w:rsidR="00A824BD" w:rsidRDefault="00A824BD" w:rsidP="00A824BD">
      <w:pPr>
        <w:keepLines/>
        <w:widowControl w:val="0"/>
        <w:spacing w:line="240" w:lineRule="auto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D</w:t>
      </w:r>
      <w:r w:rsidRPr="00275707">
        <w:rPr>
          <w:b/>
          <w:bCs/>
          <w:sz w:val="24"/>
          <w:szCs w:val="24"/>
        </w:rPr>
        <w:t xml:space="preserve">a norma à práxis espacial: </w:t>
      </w:r>
      <w:r>
        <w:rPr>
          <w:b/>
          <w:bCs/>
          <w:sz w:val="24"/>
          <w:szCs w:val="24"/>
        </w:rPr>
        <w:t>A</w:t>
      </w:r>
      <w:r w:rsidRPr="00275707">
        <w:rPr>
          <w:b/>
          <w:bCs/>
          <w:sz w:val="24"/>
          <w:szCs w:val="24"/>
        </w:rPr>
        <w:t xml:space="preserve"> lei 10.639/03 no ensino de </w:t>
      </w:r>
      <w:r>
        <w:rPr>
          <w:b/>
          <w:bCs/>
          <w:sz w:val="24"/>
          <w:szCs w:val="24"/>
        </w:rPr>
        <w:t>G</w:t>
      </w:r>
      <w:r w:rsidRPr="00275707">
        <w:rPr>
          <w:b/>
          <w:bCs/>
          <w:sz w:val="24"/>
          <w:szCs w:val="24"/>
        </w:rPr>
        <w:t xml:space="preserve">eografia para o </w:t>
      </w:r>
      <w:r>
        <w:rPr>
          <w:b/>
          <w:bCs/>
          <w:sz w:val="24"/>
          <w:szCs w:val="24"/>
        </w:rPr>
        <w:t>B</w:t>
      </w:r>
      <w:r w:rsidRPr="00275707">
        <w:rPr>
          <w:b/>
          <w:bCs/>
          <w:sz w:val="24"/>
          <w:szCs w:val="24"/>
        </w:rPr>
        <w:t xml:space="preserve">em </w:t>
      </w:r>
      <w:r>
        <w:rPr>
          <w:b/>
          <w:bCs/>
          <w:sz w:val="24"/>
          <w:szCs w:val="24"/>
        </w:rPr>
        <w:t>V</w:t>
      </w:r>
      <w:r w:rsidRPr="00275707">
        <w:rPr>
          <w:b/>
          <w:bCs/>
          <w:sz w:val="24"/>
          <w:szCs w:val="24"/>
        </w:rPr>
        <w:t>iver</w:t>
      </w:r>
      <w:r w:rsidRPr="00275707">
        <w:rPr>
          <w:sz w:val="24"/>
          <w:szCs w:val="24"/>
        </w:rPr>
        <w:t xml:space="preserve"> </w:t>
      </w:r>
    </w:p>
    <w:p w14:paraId="69B244A4" w14:textId="77777777" w:rsidR="00E7066C" w:rsidRDefault="00E7066C">
      <w:pPr>
        <w:keepLines/>
        <w:widowControl w:val="0"/>
        <w:spacing w:line="240" w:lineRule="auto"/>
        <w:rPr>
          <w:sz w:val="24"/>
          <w:szCs w:val="24"/>
        </w:rPr>
      </w:pPr>
    </w:p>
    <w:p w14:paraId="77002B3B" w14:textId="77777777" w:rsidR="00E7066C" w:rsidRDefault="00E7066C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5C87669A" w14:textId="49F1B7EF" w:rsidR="00E7066C" w:rsidRDefault="00D427E9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Márcia Carolina Silva</w:t>
      </w:r>
      <w:r w:rsidR="00000000">
        <w:rPr>
          <w:sz w:val="24"/>
          <w:szCs w:val="24"/>
        </w:rPr>
        <w:t xml:space="preserve">, </w:t>
      </w:r>
      <w:r>
        <w:rPr>
          <w:sz w:val="24"/>
          <w:szCs w:val="24"/>
        </w:rPr>
        <w:t>Secretaria de Educação do Distrito Federal (SEEDF)</w:t>
      </w:r>
      <w:r w:rsidR="00000000">
        <w:rPr>
          <w:sz w:val="24"/>
          <w:szCs w:val="24"/>
        </w:rPr>
        <w:t xml:space="preserve">, </w:t>
      </w:r>
      <w:r w:rsidR="008E2164" w:rsidRPr="008E2164">
        <w:rPr>
          <w:sz w:val="24"/>
          <w:szCs w:val="24"/>
        </w:rPr>
        <w:t>marciatdr@gmail.com</w:t>
      </w:r>
    </w:p>
    <w:p w14:paraId="0F177190" w14:textId="77777777" w:rsidR="000C0BD6" w:rsidRDefault="000C0BD6" w:rsidP="000C0BD6">
      <w:pPr>
        <w:keepLines/>
        <w:widowControl w:val="0"/>
        <w:spacing w:line="240" w:lineRule="auto"/>
        <w:rPr>
          <w:sz w:val="24"/>
          <w:szCs w:val="24"/>
        </w:rPr>
      </w:pPr>
    </w:p>
    <w:p w14:paraId="38BC63E1" w14:textId="34C5CBF6" w:rsidR="000C0BD6" w:rsidRDefault="00E358CB" w:rsidP="00E358CB">
      <w:pPr>
        <w:keepLines/>
        <w:widowControl w:val="0"/>
        <w:spacing w:line="240" w:lineRule="auto"/>
        <w:jc w:val="both"/>
        <w:rPr>
          <w:sz w:val="24"/>
          <w:szCs w:val="24"/>
        </w:rPr>
      </w:pPr>
      <w:r w:rsidRPr="00A824BD">
        <w:rPr>
          <w:b/>
          <w:bCs/>
          <w:sz w:val="24"/>
          <w:szCs w:val="24"/>
        </w:rPr>
        <w:t xml:space="preserve">RESUMO: </w:t>
      </w:r>
      <w:r w:rsidRPr="008E2164">
        <w:rPr>
          <w:sz w:val="24"/>
          <w:szCs w:val="24"/>
        </w:rPr>
        <w:t>O ensino de Geografia ocupa uma posição estratégica na análise das dinâmicas socioespaciais e no combate ao racismo, alinhando-se aos princípios decoloniais de equidade, justiça social e promoção do Bem Viver. O estudo analisa o impacto da Lei nº 10.639/2003, que alterou a Lei de Diretrizes e Bases da Educação Nacional (LDB nº 9.394/1996) para tornar obrigatório o ensino de História e Cultura Africana e Afro-Brasileira nas escolas do país. Trata-se de uma conquista histórica do Movimento Negro, integrada a um denso arcabouço normativo construído entre 1996 e 2023. Esse arcabouço inclui a criação da SEPPIR (Lei nº 10.678/2003), a PNPIR (Decreto nº 4.886/2003), as Diretrizes Curriculares Nacionais para a Educação das Relações Étnico-Raciais — ERER (Parecer CNE/CP nº 3/2004 e Resolução CNE/CP nº 1/2004), a SECADI/MEC (Decreto nº 5.159/2004), a CADARA (Portaria MEC nº 4.542/2005), a obrigatoriedade da temática indígena (Lei nº 11.645/2008), as Cotas no Ensino Superior (Lei nº 12.711/2012), a reserva de vagas em concursos públicos (Lei nº 12.990/2014) e a criação do Ministério da Igualdade Racial (Decreto nº 11.346/2023).</w:t>
      </w:r>
      <w:r>
        <w:rPr>
          <w:sz w:val="24"/>
          <w:szCs w:val="24"/>
        </w:rPr>
        <w:t xml:space="preserve"> </w:t>
      </w:r>
      <w:r w:rsidRPr="008E2164">
        <w:rPr>
          <w:sz w:val="24"/>
          <w:szCs w:val="24"/>
        </w:rPr>
        <w:t>Adotando uma abordagem qualiquantitativa com pesquisa bibliográfico-documental, o trabalho examina os dados empíricos do levantamento nacional do Instituto Alana e Geledés Instituto da Mulher Negra (2023) sobre a atuação das Secretarias Municipais de Educação (</w:t>
      </w:r>
      <w:proofErr w:type="spellStart"/>
      <w:r w:rsidRPr="008E2164">
        <w:rPr>
          <w:sz w:val="24"/>
          <w:szCs w:val="24"/>
        </w:rPr>
        <w:t>SMEs</w:t>
      </w:r>
      <w:proofErr w:type="spellEnd"/>
      <w:r w:rsidRPr="008E2164">
        <w:rPr>
          <w:sz w:val="24"/>
          <w:szCs w:val="24"/>
        </w:rPr>
        <w:t>). Os dados revelam disparidades na gestão pública: 29% das secretarias desenvolvem ações consistentes e estruturadas; 53% realizam atividades episódicas; e 18% declaram não realizar nenhuma ação, evidenciando que 71% das redes possuem atuação frágil ou nula. Embora 57% ofereçam formações (72% nos municípios com mais de 50 mil habitantes), 69% das redes restringem suas práticas ao mês de novembro (Consciência Negra). Apenas 24% monitoram indicadores escolares por raça, e as parcerias com Movimentos Sociais e Núcleos de Estudos Afro-Brasileiros (</w:t>
      </w:r>
      <w:proofErr w:type="spellStart"/>
      <w:r w:rsidRPr="008E2164">
        <w:rPr>
          <w:sz w:val="24"/>
          <w:szCs w:val="24"/>
        </w:rPr>
        <w:t>NEABs</w:t>
      </w:r>
      <w:proofErr w:type="spellEnd"/>
      <w:r w:rsidRPr="008E2164">
        <w:rPr>
          <w:sz w:val="24"/>
          <w:szCs w:val="24"/>
        </w:rPr>
        <w:t>/</w:t>
      </w:r>
      <w:proofErr w:type="spellStart"/>
      <w:r w:rsidRPr="008E2164">
        <w:rPr>
          <w:sz w:val="24"/>
          <w:szCs w:val="24"/>
        </w:rPr>
        <w:t>NEABIs</w:t>
      </w:r>
      <w:proofErr w:type="spellEnd"/>
      <w:r w:rsidRPr="008E2164">
        <w:rPr>
          <w:sz w:val="24"/>
          <w:szCs w:val="24"/>
        </w:rPr>
        <w:t>) continuam escassas. Os entraves envolvem ausência de apoio institucional, lacunas teóricas e baixo engajamento profissional, corroborando achados do diagnóstico MEC/UNESCO (2012).</w:t>
      </w:r>
      <w:r>
        <w:rPr>
          <w:sz w:val="24"/>
          <w:szCs w:val="24"/>
        </w:rPr>
        <w:t xml:space="preserve"> </w:t>
      </w:r>
      <w:r w:rsidRPr="008E2164">
        <w:rPr>
          <w:sz w:val="24"/>
          <w:szCs w:val="24"/>
        </w:rPr>
        <w:t xml:space="preserve">Diante da fragmentação das práticas escolares, a articulação teórica do estudo fundamenta-se na Geografia Crítica Decolonial (Santos, 2009; 2024) e no Pensamento Negro Contemporâneo (Carneiro, 2023; Gonzalez, 2020). A superação do caráter pontual exige enfrentar o epistemicídio (Carneiro, 2023), processo de destituição dos negros enquanto sujeitos de conhecimento. Esse fenômeno conecta-se à crítica de Lélia Gonzalez (2020) sobre o mito da democracia racial e a ideologia do branqueamento, que mascaram as hierarquias raciais e invisibilizam a Amefricanidade na formação socioespacial. Na Geografia, impõe-se superar visões eurocêntricas que reduzem as populações afro-brasileiras ao cativeiro, promovendo uma aplicação transversal da Lei nº 10.639/2003 ao longo de todo o ano letivo. O raciocínio geográfico deve ser mobilizado no Projeto Político-Pedagógico (PPP) para analisar o racismo ambiental, a segregação territorial, as territorialidades quilombolas e a pluralidade epistemológica. </w:t>
      </w:r>
      <w:r w:rsidRPr="003464E8">
        <w:rPr>
          <w:sz w:val="24"/>
          <w:szCs w:val="24"/>
        </w:rPr>
        <w:t>Em conclusão, a</w:t>
      </w:r>
      <w:r>
        <w:rPr>
          <w:sz w:val="24"/>
          <w:szCs w:val="24"/>
        </w:rPr>
        <w:t xml:space="preserve"> implementação efetiva e contínua da Lei nº 10.639/2003 </w:t>
      </w:r>
      <w:r w:rsidRPr="003464E8">
        <w:rPr>
          <w:sz w:val="24"/>
          <w:szCs w:val="24"/>
        </w:rPr>
        <w:t xml:space="preserve"> </w:t>
      </w:r>
    </w:p>
    <w:p w14:paraId="3DDA133A" w14:textId="67AB7C17" w:rsidR="00A824BD" w:rsidRPr="003464E8" w:rsidRDefault="00A824BD" w:rsidP="00E358CB">
      <w:pPr>
        <w:keepLines/>
        <w:widowControl w:val="0"/>
        <w:spacing w:line="240" w:lineRule="auto"/>
        <w:jc w:val="both"/>
        <w:rPr>
          <w:sz w:val="24"/>
          <w:szCs w:val="24"/>
        </w:rPr>
      </w:pPr>
      <w:r w:rsidRPr="003464E8">
        <w:rPr>
          <w:sz w:val="24"/>
          <w:szCs w:val="24"/>
        </w:rPr>
        <w:lastRenderedPageBreak/>
        <w:t>no ensino de Geografia exige</w:t>
      </w:r>
      <w:r w:rsidR="00E358CB">
        <w:rPr>
          <w:sz w:val="24"/>
          <w:szCs w:val="24"/>
        </w:rPr>
        <w:t xml:space="preserve"> </w:t>
      </w:r>
      <w:r w:rsidRPr="003464E8">
        <w:rPr>
          <w:sz w:val="24"/>
          <w:szCs w:val="24"/>
        </w:rPr>
        <w:t>articuladamente a consolidação de políticas públicas de formação docente, o apoio técnico-financeiro às gestões municipais, a ampliação do acompanhamento de indicadores raciais e o engajamento de editoras na produção de materiais didáticos que retratem a complexidade e a diversidade das populações negras e africanas. Somente mediante uma práxis pedagógica crítica, integrada e perene será possível combater o epistemicídio denunciado por Sueli Carneiro, resgatar a Amefricanidade teorizada por Lélia Gonzalez e converter o saber geográfico em um instrumento transformador para a equidade racial, a garantia de direitos e a promoção do Bem Viver na sociedade brasileira.</w:t>
      </w:r>
    </w:p>
    <w:p w14:paraId="3B547177" w14:textId="77777777" w:rsidR="00A824BD" w:rsidRDefault="00A824BD" w:rsidP="00C11DFD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6246290D" w14:textId="723D78E9" w:rsidR="00E7066C" w:rsidRPr="00C11DFD" w:rsidRDefault="00000000" w:rsidP="00202392">
      <w:pPr>
        <w:keepLines/>
        <w:widowControl w:val="0"/>
        <w:spacing w:line="240" w:lineRule="auto"/>
        <w:jc w:val="both"/>
        <w:rPr>
          <w:b/>
          <w:bCs/>
        </w:rPr>
      </w:pPr>
      <w:r w:rsidRPr="00C11DFD">
        <w:rPr>
          <w:b/>
          <w:bCs/>
        </w:rPr>
        <w:t>PALAVRAS-CHAVE</w:t>
      </w:r>
      <w:r w:rsidR="00C11DFD" w:rsidRPr="00C11DFD">
        <w:rPr>
          <w:b/>
          <w:bCs/>
        </w:rPr>
        <w:t xml:space="preserve">: </w:t>
      </w:r>
      <w:r w:rsidR="00C11DFD" w:rsidRPr="00C11DFD">
        <w:t>Ensino de Geografia; Lei nº 10.639/03; Educação Decolonial; Epistemicídio; Amefricanidade.</w:t>
      </w:r>
    </w:p>
    <w:p w14:paraId="38A1BA7B" w14:textId="77777777" w:rsidR="00E7066C" w:rsidRDefault="00E7066C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2F7BC399" w14:textId="77777777" w:rsidR="00E7066C" w:rsidRDefault="00000000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14:paraId="4FC88C18" w14:textId="77777777" w:rsidR="00C11DFD" w:rsidRPr="003464E8" w:rsidRDefault="00C11DFD" w:rsidP="00C11DFD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5BB35513" w14:textId="77777777" w:rsidR="00C11DFD" w:rsidRPr="003464E8" w:rsidRDefault="00C11DFD" w:rsidP="00C11DFD">
      <w:pPr>
        <w:keepLines/>
        <w:widowControl w:val="0"/>
        <w:spacing w:line="240" w:lineRule="auto"/>
        <w:jc w:val="both"/>
        <w:rPr>
          <w:sz w:val="24"/>
          <w:szCs w:val="24"/>
        </w:rPr>
      </w:pPr>
      <w:r w:rsidRPr="003464E8">
        <w:rPr>
          <w:sz w:val="24"/>
          <w:szCs w:val="24"/>
        </w:rPr>
        <w:t xml:space="preserve">BRASIL. </w:t>
      </w:r>
      <w:r w:rsidRPr="003464E8">
        <w:rPr>
          <w:b/>
          <w:bCs/>
          <w:sz w:val="24"/>
          <w:szCs w:val="24"/>
        </w:rPr>
        <w:t>Lei nº 9.394, de 20 de dezembro de 1996</w:t>
      </w:r>
      <w:r w:rsidRPr="003464E8">
        <w:rPr>
          <w:sz w:val="24"/>
          <w:szCs w:val="24"/>
        </w:rPr>
        <w:t>. Estabelece as diretrizes e bases da educação nacional. Brasília, DF: Presidência da República, 1996.</w:t>
      </w:r>
    </w:p>
    <w:p w14:paraId="09D3AA60" w14:textId="77777777" w:rsidR="00C11DFD" w:rsidRPr="003464E8" w:rsidRDefault="00C11DFD" w:rsidP="00C11DFD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183BCAA4" w14:textId="77777777" w:rsidR="00C11DFD" w:rsidRPr="003464E8" w:rsidRDefault="00C11DFD" w:rsidP="00C11DFD">
      <w:pPr>
        <w:keepLines/>
        <w:widowControl w:val="0"/>
        <w:spacing w:line="240" w:lineRule="auto"/>
        <w:jc w:val="both"/>
        <w:rPr>
          <w:sz w:val="24"/>
          <w:szCs w:val="24"/>
        </w:rPr>
      </w:pPr>
      <w:r w:rsidRPr="003464E8">
        <w:rPr>
          <w:sz w:val="24"/>
          <w:szCs w:val="24"/>
        </w:rPr>
        <w:t xml:space="preserve">BRASIL. </w:t>
      </w:r>
      <w:r w:rsidRPr="003464E8">
        <w:rPr>
          <w:b/>
          <w:bCs/>
          <w:sz w:val="24"/>
          <w:szCs w:val="24"/>
        </w:rPr>
        <w:t>Lei nº 10.639, de 9 de janeiro de 2003</w:t>
      </w:r>
      <w:r w:rsidRPr="003464E8">
        <w:rPr>
          <w:sz w:val="24"/>
          <w:szCs w:val="24"/>
        </w:rPr>
        <w:t>. Altera a Lei nº 9.394/1996 para incluir no currículo oficial da Rede de Ensino a obrigatoriedade da temática "História e Cultura Afro-Brasileira". Brasília, DF: Presidência da República, 2003a.</w:t>
      </w:r>
    </w:p>
    <w:p w14:paraId="48D9BE09" w14:textId="77777777" w:rsidR="00C11DFD" w:rsidRPr="003464E8" w:rsidRDefault="00C11DFD" w:rsidP="00C11DFD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645C2B8B" w14:textId="77777777" w:rsidR="00C11DFD" w:rsidRPr="003464E8" w:rsidRDefault="00C11DFD" w:rsidP="00C11DFD">
      <w:pPr>
        <w:keepLines/>
        <w:widowControl w:val="0"/>
        <w:spacing w:line="240" w:lineRule="auto"/>
        <w:jc w:val="both"/>
        <w:rPr>
          <w:sz w:val="24"/>
          <w:szCs w:val="24"/>
        </w:rPr>
      </w:pPr>
      <w:r w:rsidRPr="003464E8">
        <w:rPr>
          <w:sz w:val="24"/>
          <w:szCs w:val="24"/>
        </w:rPr>
        <w:t xml:space="preserve">BRASIL. </w:t>
      </w:r>
      <w:r w:rsidRPr="003464E8">
        <w:rPr>
          <w:b/>
          <w:bCs/>
          <w:sz w:val="24"/>
          <w:szCs w:val="24"/>
        </w:rPr>
        <w:t>Lei nº 10.678, de 23 de maio de 2003</w:t>
      </w:r>
      <w:r w:rsidRPr="003464E8">
        <w:rPr>
          <w:sz w:val="24"/>
          <w:szCs w:val="24"/>
        </w:rPr>
        <w:t>. Cria a Secretaria Especial de Políticas de Promoção da Igualdade Racial (SEPPIR). Brasília, DF: Presidência da República, 2003b.</w:t>
      </w:r>
    </w:p>
    <w:p w14:paraId="3EFF7041" w14:textId="77777777" w:rsidR="00C11DFD" w:rsidRPr="003464E8" w:rsidRDefault="00C11DFD" w:rsidP="00C11DFD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688231A5" w14:textId="77777777" w:rsidR="00C11DFD" w:rsidRPr="003464E8" w:rsidRDefault="00C11DFD" w:rsidP="00C11DFD">
      <w:pPr>
        <w:keepLines/>
        <w:widowControl w:val="0"/>
        <w:spacing w:line="240" w:lineRule="auto"/>
        <w:jc w:val="both"/>
        <w:rPr>
          <w:sz w:val="24"/>
          <w:szCs w:val="24"/>
        </w:rPr>
      </w:pPr>
      <w:r w:rsidRPr="003464E8">
        <w:rPr>
          <w:sz w:val="24"/>
          <w:szCs w:val="24"/>
        </w:rPr>
        <w:t xml:space="preserve">BRASIL. </w:t>
      </w:r>
      <w:r w:rsidRPr="003464E8">
        <w:rPr>
          <w:b/>
          <w:bCs/>
          <w:sz w:val="24"/>
          <w:szCs w:val="24"/>
        </w:rPr>
        <w:t>Decreto nº 4.886, de 20 de novembro de 2003</w:t>
      </w:r>
      <w:r w:rsidRPr="003464E8">
        <w:rPr>
          <w:sz w:val="24"/>
          <w:szCs w:val="24"/>
        </w:rPr>
        <w:t>. Institui a Política Nacional de Promoção da Igualdade Racial (PNPIR). Brasília, DF: Presidência da República, 2003c.</w:t>
      </w:r>
    </w:p>
    <w:p w14:paraId="65B78472" w14:textId="77777777" w:rsidR="00C11DFD" w:rsidRPr="003464E8" w:rsidRDefault="00C11DFD" w:rsidP="00C11DFD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4C60ECC5" w14:textId="77777777" w:rsidR="00C11DFD" w:rsidRPr="003464E8" w:rsidRDefault="00C11DFD" w:rsidP="00C11DFD">
      <w:pPr>
        <w:keepLines/>
        <w:widowControl w:val="0"/>
        <w:spacing w:line="240" w:lineRule="auto"/>
        <w:jc w:val="both"/>
        <w:rPr>
          <w:sz w:val="24"/>
          <w:szCs w:val="24"/>
        </w:rPr>
      </w:pPr>
      <w:r w:rsidRPr="003464E8">
        <w:rPr>
          <w:sz w:val="24"/>
          <w:szCs w:val="24"/>
        </w:rPr>
        <w:t xml:space="preserve">BRASIL. Conselho Nacional de Educação. </w:t>
      </w:r>
      <w:r w:rsidRPr="003464E8">
        <w:rPr>
          <w:b/>
          <w:bCs/>
          <w:sz w:val="24"/>
          <w:szCs w:val="24"/>
        </w:rPr>
        <w:t>Resolução CNE/CP nº 1, de 17 de junho de 2004</w:t>
      </w:r>
      <w:r w:rsidRPr="003464E8">
        <w:rPr>
          <w:sz w:val="24"/>
          <w:szCs w:val="24"/>
        </w:rPr>
        <w:t>. Institui Diretrizes Curriculares Nacionais para a Educação das Relações Étnico-Raciais e para o Ensino de História e Cultura Afro-Brasileira e Africana. Brasília, DF: CNE, 2004a.</w:t>
      </w:r>
    </w:p>
    <w:p w14:paraId="3D6815DC" w14:textId="77777777" w:rsidR="00C11DFD" w:rsidRPr="003464E8" w:rsidRDefault="00C11DFD" w:rsidP="00C11DFD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5D1B8006" w14:textId="77777777" w:rsidR="00C11DFD" w:rsidRPr="003464E8" w:rsidRDefault="00C11DFD" w:rsidP="00C11DFD">
      <w:pPr>
        <w:keepLines/>
        <w:widowControl w:val="0"/>
        <w:spacing w:line="240" w:lineRule="auto"/>
        <w:jc w:val="both"/>
        <w:rPr>
          <w:sz w:val="24"/>
          <w:szCs w:val="24"/>
        </w:rPr>
      </w:pPr>
      <w:r w:rsidRPr="003464E8">
        <w:rPr>
          <w:sz w:val="24"/>
          <w:szCs w:val="24"/>
        </w:rPr>
        <w:t xml:space="preserve">BRASIL. </w:t>
      </w:r>
      <w:r w:rsidRPr="003464E8">
        <w:rPr>
          <w:b/>
          <w:bCs/>
          <w:sz w:val="24"/>
          <w:szCs w:val="24"/>
        </w:rPr>
        <w:t>Decreto nº 5.159, de 28 de julho de 2004</w:t>
      </w:r>
      <w:r w:rsidRPr="003464E8">
        <w:rPr>
          <w:sz w:val="24"/>
          <w:szCs w:val="24"/>
        </w:rPr>
        <w:t>. Cria a Secretaria de Educação Continuada, Alfabetização e Diversidade (SECADI/MEC). Brasília, DF: Presidência da República, 2004b.</w:t>
      </w:r>
    </w:p>
    <w:p w14:paraId="030B3DA0" w14:textId="77777777" w:rsidR="00C11DFD" w:rsidRPr="003464E8" w:rsidRDefault="00C11DFD" w:rsidP="00C11DFD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6147D5A0" w14:textId="77777777" w:rsidR="00C11DFD" w:rsidRPr="003464E8" w:rsidRDefault="00C11DFD" w:rsidP="00C11DFD">
      <w:pPr>
        <w:keepLines/>
        <w:widowControl w:val="0"/>
        <w:spacing w:line="240" w:lineRule="auto"/>
        <w:jc w:val="both"/>
        <w:rPr>
          <w:sz w:val="24"/>
          <w:szCs w:val="24"/>
        </w:rPr>
      </w:pPr>
      <w:r w:rsidRPr="003464E8">
        <w:rPr>
          <w:sz w:val="24"/>
          <w:szCs w:val="24"/>
        </w:rPr>
        <w:t xml:space="preserve">BRASIL. Ministério da Educação. </w:t>
      </w:r>
      <w:r w:rsidRPr="003464E8">
        <w:rPr>
          <w:b/>
          <w:bCs/>
          <w:sz w:val="24"/>
          <w:szCs w:val="24"/>
        </w:rPr>
        <w:t>Portaria nº 4.542, de 28 de dezembro de 2005</w:t>
      </w:r>
      <w:r w:rsidRPr="003464E8">
        <w:rPr>
          <w:sz w:val="24"/>
          <w:szCs w:val="24"/>
        </w:rPr>
        <w:t>. Cria a Comissão Técnica Nacional de Diversidade para Assuntos Relacionados à Educação dos Afro-Brasileiros (CADARA). Brasília, DF: MEC, 2005.</w:t>
      </w:r>
    </w:p>
    <w:p w14:paraId="1BDB454E" w14:textId="77777777" w:rsidR="00C11DFD" w:rsidRPr="003464E8" w:rsidRDefault="00C11DFD" w:rsidP="00C11DFD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45FE7436" w14:textId="77777777" w:rsidR="00C11DFD" w:rsidRPr="003464E8" w:rsidRDefault="00C11DFD" w:rsidP="00C11DFD">
      <w:pPr>
        <w:keepLines/>
        <w:widowControl w:val="0"/>
        <w:spacing w:line="240" w:lineRule="auto"/>
        <w:jc w:val="both"/>
        <w:rPr>
          <w:sz w:val="24"/>
          <w:szCs w:val="24"/>
        </w:rPr>
      </w:pPr>
      <w:r w:rsidRPr="003464E8">
        <w:rPr>
          <w:sz w:val="24"/>
          <w:szCs w:val="24"/>
        </w:rPr>
        <w:t xml:space="preserve">BRASIL. </w:t>
      </w:r>
      <w:r w:rsidRPr="003464E8">
        <w:rPr>
          <w:b/>
          <w:bCs/>
          <w:sz w:val="24"/>
          <w:szCs w:val="24"/>
        </w:rPr>
        <w:t>Lei nº 11.645, de 10 de março de 2008</w:t>
      </w:r>
      <w:r w:rsidRPr="003464E8">
        <w:rPr>
          <w:sz w:val="24"/>
          <w:szCs w:val="24"/>
        </w:rPr>
        <w:t>. Altera a Lei nº 9.394/1996, modificada pela Lei nº 10.639/2003, para incluir no currículo oficial da rede de ensino a obrigatoriedade da temática "História e Cultura Afro-Brasileira e Indígena". Brasília, DF: Presidência da República, 2008.</w:t>
      </w:r>
    </w:p>
    <w:p w14:paraId="4DBD2245" w14:textId="77777777" w:rsidR="00C11DFD" w:rsidRPr="003464E8" w:rsidRDefault="00C11DFD" w:rsidP="00C11DFD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6BD8850F" w14:textId="77777777" w:rsidR="00C11DFD" w:rsidRPr="003464E8" w:rsidRDefault="00C11DFD" w:rsidP="00C11DFD">
      <w:pPr>
        <w:keepLines/>
        <w:widowControl w:val="0"/>
        <w:spacing w:line="240" w:lineRule="auto"/>
        <w:jc w:val="both"/>
        <w:rPr>
          <w:sz w:val="24"/>
          <w:szCs w:val="24"/>
        </w:rPr>
      </w:pPr>
      <w:r w:rsidRPr="003464E8">
        <w:rPr>
          <w:sz w:val="24"/>
          <w:szCs w:val="24"/>
        </w:rPr>
        <w:t xml:space="preserve">BRASIL. </w:t>
      </w:r>
      <w:r w:rsidRPr="003464E8">
        <w:rPr>
          <w:b/>
          <w:bCs/>
          <w:sz w:val="24"/>
          <w:szCs w:val="24"/>
        </w:rPr>
        <w:t>Lei nº 12.711, de 29 de agosto de 2012</w:t>
      </w:r>
      <w:r w:rsidRPr="003464E8">
        <w:rPr>
          <w:sz w:val="24"/>
          <w:szCs w:val="24"/>
        </w:rPr>
        <w:t>. Dispõe sobre o ingresso nas universidades federais e nas instituições federais de ensino técnico de nível médio. Brasília, DF: Presidência da República, 2012.</w:t>
      </w:r>
    </w:p>
    <w:p w14:paraId="6C75820A" w14:textId="77777777" w:rsidR="00C11DFD" w:rsidRPr="003464E8" w:rsidRDefault="00C11DFD" w:rsidP="00C11DFD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730AA18E" w14:textId="77777777" w:rsidR="00C11DFD" w:rsidRPr="003464E8" w:rsidRDefault="00C11DFD" w:rsidP="00C11DFD">
      <w:pPr>
        <w:keepLines/>
        <w:widowControl w:val="0"/>
        <w:spacing w:line="240" w:lineRule="auto"/>
        <w:jc w:val="both"/>
        <w:rPr>
          <w:sz w:val="24"/>
          <w:szCs w:val="24"/>
        </w:rPr>
      </w:pPr>
      <w:r w:rsidRPr="003464E8">
        <w:rPr>
          <w:sz w:val="24"/>
          <w:szCs w:val="24"/>
        </w:rPr>
        <w:t xml:space="preserve">BRASIL. </w:t>
      </w:r>
      <w:r w:rsidRPr="003464E8">
        <w:rPr>
          <w:b/>
          <w:bCs/>
          <w:sz w:val="24"/>
          <w:szCs w:val="24"/>
        </w:rPr>
        <w:t>Lei nº 12.990, de 9 de junho de 2014</w:t>
      </w:r>
      <w:r w:rsidRPr="003464E8">
        <w:rPr>
          <w:sz w:val="24"/>
          <w:szCs w:val="24"/>
        </w:rPr>
        <w:t>. Reserva aos negros 20% das vagas oferecidas nos concursos públicos federais. Brasília, DF: Presidência da República, 2014.</w:t>
      </w:r>
    </w:p>
    <w:p w14:paraId="79E4C263" w14:textId="77777777" w:rsidR="00C11DFD" w:rsidRPr="003464E8" w:rsidRDefault="00C11DFD" w:rsidP="00C11DFD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58024F44" w14:textId="77777777" w:rsidR="00C11DFD" w:rsidRPr="003464E8" w:rsidRDefault="00C11DFD" w:rsidP="00C11DFD">
      <w:pPr>
        <w:keepLines/>
        <w:widowControl w:val="0"/>
        <w:spacing w:line="240" w:lineRule="auto"/>
        <w:jc w:val="both"/>
        <w:rPr>
          <w:sz w:val="24"/>
          <w:szCs w:val="24"/>
        </w:rPr>
      </w:pPr>
      <w:r w:rsidRPr="003464E8">
        <w:rPr>
          <w:sz w:val="24"/>
          <w:szCs w:val="24"/>
        </w:rPr>
        <w:t xml:space="preserve">BRASIL. </w:t>
      </w:r>
      <w:r w:rsidRPr="003464E8">
        <w:rPr>
          <w:b/>
          <w:bCs/>
          <w:sz w:val="24"/>
          <w:szCs w:val="24"/>
        </w:rPr>
        <w:t>Decreto nº 11.346, de 1º de janeiro de 2023</w:t>
      </w:r>
      <w:r w:rsidRPr="003464E8">
        <w:rPr>
          <w:sz w:val="24"/>
          <w:szCs w:val="24"/>
        </w:rPr>
        <w:t>. Aprova a Estrutura Regimental do Ministério da Igualdade Racial. Brasília, DF: Presidência da República, 2023.</w:t>
      </w:r>
    </w:p>
    <w:p w14:paraId="6BA7D4EB" w14:textId="77777777" w:rsidR="00C11DFD" w:rsidRPr="003464E8" w:rsidRDefault="00C11DFD" w:rsidP="00C11DFD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20A026D2" w14:textId="77777777" w:rsidR="00C11DFD" w:rsidRPr="003464E8" w:rsidRDefault="00C11DFD" w:rsidP="00C11DFD">
      <w:pPr>
        <w:keepLines/>
        <w:widowControl w:val="0"/>
        <w:spacing w:line="240" w:lineRule="auto"/>
        <w:jc w:val="both"/>
        <w:rPr>
          <w:sz w:val="24"/>
          <w:szCs w:val="24"/>
        </w:rPr>
      </w:pPr>
      <w:r w:rsidRPr="003464E8">
        <w:rPr>
          <w:sz w:val="24"/>
          <w:szCs w:val="24"/>
        </w:rPr>
        <w:t xml:space="preserve">CARNEIRO, Sueli. </w:t>
      </w:r>
      <w:r w:rsidRPr="003464E8">
        <w:rPr>
          <w:b/>
          <w:bCs/>
          <w:sz w:val="24"/>
          <w:szCs w:val="24"/>
        </w:rPr>
        <w:t>Dispositivo de racialidade: a construção do outro como não ser como fundamento do ser</w:t>
      </w:r>
      <w:r w:rsidRPr="003464E8">
        <w:rPr>
          <w:sz w:val="24"/>
          <w:szCs w:val="24"/>
        </w:rPr>
        <w:t xml:space="preserve">. Rio de Janeiro: Zahar, 2023. </w:t>
      </w:r>
    </w:p>
    <w:p w14:paraId="3AFE0C0C" w14:textId="77777777" w:rsidR="00C11DFD" w:rsidRPr="003464E8" w:rsidRDefault="00C11DFD" w:rsidP="00C11DFD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3F210652" w14:textId="77777777" w:rsidR="00C11DFD" w:rsidRPr="003464E8" w:rsidRDefault="00C11DFD" w:rsidP="00C11DFD">
      <w:pPr>
        <w:keepLines/>
        <w:widowControl w:val="0"/>
        <w:spacing w:line="240" w:lineRule="auto"/>
        <w:jc w:val="both"/>
        <w:rPr>
          <w:sz w:val="24"/>
          <w:szCs w:val="24"/>
        </w:rPr>
      </w:pPr>
      <w:r w:rsidRPr="003464E8">
        <w:rPr>
          <w:sz w:val="24"/>
          <w:szCs w:val="24"/>
        </w:rPr>
        <w:t xml:space="preserve">GONZALEZ, Lélia. </w:t>
      </w:r>
      <w:r w:rsidRPr="003464E8">
        <w:rPr>
          <w:b/>
          <w:bCs/>
          <w:sz w:val="24"/>
          <w:szCs w:val="24"/>
        </w:rPr>
        <w:t>Por um feminismo afro-latino-americano: ensaios, intervenções e diálogos</w:t>
      </w:r>
      <w:r w:rsidRPr="003464E8">
        <w:rPr>
          <w:sz w:val="24"/>
          <w:szCs w:val="24"/>
        </w:rPr>
        <w:t xml:space="preserve">. Organização: Flavia Rios e Márcia Lima. Rio de Janeiro: Zahar, 2020. </w:t>
      </w:r>
    </w:p>
    <w:p w14:paraId="70FC4915" w14:textId="77777777" w:rsidR="00C11DFD" w:rsidRPr="003464E8" w:rsidRDefault="00C11DFD" w:rsidP="00C11DFD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198CADE8" w14:textId="77777777" w:rsidR="00C11DFD" w:rsidRPr="003464E8" w:rsidRDefault="00C11DFD" w:rsidP="00C11DFD">
      <w:pPr>
        <w:keepLines/>
        <w:widowControl w:val="0"/>
        <w:spacing w:line="240" w:lineRule="auto"/>
        <w:jc w:val="both"/>
        <w:rPr>
          <w:sz w:val="24"/>
          <w:szCs w:val="24"/>
        </w:rPr>
      </w:pPr>
      <w:r w:rsidRPr="003464E8">
        <w:rPr>
          <w:sz w:val="24"/>
          <w:szCs w:val="24"/>
        </w:rPr>
        <w:t xml:space="preserve">INSTITUTO ALANA; GELEDÉS INSTITUTO DA MULHER NEGRA. </w:t>
      </w:r>
      <w:r w:rsidRPr="003464E8">
        <w:rPr>
          <w:b/>
          <w:bCs/>
          <w:sz w:val="24"/>
          <w:szCs w:val="24"/>
        </w:rPr>
        <w:t>Lei 10.639/03: a atuação das Secretarias Municipais de Educação no ensino de história e cultura africana e afro-brasileira</w:t>
      </w:r>
      <w:r w:rsidRPr="003464E8">
        <w:rPr>
          <w:sz w:val="24"/>
          <w:szCs w:val="24"/>
        </w:rPr>
        <w:t>. São Paulo: Instituto Alana; Geledés, 2023.</w:t>
      </w:r>
    </w:p>
    <w:p w14:paraId="44F859C0" w14:textId="77777777" w:rsidR="00C11DFD" w:rsidRPr="003464E8" w:rsidRDefault="00C11DFD" w:rsidP="00C11DFD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0697E4A2" w14:textId="77777777" w:rsidR="00C11DFD" w:rsidRPr="003464E8" w:rsidRDefault="00C11DFD" w:rsidP="00C11DFD">
      <w:pPr>
        <w:keepLines/>
        <w:widowControl w:val="0"/>
        <w:spacing w:line="240" w:lineRule="auto"/>
        <w:jc w:val="both"/>
        <w:rPr>
          <w:sz w:val="24"/>
          <w:szCs w:val="24"/>
        </w:rPr>
      </w:pPr>
      <w:r w:rsidRPr="003464E8">
        <w:rPr>
          <w:sz w:val="24"/>
          <w:szCs w:val="24"/>
        </w:rPr>
        <w:t xml:space="preserve">MEC; UNESCO. </w:t>
      </w:r>
      <w:r w:rsidRPr="003464E8">
        <w:rPr>
          <w:b/>
          <w:bCs/>
          <w:sz w:val="24"/>
          <w:szCs w:val="24"/>
        </w:rPr>
        <w:t>Práticas pedagógicas de trabalho com relações étnico-raciais na escola na perspectiva da Lei nº 10.639/03</w:t>
      </w:r>
      <w:r w:rsidRPr="003464E8">
        <w:rPr>
          <w:sz w:val="24"/>
          <w:szCs w:val="24"/>
        </w:rPr>
        <w:t>. Brasília: MEC/UNESCO, 2012.</w:t>
      </w:r>
    </w:p>
    <w:p w14:paraId="0C2AD214" w14:textId="77777777" w:rsidR="00C11DFD" w:rsidRPr="003464E8" w:rsidRDefault="00C11DFD" w:rsidP="00C11DFD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61C9F7B8" w14:textId="77777777" w:rsidR="00C11DFD" w:rsidRPr="003464E8" w:rsidRDefault="00C11DFD" w:rsidP="00C11DFD">
      <w:pPr>
        <w:keepLines/>
        <w:widowControl w:val="0"/>
        <w:spacing w:line="240" w:lineRule="auto"/>
        <w:jc w:val="both"/>
        <w:rPr>
          <w:sz w:val="24"/>
          <w:szCs w:val="24"/>
        </w:rPr>
      </w:pPr>
      <w:r w:rsidRPr="003464E8">
        <w:rPr>
          <w:sz w:val="24"/>
          <w:szCs w:val="24"/>
        </w:rPr>
        <w:t xml:space="preserve">SANTOS, Renato Emerson dos. </w:t>
      </w:r>
      <w:r w:rsidRPr="003464E8">
        <w:rPr>
          <w:b/>
          <w:bCs/>
          <w:sz w:val="24"/>
          <w:szCs w:val="24"/>
        </w:rPr>
        <w:t>Diversidade, espaço e relações étnico-raciais: o ensino de geografia e a Lei 10.639/2003</w:t>
      </w:r>
      <w:r w:rsidRPr="003464E8">
        <w:rPr>
          <w:sz w:val="24"/>
          <w:szCs w:val="24"/>
        </w:rPr>
        <w:t>. Rio de Janeiro: Autografia, 2009.</w:t>
      </w:r>
    </w:p>
    <w:p w14:paraId="1C313F5D" w14:textId="77777777" w:rsidR="00C11DFD" w:rsidRPr="003464E8" w:rsidRDefault="00C11DFD" w:rsidP="00C11DFD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28588D61" w14:textId="77777777" w:rsidR="00C11DFD" w:rsidRPr="003464E8" w:rsidRDefault="00C11DFD" w:rsidP="00C11DFD">
      <w:pPr>
        <w:keepLines/>
        <w:widowControl w:val="0"/>
        <w:spacing w:line="240" w:lineRule="auto"/>
        <w:jc w:val="both"/>
        <w:rPr>
          <w:sz w:val="24"/>
          <w:szCs w:val="24"/>
        </w:rPr>
      </w:pPr>
      <w:r w:rsidRPr="003464E8">
        <w:rPr>
          <w:sz w:val="24"/>
          <w:szCs w:val="24"/>
        </w:rPr>
        <w:t xml:space="preserve">SANTOS, Renato Emerson dos. </w:t>
      </w:r>
      <w:r w:rsidRPr="003464E8">
        <w:rPr>
          <w:b/>
          <w:bCs/>
          <w:sz w:val="24"/>
          <w:szCs w:val="24"/>
        </w:rPr>
        <w:t>Geografia, Relações Étnico-Raciais e a Lei 10.639/03: princípios epistemológicos para uma prática antirracista</w:t>
      </w:r>
      <w:r w:rsidRPr="003464E8">
        <w:rPr>
          <w:sz w:val="24"/>
          <w:szCs w:val="24"/>
        </w:rPr>
        <w:t>. Rio de Janeiro: Consequência, 2024.</w:t>
      </w:r>
    </w:p>
    <w:p w14:paraId="66377B8A" w14:textId="77777777" w:rsidR="00E7066C" w:rsidRDefault="00E7066C"/>
    <w:p w14:paraId="1702D47C" w14:textId="68349DB9" w:rsidR="003464E8" w:rsidRDefault="003464E8" w:rsidP="003274E0">
      <w:pPr>
        <w:spacing w:after="200" w:line="240" w:lineRule="auto"/>
        <w:jc w:val="both"/>
        <w:rPr>
          <w:b/>
          <w:bCs/>
          <w:sz w:val="24"/>
          <w:szCs w:val="24"/>
        </w:rPr>
      </w:pPr>
    </w:p>
    <w:sectPr w:rsidR="003464E8" w:rsidSect="00C11DFD">
      <w:headerReference w:type="default" r:id="rId8"/>
      <w:footerReference w:type="default" r:id="rId9"/>
      <w:pgSz w:w="11909" w:h="16834"/>
      <w:pgMar w:top="1134" w:right="1134" w:bottom="1134" w:left="1134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ED6AC" w14:textId="77777777" w:rsidR="00564757" w:rsidRDefault="00564757">
      <w:pPr>
        <w:spacing w:line="240" w:lineRule="auto"/>
      </w:pPr>
      <w:r>
        <w:separator/>
      </w:r>
    </w:p>
  </w:endnote>
  <w:endnote w:type="continuationSeparator" w:id="0">
    <w:p w14:paraId="32A99339" w14:textId="77777777" w:rsidR="00564757" w:rsidRDefault="005647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4FDDE91-209D-4B6A-A6D1-610AE6C9FC4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FEF1525-AA3E-41B4-A0C0-18AB70AA382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EDBF7" w14:textId="77777777" w:rsidR="00E358CB" w:rsidRDefault="00E358CB">
    <w:pPr>
      <w:jc w:val="center"/>
    </w:pPr>
  </w:p>
  <w:p w14:paraId="2AC34F75" w14:textId="53A23101" w:rsidR="00E7066C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D427E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B3B8C" w14:textId="77777777" w:rsidR="00564757" w:rsidRDefault="00564757">
      <w:pPr>
        <w:spacing w:line="240" w:lineRule="auto"/>
      </w:pPr>
      <w:r>
        <w:separator/>
      </w:r>
    </w:p>
  </w:footnote>
  <w:footnote w:type="continuationSeparator" w:id="0">
    <w:p w14:paraId="3A8C6FBF" w14:textId="77777777" w:rsidR="00564757" w:rsidRDefault="0056475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EF9EA" w14:textId="77777777" w:rsidR="00E7066C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2082AF35" wp14:editId="50884118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97157922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16362271" wp14:editId="35D41208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1522818896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BC670C9" w14:textId="77777777" w:rsidR="00E7066C" w:rsidRDefault="00E7066C">
    <w:pPr>
      <w:jc w:val="right"/>
    </w:pPr>
  </w:p>
  <w:p w14:paraId="56E17C5A" w14:textId="77777777" w:rsidR="00E7066C" w:rsidRDefault="00E7066C">
    <w:pPr>
      <w:jc w:val="right"/>
    </w:pPr>
  </w:p>
  <w:p w14:paraId="236C5E6A" w14:textId="77777777" w:rsidR="00E7066C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23C4939A" wp14:editId="475F347D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112553982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7040A"/>
    <w:multiLevelType w:val="multilevel"/>
    <w:tmpl w:val="5102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6010DF"/>
    <w:multiLevelType w:val="multilevel"/>
    <w:tmpl w:val="B8FE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514045">
    <w:abstractNumId w:val="1"/>
  </w:num>
  <w:num w:numId="2" w16cid:durableId="869995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66C"/>
    <w:rsid w:val="000C0BD6"/>
    <w:rsid w:val="00202392"/>
    <w:rsid w:val="003274E0"/>
    <w:rsid w:val="003464E8"/>
    <w:rsid w:val="00564757"/>
    <w:rsid w:val="008D1F64"/>
    <w:rsid w:val="008E2164"/>
    <w:rsid w:val="00A824BD"/>
    <w:rsid w:val="00C11DFD"/>
    <w:rsid w:val="00D427E9"/>
    <w:rsid w:val="00E358CB"/>
    <w:rsid w:val="00E70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13CD0"/>
  <w15:docId w15:val="{42C067C8-26CC-4F1F-8AFE-32735CA44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8E216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E2164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E358CB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358CB"/>
  </w:style>
  <w:style w:type="paragraph" w:styleId="Rodap">
    <w:name w:val="footer"/>
    <w:basedOn w:val="Normal"/>
    <w:link w:val="RodapChar"/>
    <w:uiPriority w:val="99"/>
    <w:unhideWhenUsed/>
    <w:rsid w:val="00E358CB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358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465422-106B-499E-BE58-4C32A6885D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1182</Words>
  <Characters>6388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márcia silva</dc:creator>
  <cp:lastModifiedBy>márcia silva</cp:lastModifiedBy>
  <cp:revision>2</cp:revision>
  <dcterms:created xsi:type="dcterms:W3CDTF">2026-08-17T01:57:00Z</dcterms:created>
  <dcterms:modified xsi:type="dcterms:W3CDTF">2026-08-17T01:57:00Z</dcterms:modified>
</cp:coreProperties>
</file>