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 w:eastAsia="PingFang SC"/>
          <w:b/>
          <w:color w:val="22B573"/>
          <w:sz w:val="22"/>
        </w:rPr>
        <w:t>POCKET EARTH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2545"/>
          <w:left w:val="single" w:sz="0" w:space="0" w:color="0B2545"/>
          <w:bottom w:val="single" w:sz="0" w:space="0" w:color="0B2545"/>
          <w:right w:val="single" w:sz="0" w:space="0" w:color="0B2545"/>
          <w:insideH w:val="single" w:sz="0" w:space="0" w:color="0B2545"/>
          <w:insideV w:val="single" w:sz="0" w:space="0" w:color="0B2545"/>
        </w:tblBorders>
      </w:tblPr>
      <w:tblGrid>
        <w:gridCol w:w="9360"/>
      </w:tblGrid>
      <w:tr>
        <w:tc>
          <w:tcPr>
            <w:tcW w:type="dxa" w:w="9360"/>
            <w:tcMar>
              <w:top w:w="300" w:type="dxa"/>
              <w:start w:w="220" w:type="dxa"/>
              <w:bottom w:w="300" w:type="dxa"/>
              <w:end w:w="220" w:type="dxa"/>
            </w:tcMar>
            <w:shd w:fill="0B2545"/>
          </w:tcPr>
          <w:p>
            <w:pPr>
              <w:spacing w:after="160"/>
              <w:jc w:val="center"/>
            </w:pPr>
            <w:r>
              <w:rPr>
                <w:rFonts w:ascii="Calibri" w:hAnsi="Calibri" w:eastAsia="PingFang SC"/>
                <w:b/>
                <w:color w:val="FFFFFF"/>
                <w:sz w:val="60"/>
              </w:rPr>
              <w:t>Pocket Earth on Injective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BFEBD7"/>
                <w:sz w:val="32"/>
              </w:rPr>
              <w:t>总产品文档与决赛备忘录</w:t>
            </w:r>
          </w:p>
        </w:tc>
      </w:tr>
    </w:tbl>
    <w:p>
      <w:pPr>
        <w:spacing w:before="440" w:after="360"/>
        <w:jc w:val="center"/>
      </w:pPr>
      <w:r>
        <w:rPr>
          <w:rFonts w:ascii="Calibri" w:hAnsi="Calibri" w:eastAsia="PingFang SC"/>
          <w:color w:val="0B2545"/>
          <w:sz w:val="25"/>
        </w:rPr>
        <w:t>私人记忆钉在地球 · 公共知识凝成版次 · Agent 身份由 Injective 见证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6"/>
          <w:left w:val="single" w:sz="5" w:space="0" w:color="D9DEE6"/>
          <w:bottom w:val="single" w:sz="5" w:space="0" w:color="D9DEE6"/>
          <w:right w:val="single" w:sz="5" w:space="0" w:color="D9DEE6"/>
          <w:insideH w:val="single" w:sz="5" w:space="0" w:color="D9DEE6"/>
          <w:insideV w:val="single" w:sz="5" w:space="0" w:color="D9DEE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2026-07-18 / 决赛冲刺版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中文名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口袋地球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产品形态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移动端优先 PWA + 空间 Agent 平台 + Injective 公共见证层 + Frost Edge Node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代码仓库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github.com/narratorzhang0307/Pocket-Earth-Injective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决赛域名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pocketearth-injective.throughtheglass.art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756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Calibri" w:hAnsi="Calibri" w:eastAsia="PingFang SC"/>
                <w:color w:val="171A1F"/>
                <w:sz w:val="19"/>
              </w:rPr>
              <w:t>PPT、口播、答辩、开发、验证与交接的共同母文档</w:t>
            </w:r>
          </w:p>
        </w:tc>
      </w:tr>
    </w:tbl>
    <w:p>
      <w:pPr>
        <w:pStyle w:val="QuoteCallout"/>
        <w:spacing w:before="440" w:after="100"/>
        <w:jc w:val="center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color w:val="2D6A55"/>
          <w:sz w:val="30"/>
        </w:rPr>
        <w:t>“空间留在 Pocket Earth，时间由 Injective 见证。”</w:t>
      </w:r>
    </w:p>
    <w:p>
      <w:pPr>
        <w:spacing w:before="280"/>
        <w:jc w:val="center"/>
      </w:pPr>
      <w:r>
        <w:rPr>
          <w:rFonts w:ascii="Calibri" w:hAnsi="Calibri" w:eastAsia="PingFang SC"/>
          <w:b/>
          <w:color w:val="6B7280"/>
          <w:sz w:val="17"/>
        </w:rPr>
        <w:t>MASTER PRODUCT DOCUMENT · INTERNAL &amp; FINAL PITCH USE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spacing w:after="160"/>
      </w:pPr>
      <w:r>
        <w:rPr>
          <w:rFonts w:ascii="Calibri" w:hAnsi="Calibri" w:eastAsia="PingFang SC"/>
          <w:color w:val="6B7280"/>
          <w:sz w:val="19"/>
        </w:rPr>
        <w:t>以下为固定文档导航；打开 Word 后可右键自动目录 → 更新域 → 更新整个目录，以显示最新页码。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6"/>
          <w:left w:val="single" w:sz="5" w:space="0" w:color="D9DEE6"/>
          <w:bottom w:val="single" w:sz="5" w:space="0" w:color="D9DEE6"/>
          <w:right w:val="single" w:sz="5" w:space="0" w:color="D9DEE6"/>
          <w:insideH w:val="single" w:sz="5" w:space="0" w:color="D9DEE6"/>
          <w:insideV w:val="single" w:sz="5" w:space="0" w:color="D9DEE6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1. 执行摘要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13. 隐私、安全与可验证性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2. 产品的起点与精神内核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14. SocialFi、NFT 与代币化模式的取舍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3. AI 时代的问题：记忆碎片化与信息过剩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15. UI 与视觉系统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4. 产品总结构：一颗地球，四个相互连接的层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16. 当前实现状态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5. 私人空间知识库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17. 决赛叙事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6. Frost Agent 平台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18. 口径红线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7. Public Earth：公共地球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19. 决策备忘录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8. 公共知识系统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20. 验收清单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9. Injective 公共见证层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21. 附录 A：关键地址与入口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10. Frost 身份卡、NFT 思想与品牌系统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22. 附录 B：核心验证命令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11. Frost Edge Node 实体终端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23. 附录 C：资料来源</w:t>
            </w:r>
          </w:p>
        </w:tc>
      </w:tr>
      <w:tr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12. Microsoft Foundry 与端云双脑</w:t>
            </w:r>
          </w:p>
        </w:tc>
        <w:tc>
          <w:tcPr>
            <w:tcW w:type="dxa" w:w="4680"/>
            <w:tcMar>
              <w:top w:w="70" w:type="dxa"/>
              <w:start w:w="110" w:type="dxa"/>
              <w:bottom w:w="70" w:type="dxa"/>
              <w:end w:w="11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18"/>
              </w:rPr>
              <w:t>24. 最终结论</w:t>
            </w:r>
          </w:p>
        </w:tc>
      </w:tr>
    </w:tbl>
    <w:p>
      <w:pPr>
        <w:spacing w:before="160"/>
      </w:pPr>
      <w:r>
        <w:rPr>
          <w:rFonts w:ascii="Calibri" w:hAnsi="Calibri" w:eastAsia="PingFang SC"/>
          <w:b/>
          <w:color w:val="6B7280"/>
          <w:sz w:val="17"/>
        </w:rPr>
        <w:t>自动目录（在 Word 中更新后显示页码）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pageBreakBefore/>
      </w:pPr>
      <w:r>
        <w:t>1. 执行摘要</w:t>
      </w:r>
    </w:p>
    <w:p>
      <w:r>
        <w:rPr>
          <w:rFonts w:ascii="Calibri" w:hAnsi="Calibri" w:eastAsia="PingFang SC"/>
          <w:sz w:val="22"/>
        </w:rPr>
        <w:t>Pocket Earth 最初是一款“基于空间的个人知识库”：把书、电影、音乐、照片、行程、心情等个人碎片重新钉回真实地理坐标，用“在哪”替代“哪一天、叫什么”成为记忆索引。随着 frost-agent、Agent Forge、Agent Plaza、Injective 链上身份、Public Earth、Daily Knowledge Chronicle 与 Frost Edge Node 的加入，它已经演进为一套由四个相互连接的层构成的空间 Agent 平台：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b/>
          <w:color w:val="171A1F"/>
          <w:sz w:val="22"/>
        </w:rPr>
        <w:t>私人空间层</w:t>
      </w:r>
      <w:r>
        <w:rPr>
          <w:rFonts w:ascii="Calibri" w:hAnsi="Calibri" w:eastAsia="PingFang SC"/>
          <w:sz w:val="22"/>
        </w:rPr>
        <w:t>：用户的书影音、照片、行程、心情与长期画像留在自己的 Pocket Earth；原始生活数据优先在端侧处理。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b/>
          <w:color w:val="171A1F"/>
          <w:sz w:val="22"/>
        </w:rPr>
        <w:t>公共 Agent 层</w:t>
      </w:r>
      <w:r>
        <w:rPr>
          <w:rFonts w:ascii="Calibri" w:hAnsi="Calibri" w:eastAsia="PingFang SC"/>
          <w:sz w:val="22"/>
        </w:rPr>
        <w:t>：公开的 Frost 分身、象征性门牌、身份卡与公共知识便签在 Public Earth 中被发现、浏览与验证。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b/>
          <w:color w:val="171A1F"/>
          <w:sz w:val="22"/>
        </w:rPr>
        <w:t>公共知识层</w:t>
      </w:r>
      <w:r>
        <w:rPr>
          <w:rFonts w:ascii="Calibri" w:hAnsi="Calibri" w:eastAsia="PingFang SC"/>
          <w:sz w:val="22"/>
        </w:rPr>
        <w:t>：八个领域子 Agent 每日搜集真实新闻，经过共享 Harness 的去重、聚焦、交叉核验、确定性评分和人工批准，形成可下载、可离线验证的每日知识版次。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b/>
          <w:color w:val="171A1F"/>
          <w:sz w:val="22"/>
        </w:rPr>
        <w:t>实体交互层</w:t>
      </w:r>
      <w:r>
        <w:rPr>
          <w:rFonts w:ascii="Calibri" w:hAnsi="Calibri" w:eastAsia="PingFang SC"/>
          <w:sz w:val="22"/>
        </w:rPr>
        <w:t>：Frost Edge Node 把公开知识、链上见闻、音乐与每日行动提示带回房间，通过 Whisplay 屏幕、RGB LED、TTS 与按键让 Agent 获得身体。</w:t>
      </w:r>
    </w:p>
    <w:p>
      <w:r>
        <w:rPr>
          <w:rFonts w:ascii="Calibri" w:hAnsi="Calibri" w:eastAsia="PingFang SC"/>
          <w:sz w:val="22"/>
        </w:rPr>
        <w:t>Injective 在其中不是装饰性的徽标，也不是支付插件，而是公开信任层：ERC-8004 身份回答“这个 Agent 是谁”，PublicEarthRegistry 回答“它在公共地球的哪个象征性门牌”，DailyKnowledgeChronicle 回答“这一批知识在什么版本、什么时间存在”，SocialHandshake 回答“哪两个公开分身发生过一次可核对的相遇”。正文、照片和私人生活不上链；链上只放公开身份、承诺哈希、版本根、修订关系与公开事件。</w:t>
      </w:r>
    </w:p>
    <w:p>
      <w:r>
        <w:rPr>
          <w:rFonts w:ascii="Calibri" w:hAnsi="Calibri" w:eastAsia="PingFang SC"/>
          <w:sz w:val="22"/>
        </w:rPr>
        <w:t>Microsoft Foundry Model Router 位于另一条正交轴上：它解决“这次任务该调用哪种模型”，不解决“这个 Agent 是谁、这个版本是否存在”。模型可以替换，Agent manifest、权限边界和 Injective 证据不随之替换。当前统一 provider 适配与离线契约测试已完成，真实 Azure 账号、endpoint 与部署将在 PPT 优先完成后配置，并以严格真实请求作为最终验收。</w:t>
      </w:r>
    </w:p>
    <w:p>
      <w:r>
        <w:rPr>
          <w:rFonts w:ascii="Calibri" w:hAnsi="Calibri" w:eastAsia="PingFang SC"/>
          <w:sz w:val="22"/>
        </w:rPr>
        <w:t>决赛的核心不是把所有功能都讲一遍，而是证明一条完整闭环：真实公开信号被知识 Agent 提炼为可验证版次，版次根写入 Injective，Public Earth 把知识重新放回地图，Frost #43 以公开身份读取这条见闻，实体 Frost 在房间里亮灯、显示并播报。</w:t>
      </w:r>
    </w:p>
    <w:p>
      <w:pPr>
        <w:pStyle w:val="Heading1"/>
        <w:pageBreakBefore/>
      </w:pPr>
      <w:r>
        <w:t>2. 产品的起点与精神内核</w:t>
      </w:r>
    </w:p>
    <w:p>
      <w:pPr>
        <w:pStyle w:val="Heading2"/>
      </w:pPr>
      <w:r>
        <w:t>2.1 为什么从“地球”开始</w:t>
      </w:r>
    </w:p>
    <w:p>
      <w:r>
        <w:rPr>
          <w:rFonts w:ascii="Calibri" w:hAnsi="Calibri" w:eastAsia="PingFang SC"/>
          <w:sz w:val="22"/>
        </w:rPr>
        <w:t>个人信息管理工具通常依赖时间、文件夹、标签、双向链接或数据库字段。它们擅长整理，但不一定符合人类自然回忆的方式。用户可能想不起一本书的标题，却记得在京都的旅馆读完；想不起一张照片是哪天拍的，却记得是在西湖边。Pocket Earth 的第一性原理因此是：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把地理坐标当作个人知识与生活记忆的主键。</w:t>
      </w:r>
    </w:p>
    <w:p>
      <w:r>
        <w:rPr>
          <w:rFonts w:ascii="Calibri" w:hAnsi="Calibri" w:eastAsia="PingFang SC"/>
          <w:sz w:val="22"/>
        </w:rPr>
        <w:t>地球不是视觉背景，而是统一索引层。每次记录一本书、一部电影、一首歌、一张照片、一段行程或一句心情，地球上都会增加一个可回看的空间对象。缩放到全球尺度，它们是轻量信号；靠近城市或街道，它们展开为拍立得、便签、票根或内容卡。</w:t>
      </w:r>
    </w:p>
    <w:p>
      <w:pPr>
        <w:pStyle w:val="Heading2"/>
      </w:pPr>
      <w:r>
        <w:t>2.2 Frost 从哪里来</w:t>
      </w:r>
    </w:p>
    <w:p>
      <w:r>
        <w:rPr>
          <w:rFonts w:ascii="Calibri" w:hAnsi="Calibri" w:eastAsia="PingFang SC"/>
          <w:sz w:val="22"/>
        </w:rPr>
        <w:t>Frost 的文学灵感来自罗杰·泽拉兹尼《趁生命气息逗留》中一台努力理解人类的机器。Pocket Earth 没有把这个来源当作装饰性的彩蛋，而是把它转化为产品性格：Frost 不替用户拥有生活，也不擅自做主；它通过委派不同子 Agent 收集、整理和解释碎片，逐步理解“这个人是谁、关心什么、走过哪里”。</w:t>
      </w:r>
    </w:p>
    <w:p>
      <w:r>
        <w:rPr>
          <w:rFonts w:ascii="Calibri" w:hAnsi="Calibri" w:eastAsia="PingFang SC"/>
          <w:sz w:val="22"/>
        </w:rPr>
        <w:t>Frost 在产品中的五个构成已经齐全：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脸</w:t>
      </w:r>
      <w:r>
        <w:rPr>
          <w:rFonts w:ascii="Calibri" w:hAnsi="Calibri" w:eastAsia="PingFang SC"/>
          <w:sz w:val="22"/>
        </w:rPr>
        <w:t>：App 中的方头像素轮廓与五张 Frost 身份图。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身体</w:t>
      </w:r>
      <w:r>
        <w:rPr>
          <w:rFonts w:ascii="Calibri" w:hAnsi="Calibri" w:eastAsia="PingFang SC"/>
          <w:sz w:val="22"/>
        </w:rPr>
        <w:t>：树莓派 + Whisplay HAT 的 Frost Edge Node。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声音</w:t>
      </w:r>
      <w:r>
        <w:rPr>
          <w:rFonts w:ascii="Calibri" w:hAnsi="Calibri" w:eastAsia="PingFang SC"/>
          <w:sz w:val="22"/>
        </w:rPr>
        <w:t>：本地 MiniMax TTS 与离线 TTS 兜底。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性格</w:t>
      </w:r>
      <w:r>
        <w:rPr>
          <w:rFonts w:ascii="Calibri" w:hAnsi="Calibri" w:eastAsia="PingFang SC"/>
          <w:sz w:val="22"/>
        </w:rPr>
        <w:t>：白天出门发现公开世界，夜里回来讲述见闻；克制、好奇、可回退。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出身</w:t>
      </w:r>
      <w:r>
        <w:rPr>
          <w:rFonts w:ascii="Calibri" w:hAnsi="Calibri" w:eastAsia="PingFang SC"/>
          <w:sz w:val="22"/>
        </w:rPr>
        <w:t>：一台想理解人类的机器，与“替你整理人生”的产品功能是同一句话。</w:t>
      </w:r>
    </w:p>
    <w:p>
      <w:r>
        <w:rPr>
          <w:rFonts w:ascii="Calibri" w:hAnsi="Calibri" w:eastAsia="PingFang SC"/>
          <w:sz w:val="22"/>
        </w:rPr>
        <w:t>因此，Frost 的品牌句是：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Frost 不是吉祥物，是产品本身——一个努力理解你、替你整理人生的 Agent。</w:t>
      </w:r>
    </w:p>
    <w:p>
      <w:pPr>
        <w:pStyle w:val="Heading2"/>
      </w:pPr>
      <w:r>
        <w:t>2.3 从个人知识库走向空间 Agent 平台</w:t>
      </w:r>
    </w:p>
    <w:p>
      <w:r>
        <w:rPr>
          <w:rFonts w:ascii="Calibri" w:hAnsi="Calibri" w:eastAsia="PingFang SC"/>
          <w:sz w:val="22"/>
        </w:rPr>
        <w:t>项目演进经历了三次关键扩展：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从“地图上的个人碎片”扩展到“主 Frost 委派专业子 Agent 整理并落点”。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从“平台自己提供 Agent”扩展到“用户可以用 Agent Forge 创建、通过审核后发布到 Agent Plaza，并安装到自己的 Pocket Earth”。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从“私人地球”扩展到“Public Earth”：公开 Agent 有身份、门牌和卡片，公共知识有地图、版次和验证包。</w:t>
      </w:r>
    </w:p>
    <w:p>
      <w:r>
        <w:rPr>
          <w:rFonts w:ascii="Calibri" w:hAnsi="Calibri" w:eastAsia="PingFang SC"/>
          <w:sz w:val="22"/>
        </w:rPr>
        <w:t>这使 Pocket Earth 不再只是一个具体应用，而开始具备协议层和生态层：空间知识库提供统一坐标、对象契约、落点工具、隐私边界和验证规则；不同 Agent 在这一层之上组合出知识管理、内容创作与空间体验。</w:t>
      </w:r>
    </w:p>
    <w:p>
      <w:pPr>
        <w:pStyle w:val="Heading1"/>
        <w:pageBreakBefore/>
      </w:pPr>
      <w:r>
        <w:t>3. AI 时代的问题：记忆碎片化与信息过剩</w:t>
      </w:r>
    </w:p>
    <w:p>
      <w:pPr>
        <w:pStyle w:val="Heading2"/>
      </w:pPr>
      <w:r>
        <w:t>3.1 私人侧：记得越来越多，找回越来越难</w:t>
      </w:r>
    </w:p>
    <w:p>
      <w:r>
        <w:rPr>
          <w:rFonts w:ascii="Calibri" w:hAnsi="Calibri" w:eastAsia="PingFang SC"/>
          <w:sz w:val="22"/>
        </w:rPr>
        <w:t>用户的个人记忆散落在不同软件：书单、片单、音乐、相册、日历、备忘录、聊天记录和地图足迹相互割裂。主要痛点包括：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缺少统一索引，记录不能在同一条空间轴上相遇。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按日期和标题检索不符合很多真实回忆习惯。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内容记下后沉底，缺乏再次唤起与重组。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推荐系统看到行为，不一定理解长期偏好。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照片、票据、证件、定位与心情原文不适合整批交给云端。</w:t>
      </w:r>
    </w:p>
    <w:p>
      <w:pPr>
        <w:pStyle w:val="Heading2"/>
      </w:pPr>
      <w:r>
        <w:t>3.2 公共侧：语料过剩，可信知识稀缺</w:t>
      </w:r>
    </w:p>
    <w:p>
      <w:r>
        <w:rPr>
          <w:rFonts w:ascii="Calibri" w:hAnsi="Calibri" w:eastAsia="PingFang SC"/>
          <w:sz w:val="22"/>
        </w:rPr>
        <w:t>生成式 AI 降低了内容生产成本，也放大了重复、误读、拼接、版本漂移与“看起来像真的”信息。Pocket Earth 对公共知识的判断不是“继续增加一个信息流”，而是把数据提炼为带来源、带版本、可复验的知识制品。</w:t>
      </w:r>
    </w:p>
    <w:p>
      <w:r>
        <w:rPr>
          <w:rFonts w:ascii="Calibri" w:hAnsi="Calibri" w:eastAsia="PingFang SC"/>
          <w:sz w:val="22"/>
        </w:rPr>
        <w:t>英国数学家 Clive Humby 在 2006 年提出了广为流传的比喻：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color w:val="0B2545"/>
          <w:sz w:val="23"/>
        </w:rPr>
        <w:t>“Data is the new oil. It’s valuable, but if unrefined it cannot really be used.”</w:t>
      </w:r>
    </w:p>
    <w:p>
      <w:r>
        <w:rPr>
          <w:rFonts w:ascii="Calibri" w:hAnsi="Calibri" w:eastAsia="PingFang SC"/>
          <w:sz w:val="22"/>
        </w:rPr>
        <w:t>用户在本轮讨论中采用的完整中文表达是：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“数据就是新石油。数据是有价值的，但如果没有提炼，就不能使用。必须像石油一样转化为气体、塑料、化学品等，以创建一个有价值的实体，推动盈利活动。因此，必须对数据进行分解和分析，使其具有价值。”</w:t>
      </w:r>
    </w:p>
    <w:p>
      <w:r>
        <w:rPr>
          <w:rFonts w:ascii="Calibri" w:hAnsi="Calibri" w:eastAsia="PingFang SC"/>
          <w:sz w:val="22"/>
        </w:rPr>
        <w:t>Pocket Earth 吸收的不是“数据天然值钱”，而是“价值来自提炼”。对应到产品：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原始新闻和 RSS 信号是原油。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去重、聚焦、证据搜集、调查与质疑是炼制过程。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truthScore</w:t>
      </w:r>
      <w:r>
        <w:rPr>
          <w:rFonts w:ascii="Calibri" w:hAnsi="Calibri" w:eastAsia="PingFang SC"/>
          <w:sz w:val="22"/>
        </w:rPr>
        <w:t>、来源清单、recordHash、Merkle proof 是质量检验与批次记录。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可下载知识包是成品包装。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Injective 上的每日 editionRoot 是公开质检章。</w:t>
      </w:r>
    </w:p>
    <w:p>
      <w:r>
        <w:rPr>
          <w:rFonts w:ascii="Calibri" w:hAnsi="Calibri" w:eastAsia="PingFang SC"/>
          <w:sz w:val="22"/>
        </w:rPr>
        <w:t>因此，Pocket Earth 要分发的不是更多消息，而是</w:t>
      </w:r>
      <w:r>
        <w:rPr>
          <w:rFonts w:ascii="Calibri" w:hAnsi="Calibri" w:eastAsia="PingFang SC"/>
          <w:b/>
          <w:color w:val="171A1F"/>
          <w:sz w:val="22"/>
        </w:rPr>
        <w:t>干净、可靠、准确、可验证的知识版次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2"/>
      </w:pPr>
      <w:r>
        <w:t>3.3 Web3 时代的知识分发</w:t>
      </w:r>
    </w:p>
    <w:p>
      <w:r>
        <w:rPr>
          <w:rFonts w:ascii="Calibri" w:hAnsi="Calibri" w:eastAsia="PingFang SC"/>
          <w:sz w:val="22"/>
        </w:rPr>
        <w:t>传统信息流依赖平台数据库与平台信誉。Pocket Earth 采用“资源包 + 公开版次根”的方式，把信任拆成可以被任何客户端独立执行的步骤：下载内容包、本地重算哈希、本地验证 Merkle inclusion proof、只读查询 Injective 上的 editionRoot。即便原平台消失，资源包只要仍在流通，任何兼容阅读器仍能验证它属于哪一个公开版次。</w:t>
      </w:r>
    </w:p>
    <w:p>
      <w:r>
        <w:rPr>
          <w:rFonts w:ascii="Calibri" w:hAnsi="Calibri" w:eastAsia="PingFang SC"/>
          <w:sz w:val="22"/>
        </w:rPr>
        <w:t>给技术评委的备用类比是：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Public Knowledge 是 AI 时代的可验证 RSS。</w:t>
      </w:r>
    </w:p>
    <w:p>
      <w:r>
        <w:rPr>
          <w:rFonts w:ascii="Calibri" w:hAnsi="Calibri" w:eastAsia="PingFang SC"/>
          <w:sz w:val="22"/>
        </w:rPr>
        <w:t>它仍然保留订阅、分发和阅读器开放性，但每一期多了可独立核对的版次根与证据链。</w:t>
      </w:r>
    </w:p>
    <w:p>
      <w:pPr>
        <w:pStyle w:val="Heading1"/>
        <w:pageBreakBefore/>
      </w:pPr>
      <w:r>
        <w:t>4. 产品总结构：一颗地球，四个相互连接的层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04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-earth-agent-architecture-p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1｜Pocket Earth 的 Agent Harness、空间层与公共见证层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主要运行位置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Injective 角色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私人空间层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书、影、乐、照片、行程、心情、画像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找回自己的生活与知识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手机/PWA/端侧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不保存私人原文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公共 Agent 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Agent 身份、门牌、身份卡、公开握手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发现可信分身与空间关系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Public Earth + API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身份、门牌承诺、公开事件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公共知识层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新闻信号、核验记录、每日版次、资源包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获得可复验的精选知识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Node worker + App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每日 editionRoot 与 revision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实体交互层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屏幕、LED、TTS、按键、播客/电台/答案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让 Agent 在房间里具有存在感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Raspberry Pi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只读公开见闻，不持密钥</w:t>
            </w:r>
          </w:p>
        </w:tc>
      </w:tr>
    </w:tbl>
    <w:p>
      <w:pPr>
        <w:spacing w:after="20"/>
      </w:pPr>
    </w:p>
    <w:p>
      <w:r>
        <w:rPr>
          <w:rFonts w:ascii="Calibri" w:hAnsi="Calibri" w:eastAsia="PingFang SC"/>
          <w:sz w:val="22"/>
        </w:rPr>
        <w:t>四层之间遵循一条稳定原则：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渲染在端上，内容在包里，指纹在链上。</w:t>
      </w:r>
    </w:p>
    <w:p>
      <w:r>
        <w:rPr>
          <w:rFonts w:ascii="Calibri" w:hAnsi="Calibri" w:eastAsia="PingFang SC"/>
          <w:sz w:val="22"/>
        </w:rPr>
        <w:t>私人生活留在设备；公开内容放在可分发资源包；需要跨平台证明的身份与版本指纹交给 Injective。</w:t>
      </w:r>
    </w:p>
    <w:p>
      <w:pPr>
        <w:pStyle w:val="Heading1"/>
        <w:pageBreakBefore/>
      </w:pPr>
      <w:r>
        <w:t>5. 私人空间知识库</w:t>
      </w:r>
    </w:p>
    <w:p>
      <w:pPr>
        <w:pStyle w:val="Heading2"/>
      </w:pPr>
      <w:r>
        <w:t>5.1 三个主入口</w:t>
      </w:r>
    </w:p>
    <w:p>
      <w:r>
        <w:rPr>
          <w:rFonts w:ascii="Calibri" w:hAnsi="Calibri" w:eastAsia="PingFang SC"/>
          <w:sz w:val="22"/>
        </w:rPr>
        <w:t>Pocket Earth 的移动端以三个底部入口组织体验：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Photos</w:t>
      </w:r>
      <w:r>
        <w:rPr>
          <w:rFonts w:ascii="Calibri" w:hAnsi="Calibri" w:eastAsia="PingFang SC"/>
          <w:sz w:val="22"/>
        </w:rPr>
        <w:t>：时间、日历、杂志三视图。杂志像双页手帐，灰度照片触碰后恢复彩色。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Earth</w:t>
      </w:r>
      <w:r>
        <w:rPr>
          <w:rFonts w:ascii="Calibri" w:hAnsi="Calibri" w:eastAsia="PingFang SC"/>
          <w:sz w:val="22"/>
        </w:rPr>
        <w:t xml:space="preserve">：私人地图与公共地球的核心入口。顶部明确区分 </w:t>
      </w:r>
      <w:r>
        <w:rPr>
          <w:rFonts w:ascii="Menlo" w:hAnsi="Menlo" w:eastAsia="PingFang SC"/>
          <w:color w:val="0B2545"/>
          <w:sz w:val="20"/>
        </w:rPr>
        <w:t>Private Map / Public Earth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Agents</w:t>
      </w:r>
      <w:r>
        <w:rPr>
          <w:rFonts w:ascii="Calibri" w:hAnsi="Calibri" w:eastAsia="PingFang SC"/>
          <w:sz w:val="22"/>
        </w:rPr>
        <w:t>：Frost、领域 Agent、Agent Forge、Agent Plaza 与运行轨迹。</w:t>
      </w:r>
    </w:p>
    <w:p>
      <w:r>
        <w:rPr>
          <w:rFonts w:ascii="Calibri" w:hAnsi="Calibri" w:eastAsia="PingFang SC"/>
          <w:sz w:val="22"/>
        </w:rPr>
        <w:t>私人地图和公共地球在同一核心位置切换，是为了表达它们属于同一个产品，但隐私与公共性完全不同。</w:t>
      </w:r>
    </w:p>
    <w:p>
      <w:pPr>
        <w:pStyle w:val="Heading2"/>
      </w:pPr>
      <w:r>
        <w:t>5.2 六类私人空间对象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书</w:t>
      </w:r>
      <w:r>
        <w:rPr>
          <w:rFonts w:ascii="Calibri" w:hAnsi="Calibri" w:eastAsia="PingFang SC"/>
          <w:sz w:val="22"/>
        </w:rPr>
        <w:t>：故事发生地、作者地、阅读地点或用户主动选择的意义地点。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电影</w:t>
      </w:r>
      <w:r>
        <w:rPr>
          <w:rFonts w:ascii="Calibri" w:hAnsi="Calibri" w:eastAsia="PingFang SC"/>
          <w:sz w:val="22"/>
        </w:rPr>
        <w:t>：取景地、叙事地点、国别或个人观影记忆地点。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音乐</w:t>
      </w:r>
      <w:r>
        <w:rPr>
          <w:rFonts w:ascii="Calibri" w:hAnsi="Calibri" w:eastAsia="PingFang SC"/>
          <w:sz w:val="22"/>
        </w:rPr>
        <w:t>：歌手出身地、歌曲所唱城市、演出地点或播放时刻的城市。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照片</w:t>
      </w:r>
      <w:r>
        <w:rPr>
          <w:rFonts w:ascii="Calibri" w:hAnsi="Calibri" w:eastAsia="PingFang SC"/>
          <w:sz w:val="22"/>
        </w:rPr>
        <w:t>：EXIF 坐标或端侧识别出的地点；只保存必要缩略图与经纬度。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行程</w:t>
      </w:r>
      <w:r>
        <w:rPr>
          <w:rFonts w:ascii="Calibri" w:hAnsi="Calibri" w:eastAsia="PingFang SC"/>
          <w:sz w:val="22"/>
        </w:rPr>
        <w:t>：已经走过的足迹、计划中的路线与城市。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心情</w:t>
      </w:r>
      <w:r>
        <w:rPr>
          <w:rFonts w:ascii="Calibri" w:hAnsi="Calibri" w:eastAsia="PingFang SC"/>
          <w:sz w:val="22"/>
        </w:rPr>
        <w:t>：含地点的即时记录，在 suggest-then-confirm 后落点。</w:t>
      </w:r>
    </w:p>
    <w:p>
      <w:r>
        <w:rPr>
          <w:rFonts w:ascii="Calibri" w:hAnsi="Calibri" w:eastAsia="PingFang SC"/>
          <w:sz w:val="22"/>
        </w:rPr>
        <w:t xml:space="preserve">这些对象通过统一 </w:t>
      </w:r>
      <w:r>
        <w:rPr>
          <w:rFonts w:ascii="Menlo" w:hAnsi="Menlo" w:eastAsia="PingFang SC"/>
          <w:color w:val="0B2545"/>
          <w:sz w:val="20"/>
        </w:rPr>
        <w:t>markPlace</w:t>
      </w:r>
      <w:r>
        <w:rPr>
          <w:rFonts w:ascii="Calibri" w:hAnsi="Calibri" w:eastAsia="PingFang SC"/>
          <w:sz w:val="22"/>
        </w:rPr>
        <w:t>/store 契约写入地图。Agent 不直接操纵地图 UI，而是产出结构化落点，地图订阅数据后重绘。</w:t>
      </w:r>
    </w:p>
    <w:p>
      <w:pPr>
        <w:pStyle w:val="Heading2"/>
      </w:pPr>
      <w:r>
        <w:t>5.3 万能“记一笔”</w:t>
      </w:r>
    </w:p>
    <w:p>
      <w:r>
        <w:rPr>
          <w:rFonts w:ascii="Calibri" w:hAnsi="Calibri" w:eastAsia="PingFang SC"/>
          <w:sz w:val="22"/>
        </w:rPr>
        <w:t>用户不需要先判断应该打开哪个 Agent。Jot 接收一句话或截图，先做意图判断，再委派给书、影、行程、心情等对应 Agent。所有自动落点必须遵循：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模型或规则提出建议。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Boundary 校验对象、地点与字段。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用户确认。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写入统一 store。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sz w:val="22"/>
        </w:rPr>
        <w:t>地球实时增加一个点。</w:t>
      </w:r>
    </w:p>
    <w:p>
      <w:r>
        <w:rPr>
          <w:rFonts w:ascii="Calibri" w:hAnsi="Calibri" w:eastAsia="PingFang SC"/>
          <w:sz w:val="22"/>
        </w:rPr>
        <w:t>这保证自动化始终可以解释、可以取消、可以回退。</w:t>
      </w:r>
    </w:p>
    <w:p>
      <w:pPr>
        <w:pStyle w:val="Heading2"/>
      </w:pPr>
      <w:r>
        <w:t>5.4 照片隐私与端侧整理</w:t>
      </w:r>
    </w:p>
    <w:p>
      <w:r>
        <w:rPr>
          <w:rFonts w:ascii="Calibri" w:hAnsi="Calibri" w:eastAsia="PingFang SC"/>
          <w:sz w:val="22"/>
        </w:rPr>
        <w:t>照片 Agent 采用“便宜信号优先、模型只处理临界样本”的思路。浏览器内先用颜色桶、清晰度、重复度等信号筛选，再对必要样本运行 CLIP/视觉模型。原图不出端；需要共享或展示时只保存低分辨率缩略图，并对坐标做抽稀。</w:t>
      </w:r>
    </w:p>
    <w:p>
      <w:r>
        <w:rPr>
          <w:rFonts w:ascii="Calibri" w:hAnsi="Calibri" w:eastAsia="PingFang SC"/>
          <w:sz w:val="22"/>
        </w:rPr>
        <w:t>隐私不是模型提示词里的自觉，而是确定性代码边界：证件号、卡号、手机号等先经过本地规则脱敏；端侧模型、云端模型与链上层获得的字段互不相同。</w:t>
      </w:r>
    </w:p>
    <w:p>
      <w:pPr>
        <w:pStyle w:val="Heading2"/>
      </w:pPr>
      <w:r>
        <w:t>5.5 私人长期记忆</w:t>
      </w:r>
    </w:p>
    <w:p>
      <w:r>
        <w:rPr>
          <w:rFonts w:ascii="Calibri" w:hAnsi="Calibri" w:eastAsia="PingFang SC"/>
          <w:sz w:val="22"/>
        </w:rPr>
        <w:t>Frost 的私人记忆不是一团无限增长的聊天记录，而是类型化分层：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工作记忆保持最近对话与当前任务连贯。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长期画像保存脱敏的偏好标签、城市、作者、导演、流派和频次。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profile fingerprint 判断画像是否发生实质变化；没有变化就不重复调用云脑。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已看内容、已读内容和用户评分回流推荐，避免重复推荐。</w:t>
      </w:r>
    </w:p>
    <w:p>
      <w:r>
        <w:rPr>
          <w:rFonts w:ascii="Calibri" w:hAnsi="Calibri" w:eastAsia="PingFang SC"/>
          <w:sz w:val="22"/>
        </w:rPr>
        <w:t>公开知识的冷热架构与私人记忆遵循同一思想：信息不是保存得越多越好，而是需要压缩、巩固、检索与有边界的遗忘。</w:t>
      </w:r>
    </w:p>
    <w:p>
      <w:pPr>
        <w:pStyle w:val="Heading1"/>
        <w:pageBreakBefore/>
      </w:pPr>
      <w:r>
        <w:t>6. Frost Agent 平台</w:t>
      </w:r>
    </w:p>
    <w:p>
      <w:pPr>
        <w:pStyle w:val="Heading2"/>
      </w:pPr>
      <w:r>
        <w:t>6.1 Frost 不是聊天框，而是 Harness</w:t>
      </w:r>
    </w:p>
    <w:p>
      <w:r>
        <w:rPr>
          <w:rFonts w:ascii="Calibri" w:hAnsi="Calibri" w:eastAsia="PingFang SC"/>
          <w:sz w:val="22"/>
        </w:rPr>
        <w:t>总 Frost 扮演 CEO。它不亲自吞下所有原始数据，而是把不同对象派给专业子 Agent，在隔离上下文中完成“感知—整理—定位—产出”，只把结构化结论返回主对话。</w:t>
      </w:r>
    </w:p>
    <w:p>
      <w:r>
        <w:rPr>
          <w:rFonts w:ascii="Calibri" w:hAnsi="Calibri" w:eastAsia="PingFang SC"/>
          <w:sz w:val="22"/>
        </w:rPr>
        <w:t>核心原则包括：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隔离</w:t>
      </w:r>
      <w:r>
        <w:rPr>
          <w:rFonts w:ascii="Calibri" w:hAnsi="Calibri" w:eastAsia="PingFang SC"/>
          <w:sz w:val="22"/>
        </w:rPr>
        <w:t>：网页噪声、相册批处理和失败尝试不污染主上下文。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约束</w:t>
      </w:r>
      <w:r>
        <w:rPr>
          <w:rFonts w:ascii="Calibri" w:hAnsi="Calibri" w:eastAsia="PingFang SC"/>
          <w:sz w:val="22"/>
        </w:rPr>
        <w:t>：每个 Agent 只获得必要工具；未知动作默认拒绝。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可组合</w:t>
      </w:r>
      <w:r>
        <w:rPr>
          <w:rFonts w:ascii="Calibri" w:hAnsi="Calibri" w:eastAsia="PingFang SC"/>
          <w:sz w:val="22"/>
        </w:rPr>
        <w:t>：通用能力沉淀为 skill，领域 Agent 只保留配置。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可观测</w:t>
      </w:r>
      <w:r>
        <w:rPr>
          <w:rFonts w:ascii="Calibri" w:hAnsi="Calibri" w:eastAsia="PingFang SC"/>
          <w:sz w:val="22"/>
        </w:rPr>
        <w:t>：RunTrace 展示 router、agent、skill、provider 与降级路径。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可回退</w:t>
      </w:r>
      <w:r>
        <w:rPr>
          <w:rFonts w:ascii="Calibri" w:hAnsi="Calibri" w:eastAsia="PingFang SC"/>
          <w:sz w:val="22"/>
        </w:rPr>
        <w:t>：云脑不可用时保留规则/端侧路径；端侧不可用时允许人工完成。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停止条件</w:t>
      </w:r>
      <w:r>
        <w:rPr>
          <w:rFonts w:ascii="Calibri" w:hAnsi="Calibri" w:eastAsia="PingFang SC"/>
          <w:sz w:val="22"/>
        </w:rPr>
        <w:t>：预算、轮数、证据数和工具调用数有硬上限。</w:t>
      </w:r>
    </w:p>
    <w:p>
      <w:pPr>
        <w:pStyle w:val="Heading2"/>
      </w:pPr>
      <w:r>
        <w:t>6.2 Agent 与智能合约：平台逻辑相似，执行性质不同</w:t>
      </w:r>
    </w:p>
    <w:p>
      <w:r>
        <w:rPr>
          <w:rFonts w:ascii="Calibri" w:hAnsi="Calibri" w:eastAsia="PingFang SC"/>
          <w:sz w:val="22"/>
        </w:rPr>
        <w:t>早期讨论从“智能合约像链上的小程序”得到启发：一个基础平台可以允许开发者发布、发现、调用和组合许多独立程序。Pocket Earth 的 Agent 平台与这种生态逻辑同构，但不能把子 Agent 直接称为智能合约。</w:t>
      </w:r>
    </w:p>
    <w:p>
      <w:r>
        <w:rPr>
          <w:rFonts w:ascii="Calibri" w:hAnsi="Calibri" w:eastAsia="PingFang SC"/>
          <w:sz w:val="22"/>
        </w:rPr>
        <w:t>二者的准确区别是：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智能合约在链上确定性执行，相同输入应得到相同状态变化。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Agent 在链下运行，模型与外部信息会变化，输出具有概率性。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Agent manifest 类似可审计的部署描述，但不是链上执行代码。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正因为 Agent 会变化，才需要 Injective 上稳定的身份、版本和时间证据。</w:t>
      </w:r>
    </w:p>
    <w:p>
      <w:r>
        <w:rPr>
          <w:rFonts w:ascii="Calibri" w:hAnsi="Calibri" w:eastAsia="PingFang SC"/>
          <w:sz w:val="22"/>
        </w:rPr>
        <w:t>最适合上台的表述是：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Agent 像平台上的应用，但不是智能合约；Agent 负责理解与创造，Injective 负责把身份与版本变成确定事实。</w:t>
      </w:r>
    </w:p>
    <w:p>
      <w:pPr>
        <w:pStyle w:val="Heading2"/>
      </w:pPr>
      <w:r>
        <w:t>6.3 Agent Forge 与 Agent Plaza</w:t>
      </w:r>
    </w:p>
    <w:p>
      <w:r>
        <w:rPr>
          <w:rFonts w:ascii="Calibri" w:hAnsi="Calibri" w:eastAsia="PingFang SC"/>
          <w:sz w:val="22"/>
        </w:rPr>
        <w:t>平台闭环是：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Menlo" w:hAnsi="Menlo" w:eastAsia="PingFang SC"/>
          <w:color w:val="0B2545"/>
          <w:sz w:val="20"/>
        </w:rPr>
        <w:t>CREATE</w:t>
      </w:r>
      <w:r>
        <w:rPr>
          <w:rFonts w:ascii="Calibri" w:hAnsi="Calibri" w:eastAsia="PingFang SC"/>
          <w:sz w:val="22"/>
        </w:rPr>
        <w:t>：用户用自然语言描述要解决的空间/知识问题。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Menlo" w:hAnsi="Menlo" w:eastAsia="PingFang SC"/>
          <w:color w:val="0B2545"/>
          <w:sz w:val="20"/>
        </w:rPr>
        <w:t>COMPILE</w:t>
      </w:r>
      <w:r>
        <w:rPr>
          <w:rFonts w:ascii="Calibri" w:hAnsi="Calibri" w:eastAsia="PingFang SC"/>
          <w:sz w:val="22"/>
        </w:rPr>
        <w:t>：Agent Forge 生成声明式 manifest，包括领域、输入、输出、工具、权限和空间策略。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Menlo" w:hAnsi="Menlo" w:eastAsia="PingFang SC"/>
          <w:color w:val="0B2545"/>
          <w:sz w:val="20"/>
        </w:rPr>
        <w:t>REVIEW</w:t>
      </w:r>
      <w:r>
        <w:rPr>
          <w:rFonts w:ascii="Calibri" w:hAnsi="Calibri" w:eastAsia="PingFang SC"/>
          <w:sz w:val="22"/>
        </w:rPr>
        <w:t>：</w:t>
      </w:r>
      <w:r>
        <w:rPr>
          <w:rFonts w:ascii="Menlo" w:hAnsi="Menlo" w:eastAsia="PingFang SC"/>
          <w:color w:val="0B2545"/>
          <w:sz w:val="20"/>
        </w:rPr>
        <w:t>reviewManifest</w:t>
      </w:r>
      <w:r>
        <w:rPr>
          <w:rFonts w:ascii="Calibri" w:hAnsi="Calibri" w:eastAsia="PingFang SC"/>
          <w:sz w:val="22"/>
        </w:rPr>
        <w:t xml:space="preserve"> 拒绝未知字段、危险 URL、可执行代码和越界权限。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Menlo" w:hAnsi="Menlo" w:eastAsia="PingFang SC"/>
          <w:color w:val="0B2545"/>
          <w:sz w:val="20"/>
        </w:rPr>
        <w:t>PUBLISH</w:t>
      </w:r>
      <w:r>
        <w:rPr>
          <w:rFonts w:ascii="Calibri" w:hAnsi="Calibri" w:eastAsia="PingFang SC"/>
          <w:sz w:val="22"/>
        </w:rPr>
        <w:t>：符合生态边界的 Agent 才进入 Agent Plaza。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Menlo" w:hAnsi="Menlo" w:eastAsia="PingFang SC"/>
          <w:color w:val="0B2545"/>
          <w:sz w:val="20"/>
        </w:rPr>
        <w:t>INSTALL</w:t>
      </w:r>
      <w:r>
        <w:rPr>
          <w:rFonts w:ascii="Calibri" w:hAnsi="Calibri" w:eastAsia="PingFang SC"/>
          <w:sz w:val="22"/>
        </w:rPr>
        <w:t>：用户明确安装，manifest 写入本地 Agent 列表。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Menlo" w:hAnsi="Menlo" w:eastAsia="PingFang SC"/>
          <w:color w:val="0B2545"/>
          <w:sz w:val="20"/>
        </w:rPr>
        <w:t>RUN</w:t>
      </w:r>
      <w:r>
        <w:rPr>
          <w:rFonts w:ascii="Calibri" w:hAnsi="Calibri" w:eastAsia="PingFang SC"/>
          <w:sz w:val="22"/>
        </w:rPr>
        <w:t>：Agent 通过白名单 skill 运行，产出回流自己的 Pocket Earth。</w:t>
      </w:r>
    </w:p>
    <w:p>
      <w:r>
        <w:rPr>
          <w:rFonts w:ascii="Calibri" w:hAnsi="Calibri" w:eastAsia="PingFang SC"/>
          <w:sz w:val="22"/>
        </w:rPr>
        <w:t>平台并非接纳所有 Agent。当前优先范围是：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个人知识管理。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公共知识整理与核验。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内容创作和知识创作。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地点、路线、展览、餐厅、咖啡馆、演出等空间整理器。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与 Pocket Earth 的地图、记忆、公共地球或硬件端点产生真实关系的 Agent。</w:t>
      </w:r>
    </w:p>
    <w:p>
      <w:r>
        <w:rPr>
          <w:rFonts w:ascii="Calibri" w:hAnsi="Calibri" w:eastAsia="PingFang SC"/>
          <w:sz w:val="22"/>
        </w:rPr>
        <w:t>不符合空间逻辑、只提供泛聊天或要求越权访问的 Agent 不进入广场。</w:t>
      </w:r>
    </w:p>
    <w:p>
      <w:pPr>
        <w:pStyle w:val="Heading2"/>
      </w:pPr>
      <w:r>
        <w:t>6.4 “每个人都能创造 Agent”的长期愿景</w:t>
      </w:r>
    </w:p>
    <w:p>
      <w:r>
        <w:rPr>
          <w:rFonts w:ascii="Calibri" w:hAnsi="Calibri" w:eastAsia="PingFang SC"/>
          <w:sz w:val="22"/>
        </w:rPr>
        <w:t>Vibe coding 降低了软件和 Agent 的创造门槛。传统 NFT 时代，用户常常创造或拥有一张静态数字作品；Agent 时代更有生命力的创作对象可能是一套持续工作的能力。Pocket Earth 的长期愿景是让每个人能够创造、发布和维护自己的 Agent，并从真实服务中获得长期价值。</w:t>
      </w:r>
    </w:p>
    <w:p>
      <w:r>
        <w:rPr>
          <w:rFonts w:ascii="Calibri" w:hAnsi="Calibri" w:eastAsia="PingFang SC"/>
          <w:sz w:val="22"/>
        </w:rPr>
        <w:t>但决赛已经明确：</w:t>
      </w:r>
      <w:r>
        <w:rPr>
          <w:rFonts w:ascii="Calibri" w:hAnsi="Calibri" w:eastAsia="PingFang SC"/>
          <w:b/>
          <w:color w:val="171A1F"/>
          <w:sz w:val="22"/>
        </w:rPr>
        <w:t>主叙事不提付费</w:t>
      </w:r>
      <w:r>
        <w:rPr>
          <w:rFonts w:ascii="Calibri" w:hAnsi="Calibri" w:eastAsia="PingFang SC"/>
          <w:sz w:val="22"/>
        </w:rPr>
        <w:t>。本周证明的是创建、审核、发布、安装、运行和验证的完整平台链路，而不是收入。订阅、单次调用或服务回执属于后续产品设计，不进入决赛主 PPT，也不伪装成已经发生的收入。</w:t>
      </w:r>
    </w:p>
    <w:p>
      <w:pPr>
        <w:pStyle w:val="Heading1"/>
        <w:pageBreakBefore/>
      </w:pPr>
      <w:r>
        <w:t>7. Public Earth：公共地球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88920" cy="6061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map-poster-ra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6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2｜Public Earth：公共知识便签在手机地图端展开，链上只保存公开承诺</w:t>
      </w:r>
    </w:p>
    <w:p>
      <w:pPr>
        <w:pStyle w:val="Heading2"/>
      </w:pPr>
      <w:r>
        <w:t>7.1 Public Earth 的角色</w:t>
      </w:r>
    </w:p>
    <w:p>
      <w:r>
        <w:rPr>
          <w:rFonts w:ascii="Calibri" w:hAnsi="Calibri" w:eastAsia="PingFang SC"/>
          <w:sz w:val="22"/>
        </w:rPr>
        <w:t>私人 Pocket Earth 回答“我记得什么”；Public Earth 回答“哪些公开 Agent 与知识正在世界上发生”。它是 App 中的公共空间关系层，也是链上事实的可视化入口。</w:t>
      </w:r>
    </w:p>
    <w:p>
      <w:r>
        <w:rPr>
          <w:rFonts w:ascii="Calibri" w:hAnsi="Calibri" w:eastAsia="PingFang SC"/>
          <w:sz w:val="22"/>
        </w:rPr>
        <w:t>Public Earth 不等于把整颗地球写入智能合约。地图、缩放、便签、详情卡和动画在手机 App 中渲染，避免把高频交互和大量正文变成 gas 成本。Injective 只保存需要公开证明的最小事实。</w:t>
      </w:r>
    </w:p>
    <w:p>
      <w:r>
        <w:rPr>
          <w:rFonts w:ascii="Calibri" w:hAnsi="Calibri" w:eastAsia="PingFang SC"/>
          <w:sz w:val="22"/>
        </w:rPr>
        <w:t>这项架构决策可以概括为：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公共地球在手机，公共事实在 Injective。</w:t>
      </w:r>
    </w:p>
    <w:p>
      <w:pPr>
        <w:pStyle w:val="Heading2"/>
      </w:pPr>
      <w:r>
        <w:t>7.2 顶部信息架构</w:t>
      </w:r>
    </w:p>
    <w:p>
      <w:r>
        <w:rPr>
          <w:rFonts w:ascii="Calibri" w:hAnsi="Calibri" w:eastAsia="PingFang SC"/>
          <w:sz w:val="22"/>
        </w:rPr>
        <w:t>地球入口顶部先区分：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PRIVATE MAP / 私人知识库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PUBLIC EARTH / 公共地球</w:t>
      </w:r>
    </w:p>
    <w:p>
      <w:r>
        <w:rPr>
          <w:rFonts w:ascii="Calibri" w:hAnsi="Calibri" w:eastAsia="PingFang SC"/>
          <w:sz w:val="22"/>
        </w:rPr>
        <w:t>进入 Public Earth 后再解耦为三个子视图：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知识地图</w:t>
      </w:r>
      <w:r>
        <w:rPr>
          <w:rFonts w:ascii="Calibri" w:hAnsi="Calibri" w:eastAsia="PingFang SC"/>
          <w:sz w:val="22"/>
        </w:rPr>
        <w:t>：只显示 Mapbox 地图和贴在地点上的新闻/知识便签。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知识详情</w:t>
      </w:r>
      <w:r>
        <w:rPr>
          <w:rFonts w:ascii="Calibri" w:hAnsi="Calibri" w:eastAsia="PingFang SC"/>
          <w:sz w:val="22"/>
        </w:rPr>
        <w:t>：按主题浏览缩略卡、左右切换同主题新闻、点击展开完整内容与来源。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身份卡牌</w:t>
      </w:r>
      <w:r>
        <w:rPr>
          <w:rFonts w:ascii="Calibri" w:hAnsi="Calibri" w:eastAsia="PingFang SC"/>
          <w:sz w:val="22"/>
        </w:rPr>
        <w:t>：横向查看 Frost #43–47 的身份卡，左右箭头切换，点击进入公开证明。</w:t>
      </w:r>
    </w:p>
    <w:p>
      <w:r>
        <w:rPr>
          <w:rFonts w:ascii="Calibri" w:hAnsi="Calibri" w:eastAsia="PingFang SC"/>
          <w:sz w:val="22"/>
        </w:rPr>
        <w:t>地图和详情分开，避免把地图、卡片、分类和证明挤在一个长页面中。</w:t>
      </w:r>
    </w:p>
    <w:p>
      <w:pPr>
        <w:pStyle w:val="Heading2"/>
      </w:pPr>
      <w:r>
        <w:t>7.3 地图视觉原则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使用与私人地图一致的 Mapbox 能力，但公共层采用更明亮、纸质化的视觉。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国境线保持细，不抢占便签和城市信息。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公共新闻不是粗大的圆点，而是贴在地图上的纸张便签；缩放时由小信号点逐渐展开为标题卡。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便签可轻微旋转，配纸张阴影、针点与日期，形成“世界消息贴在地球上”的感受。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地图不展示用户现实家庭地址，也不把 Agent 的象征性门牌伪装成真实地址。</w:t>
      </w:r>
    </w:p>
    <w:p>
      <w:pPr>
        <w:pStyle w:val="Heading2"/>
      </w:pPr>
      <w:r>
        <w:t>7.4 新闻卡与详情</w:t>
      </w:r>
    </w:p>
    <w:p>
      <w:r>
        <w:rPr>
          <w:rFonts w:ascii="Calibri" w:hAnsi="Calibri" w:eastAsia="PingFang SC"/>
          <w:sz w:val="22"/>
        </w:rPr>
        <w:t>一张知识卡是内容的缩略而不是全文。它包含：主题、地点、日期、来源、标题、一句摘要、Why it matters、核验状态。点击后展开：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更完整的事实描述。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来源列表与独立域名数。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调查方与质疑方结论。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truthScore 与审核状态。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recordHash、Merkle proof、editionRoot 和验证入口。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原始网页链接。</w:t>
      </w:r>
    </w:p>
    <w:p>
      <w:r>
        <w:rPr>
          <w:rFonts w:ascii="Calibri" w:hAnsi="Calibri" w:eastAsia="PingFang SC"/>
          <w:sz w:val="22"/>
        </w:rPr>
        <w:t>详情页不强行使用“非证据氛围图”。如果图片不能成为证据或不能提高理解，就直接让真实新闻和来源成为视觉主体。</w:t>
      </w:r>
    </w:p>
    <w:p>
      <w:pPr>
        <w:pStyle w:val="Heading2"/>
      </w:pPr>
      <w:r>
        <w:t>7.5 地球为骨，卡片为皮</w:t>
      </w:r>
    </w:p>
    <w:p>
      <w:r>
        <w:rPr>
          <w:rFonts w:ascii="Calibri" w:hAnsi="Calibri" w:eastAsia="PingFang SC"/>
          <w:sz w:val="22"/>
        </w:rPr>
        <w:t>讨论曾在“做链上地球”与“做游戏卡牌”之间摇摆。最终裁决是：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做公共地球，但借用卡牌的形作为物件层——地球是棋盘，卡片是棋子。</w:t>
      </w:r>
    </w:p>
    <w:p>
      <w:r>
        <w:rPr>
          <w:rFonts w:ascii="Calibri" w:hAnsi="Calibri" w:eastAsia="PingFang SC"/>
          <w:sz w:val="22"/>
        </w:rPr>
        <w:t>卡牌真正有用的部分是清晰的物件边界、正反面信息、收藏册式浏览和身份表达；应当舍弃的是稀有度、开卡包、随机抽取、对战和价格炒作。</w:t>
      </w:r>
    </w:p>
    <w:p>
      <w:pPr>
        <w:pStyle w:val="Heading1"/>
        <w:pageBreakBefore/>
      </w:pPr>
      <w:r>
        <w:t>8. 公共知识系统</w:t>
      </w:r>
    </w:p>
    <w:p>
      <w:pPr>
        <w:pStyle w:val="Heading2"/>
      </w:pPr>
      <w:r>
        <w:t>8.1 一个 Harness，八个领域子 Agent</w:t>
      </w:r>
    </w:p>
    <w:p>
      <w:r>
        <w:rPr>
          <w:rFonts w:ascii="Calibri" w:hAnsi="Calibri" w:eastAsia="PingFang SC"/>
          <w:sz w:val="22"/>
        </w:rPr>
        <w:t>公共新闻系统不是一个全能 Agent，也不是八套复制代码，而是：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一个共享 Knowledge Scout Harness + 八个领域配置子 Agent。</w:t>
      </w:r>
    </w:p>
    <w:p>
      <w:r>
        <w:rPr>
          <w:rFonts w:ascii="Calibri" w:hAnsi="Calibri" w:eastAsia="PingFang SC"/>
          <w:sz w:val="22"/>
        </w:rPr>
        <w:t>八个领域分别是 AI、科技、金融、气候、科学、健康生命、文化、政策社会。每个子 Agent 只声明检索意图、来源偏好、关键词、时效要求和角色；检索、去重、预算、交叉核验、评分、审计和版次生成复用同一内核。</w:t>
      </w:r>
    </w:p>
    <w:p>
      <w:r>
        <w:rPr>
          <w:rFonts w:ascii="Calibri" w:hAnsi="Calibri" w:eastAsia="PingFang SC"/>
          <w:sz w:val="22"/>
        </w:rPr>
        <w:t>这样设计的原因是：领域来源和新闻节奏不同，需要专业化；但工程护栏相同，不应复制。某一领域来源失败时只隔离该领域，不拖垮整轮日更。</w:t>
      </w:r>
    </w:p>
    <w:p>
      <w:pPr>
        <w:pStyle w:val="Heading2"/>
      </w:pPr>
      <w:r>
        <w:t>8.2 自动日更管线</w:t>
      </w:r>
    </w:p>
    <w:p>
      <w:r>
        <w:rPr>
          <w:rFonts w:ascii="Calibri" w:hAnsi="Calibri" w:eastAsia="PingFang SC"/>
          <w:sz w:val="22"/>
        </w:rPr>
        <w:t>生产环境由 Node worker 和 PM2 守护，不额外创建 Python 定时脚本。默认每日 UTC 00:10（北京时间 08:10）运行：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读取八领域配置。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通过 RSS/搜索发现线索。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过滤过期、主题不相关、来源不透明和重复信号。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聚焦到固定预算内的候选。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sz w:val="22"/>
        </w:rPr>
        <w:t>搜集直接来源；聚合页只做发现入口，不做最终证据。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Calibri" w:hAnsi="Calibri" w:eastAsia="PingFang SC"/>
          <w:sz w:val="22"/>
        </w:rPr>
        <w:t>调查方整理支持证据。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7. </w:t>
      </w:r>
      <w:r>
        <w:rPr>
          <w:rFonts w:ascii="Calibri" w:hAnsi="Calibri" w:eastAsia="PingFang SC"/>
          <w:sz w:val="22"/>
        </w:rPr>
        <w:t>质疑方寻找反例、冲突和证据缺口。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8. </w:t>
      </w:r>
      <w:r>
        <w:rPr>
          <w:rFonts w:ascii="Calibri" w:hAnsi="Calibri" w:eastAsia="PingFang SC"/>
          <w:sz w:val="22"/>
        </w:rPr>
        <w:t>确定性公式计算 truthScore。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9. </w:t>
      </w:r>
      <w:r>
        <w:rPr>
          <w:rFonts w:ascii="Calibri" w:hAnsi="Calibri" w:eastAsia="PingFang SC"/>
          <w:sz w:val="22"/>
        </w:rPr>
        <w:t xml:space="preserve">写入七日热缓存，状态为 </w:t>
      </w:r>
      <w:r>
        <w:rPr>
          <w:rFonts w:ascii="Menlo" w:hAnsi="Menlo" w:eastAsia="PingFang SC"/>
          <w:color w:val="0B2545"/>
          <w:sz w:val="20"/>
        </w:rPr>
        <w:t>draft_review_required</w:t>
      </w:r>
      <w:r>
        <w:rPr>
          <w:rFonts w:ascii="Calibri" w:hAnsi="Calibri" w:eastAsia="PingFang SC"/>
          <w:sz w:val="22"/>
        </w:rPr>
        <w:t>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10. </w:t>
      </w:r>
      <w:r>
        <w:rPr>
          <w:rFonts w:ascii="Calibri" w:hAnsi="Calibri" w:eastAsia="PingFang SC"/>
          <w:sz w:val="22"/>
        </w:rPr>
        <w:t>人工审核通过后，显式生成版次并提交 Injective。</w:t>
      </w:r>
    </w:p>
    <w:p>
      <w:r>
        <w:rPr>
          <w:rFonts w:ascii="Calibri" w:hAnsi="Calibri" w:eastAsia="PingFang SC"/>
          <w:sz w:val="22"/>
        </w:rPr>
        <w:t>Worker 不读取 Injective 私钥，也不自动写链。自动发现和判断可以无人值守；公开承诺必须经过人工批准和显式提交。</w:t>
      </w:r>
    </w:p>
    <w:p>
      <w:pPr>
        <w:pStyle w:val="Heading2"/>
      </w:pPr>
      <w:r>
        <w:t>8.3 真实新闻原则</w:t>
      </w:r>
    </w:p>
    <w:p>
      <w:r>
        <w:rPr>
          <w:rFonts w:ascii="Calibri" w:hAnsi="Calibri" w:eastAsia="PingFang SC"/>
          <w:sz w:val="22"/>
        </w:rPr>
        <w:t>公共知识页面必须使用真实、有意义、能吸引人继续阅读的新闻，禁止为了填 UI 编造标题、来源和事实。候选至少满足：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在时间窗口内。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与主题配置明确相关。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最终证据来自可直接访问的来源页面。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至少两个独立发布域名；同一媒体转载不算两份证据。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摘要不能超出来源支持范围。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无法确认时保留候选状态，不进入 Merkle 版次。</w:t>
      </w:r>
    </w:p>
    <w:p>
      <w:r>
        <w:rPr>
          <w:rFonts w:ascii="Calibri" w:hAnsi="Calibri" w:eastAsia="PingFang SC"/>
          <w:sz w:val="22"/>
        </w:rPr>
        <w:t>离线演示卡可以使用带真实官方来源的策展样例，但必须标成 OFFLINE/SAMPLE；只有真实 worker trace 才能标为 LIVE。</w:t>
      </w:r>
    </w:p>
    <w:p>
      <w:pPr>
        <w:pStyle w:val="Heading2"/>
      </w:pPr>
      <w:r>
        <w:t>8.4 知识冷热分层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保存内容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生命周期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当前实现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L1 工作记忆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当前运行信号、调用状态、预算计数器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进程内易失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L2 七日热缓存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全部候选、模型核验、失败原因、Harness trace、当日草稿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默认 7 个 UTC 日历日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5"/>
              </w:rPr>
              <w:t>var/knowledge/YYYY-MM-DD/*.json</w:t>
            </w:r>
            <w:r>
              <w:rPr>
                <w:rFonts w:ascii="Calibri" w:hAnsi="Calibri" w:eastAsia="PingFang SC"/>
                <w:color w:val="171A1F"/>
                <w:sz w:val="17"/>
              </w:rPr>
              <w:t xml:space="preserve"> 原子写入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L3 长期精选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人工批准主张、最终来源、recordHash、Merkle proof、editionRoot、交易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永久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5"/>
              </w:rPr>
              <w:t>var/knowledge/editions/</w:t>
            </w:r>
            <w:r>
              <w:rPr>
                <w:rFonts w:ascii="Calibri" w:hAnsi="Calibri" w:eastAsia="PingFang SC"/>
                <w:color w:val="171A1F"/>
                <w:sz w:val="17"/>
              </w:rPr>
              <w:t xml:space="preserve"> + Injective root</w:t>
            </w:r>
          </w:p>
        </w:tc>
      </w:tr>
    </w:tbl>
    <w:p>
      <w:pPr>
        <w:spacing w:after="20"/>
      </w:pPr>
    </w:p>
    <w:p>
      <w:r>
        <w:rPr>
          <w:rFonts w:ascii="Calibri" w:hAnsi="Calibri" w:eastAsia="PingFang SC"/>
          <w:sz w:val="22"/>
        </w:rPr>
        <w:t xml:space="preserve">超过七天后，完整新闻工作区、失败搜索和模型草稿会被安全清理；已经批准并进入版次的精选知识继续长期保留。清理器只删除符合严格日期格式的顶层目录，永不删除 </w:t>
      </w:r>
      <w:r>
        <w:rPr>
          <w:rFonts w:ascii="Menlo" w:hAnsi="Menlo" w:eastAsia="PingFang SC"/>
          <w:color w:val="0B2545"/>
          <w:sz w:val="20"/>
        </w:rPr>
        <w:t>editions/</w:t>
      </w:r>
      <w:r>
        <w:rPr>
          <w:rFonts w:ascii="Calibri" w:hAnsi="Calibri" w:eastAsia="PingFang SC"/>
          <w:sz w:val="22"/>
        </w:rPr>
        <w:t>、状态文件和配置。</w:t>
      </w:r>
    </w:p>
    <w:p>
      <w:r>
        <w:rPr>
          <w:rFonts w:ascii="Calibri" w:hAnsi="Calibri" w:eastAsia="PingFang SC"/>
          <w:sz w:val="22"/>
        </w:rPr>
        <w:t>当前实现使用原子 JSON 文件和目录分层，而不是 MySQL/SQLite。传统数据库未来可以作为高并发查询或全文检索的实现替换，但不能替代公开 Merkle 证明；数据库解决“如何查”，Injective 解决“如何证明这个版本曾经存在”。</w:t>
      </w:r>
    </w:p>
    <w:p>
      <w:pPr>
        <w:pStyle w:val="Heading2"/>
      </w:pPr>
      <w:r>
        <w:t>8.5 ClaimKey、recordHash 与 Merkle</w:t>
      </w:r>
    </w:p>
    <w:p>
      <w:r>
        <w:rPr>
          <w:rFonts w:ascii="Calibri" w:hAnsi="Calibri" w:eastAsia="PingFang SC"/>
          <w:sz w:val="22"/>
        </w:rPr>
        <w:t>公共知识使用两种不同哈希：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ClaimKey</w:t>
      </w:r>
      <w:r>
        <w:rPr>
          <w:rFonts w:ascii="Calibri" w:hAnsi="Calibri" w:eastAsia="PingFang SC"/>
          <w:sz w:val="22"/>
        </w:rPr>
        <w:t>：同一语义主张的稳定身份，用于跨来源去重和把更正关联到原主张。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recordHash</w:t>
      </w:r>
      <w:r>
        <w:rPr>
          <w:rFonts w:ascii="Calibri" w:hAnsi="Calibri" w:eastAsia="PingFang SC"/>
          <w:sz w:val="22"/>
        </w:rPr>
        <w:t>：标题、正文、来源、日期、评分等精确快照的哈希；任何字段改变都会得到新哈希。</w:t>
      </w:r>
    </w:p>
    <w:p>
      <w:r>
        <w:rPr>
          <w:rFonts w:ascii="Calibri" w:hAnsi="Calibri" w:eastAsia="PingFang SC"/>
          <w:sz w:val="22"/>
        </w:rPr>
        <w:t>每条批准记录成为 Merkle 叶子；所有叶子生成当天 editionRoot。资源包包含记录和 inclusion proof，客户端可本地完成：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重新计算 recordHash。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沿 proof 路径计算根。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读取 Injective 上对应日期/revision 的 editionRoot。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比较两者是否一致。</w:t>
      </w:r>
    </w:p>
    <w:p>
      <w:r>
        <w:rPr>
          <w:rFonts w:ascii="Calibri" w:hAnsi="Calibri" w:eastAsia="PingFang SC"/>
          <w:sz w:val="22"/>
        </w:rPr>
        <w:t xml:space="preserve">当前 revision 2 使用 </w:t>
      </w:r>
      <w:r>
        <w:rPr>
          <w:rFonts w:ascii="Menlo" w:hAnsi="Menlo" w:eastAsia="PingFang SC"/>
          <w:color w:val="0B2545"/>
          <w:sz w:val="20"/>
        </w:rPr>
        <w:t>fact-atlas-daily-edition/v1</w:t>
      </w:r>
      <w:r>
        <w:rPr>
          <w:rFonts w:ascii="Calibri" w:hAnsi="Calibri" w:eastAsia="PingFang SC"/>
          <w:sz w:val="22"/>
        </w:rPr>
        <w:t xml:space="preserve"> 的单棵每日树以保持兼容。未来若采用“一主题一棵子树、一天一个总根”，必须发布新 schema，不能改写旧版。</w:t>
      </w:r>
    </w:p>
    <w:p>
      <w:pPr>
        <w:pStyle w:val="Heading2"/>
      </w:pPr>
      <w:r>
        <w:t>8.6 为什么叫“每日知识版次”，不叫“一天一个区块”</w:t>
      </w:r>
    </w:p>
    <w:p>
      <w:r>
        <w:rPr>
          <w:rFonts w:ascii="Calibri" w:hAnsi="Calibri" w:eastAsia="PingFang SC"/>
          <w:sz w:val="22"/>
        </w:rPr>
        <w:t>早期构想希望把每天不同领域的知识做成一个“区块”，一天接一天形成不可更改的公共知识链。这个直觉抓住了“批次、时间、历史不可覆盖”，但直接称为区块会造成“项目自己造了一条链”的误解。</w:t>
      </w:r>
    </w:p>
    <w:p>
      <w:r>
        <w:rPr>
          <w:rFonts w:ascii="Calibri" w:hAnsi="Calibri" w:eastAsia="PingFang SC"/>
          <w:sz w:val="22"/>
        </w:rPr>
        <w:t>最终采用“每日知识版次”：Pocket Earth 在应用层组织内容、生成 Merkle root，再把 root 提交给 Injective。共识和最终性由 Injective 提供，Pocket Earth 不自建 PoW、不自建 PBFT，也不让用户成为验证节点。</w:t>
      </w:r>
    </w:p>
    <w:p>
      <w:pPr>
        <w:pStyle w:val="Heading2"/>
      </w:pPr>
      <w:r>
        <w:t>8.7 与 FactAtlas 的关系</w:t>
      </w:r>
    </w:p>
    <w:p>
      <w:r>
        <w:rPr>
          <w:rFonts w:ascii="Calibri" w:hAnsi="Calibri" w:eastAsia="PingFang SC"/>
          <w:sz w:val="22"/>
        </w:rPr>
        <w:t>公共知识版次复用了开发者自己此前 FactAtlas 项目的验证思想与 Chronicle 内核，并把后端能力搬入 Pocket Earth：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保留多来源证据、调查/质疑、确定性评分、Merkle 版次和 proof API。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UI 完全适配 Pocket Earth 的像素/纸张/地图语言。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 Earth 用地点便签而不是原项目的信息流界面。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复用属于开发者自己的代码与作品，不是依赖外部未授权资产。</w:t>
      </w:r>
    </w:p>
    <w:p>
      <w:pPr>
        <w:pStyle w:val="Heading1"/>
        <w:pageBreakBefore/>
      </w:pPr>
      <w:r>
        <w:t>9. Injective 公共见证层</w:t>
      </w:r>
    </w:p>
    <w:p>
      <w:pPr>
        <w:pStyle w:val="Heading2"/>
      </w:pPr>
      <w:r>
        <w:t>9.1 Injective 能否运行智能合约</w:t>
      </w:r>
    </w:p>
    <w:p>
      <w:r>
        <w:rPr>
          <w:rFonts w:ascii="Calibri" w:hAnsi="Calibri" w:eastAsia="PingFang SC"/>
          <w:sz w:val="22"/>
        </w:rPr>
        <w:t xml:space="preserve">可以。Injective 官方 EVM 文档说明，开发者可以使用 Solidity 与常见工具编译、测试、部署、验证并调用智能合约；测试网 EVM Chain ID 为 </w:t>
      </w:r>
      <w:r>
        <w:rPr>
          <w:rFonts w:ascii="Menlo" w:hAnsi="Menlo" w:eastAsia="PingFang SC"/>
          <w:color w:val="0B2545"/>
          <w:sz w:val="20"/>
        </w:rPr>
        <w:t>1439</w:t>
      </w:r>
      <w:r>
        <w:rPr>
          <w:rFonts w:ascii="Calibri" w:hAnsi="Calibri" w:eastAsia="PingFang SC"/>
          <w:sz w:val="22"/>
        </w:rPr>
        <w:t>。[S2][S3]</w:t>
      </w:r>
    </w:p>
    <w:p>
      <w:r>
        <w:rPr>
          <w:rFonts w:ascii="Calibri" w:hAnsi="Calibri" w:eastAsia="PingFang SC"/>
          <w:sz w:val="22"/>
        </w:rPr>
        <w:t>Pocket Earth 选择 Injective EVM，是因为项目已经拥有 Solidity/viem 工具链，并且决赛需要让身份、门牌、握手和知识版次形成可以由评委直接在 Blockscout 核验的证据。</w:t>
      </w:r>
    </w:p>
    <w:p>
      <w:pPr>
        <w:pStyle w:val="Heading2"/>
      </w:pPr>
      <w:r>
        <w:t>9.2 为什么不只做“链上身份”</w:t>
      </w:r>
    </w:p>
    <w:p>
      <w:r>
        <w:rPr>
          <w:rFonts w:ascii="Calibri" w:hAnsi="Calibri" w:eastAsia="PingFang SC"/>
          <w:sz w:val="22"/>
        </w:rPr>
        <w:t>只有身份注册，区块链仍然像一个徽章。Pocket Earth 更深的用法是把链上确定性与链下概率性配对：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Agent 的推理、新闻筛选、文本生成和地图交互留在链下。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身份、门牌承诺、版次根和公开事件写入 Injective。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评委可以从产品 UI 一路追溯到 API、交易、事件和合约地址。</w:t>
      </w:r>
    </w:p>
    <w:p>
      <w:r>
        <w:rPr>
          <w:rFonts w:ascii="Calibri" w:hAnsi="Calibri" w:eastAsia="PingFang SC"/>
          <w:sz w:val="22"/>
        </w:rPr>
        <w:t>区块链不负责替 Agent 思考，而负责回答：这个身份是否存在、这个卡面是否匹配、这个知识版本是否在某时刻被提交、这个公开握手是否真的发生。</w:t>
      </w:r>
    </w:p>
    <w:p>
      <w:pPr>
        <w:pStyle w:val="Heading2"/>
      </w:pPr>
      <w:r>
        <w:t>9.3 当前四组真实链上证据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ERC-8004 身份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IdentityRegistry </w:t>
            </w:r>
            <w:r>
              <w:rPr>
                <w:rFonts w:ascii="Menlo" w:hAnsi="Menlo" w:eastAsia="PingFang SC"/>
                <w:color w:val="0B2545"/>
                <w:sz w:val="16"/>
              </w:rPr>
              <w:t>0x8004…BD9e</w:t>
            </w:r>
            <w:r>
              <w:rPr>
                <w:rFonts w:ascii="Calibri" w:hAnsi="Calibri" w:eastAsia="PingFang SC"/>
                <w:color w:val="171A1F"/>
                <w:sz w:val="18"/>
              </w:rPr>
              <w:t xml:space="preserve">；agentId </w:t>
            </w:r>
            <w:r>
              <w:rPr>
                <w:rFonts w:ascii="Menlo" w:hAnsi="Menlo" w:eastAsia="PingFang SC"/>
                <w:color w:val="0B2545"/>
                <w:sz w:val="16"/>
              </w:rPr>
              <w:t>43–47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Injective testnet 已验证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公共地球门牌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PublicEarthRegistry </w:t>
            </w:r>
            <w:r>
              <w:rPr>
                <w:rFonts w:ascii="Menlo" w:hAnsi="Menlo" w:eastAsia="PingFang SC"/>
                <w:color w:val="0B2545"/>
                <w:sz w:val="16"/>
              </w:rPr>
              <w:t>0xac7c…ee1b</w:t>
            </w:r>
            <w:r>
              <w:rPr>
                <w:rFonts w:ascii="Calibri" w:hAnsi="Calibri" w:eastAsia="PingFang SC"/>
                <w:color w:val="171A1F"/>
                <w:sz w:val="18"/>
              </w:rPr>
              <w:t>；五个象征性 residence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Injective testnet 已验证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公共知识版次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DailyKnowledgeChronicle </w:t>
            </w:r>
            <w:r>
              <w:rPr>
                <w:rFonts w:ascii="Menlo" w:hAnsi="Menlo" w:eastAsia="PingFang SC"/>
                <w:color w:val="0B2545"/>
                <w:sz w:val="16"/>
              </w:rPr>
              <w:t>0x3f0e…0c25</w:t>
            </w:r>
            <w:r>
              <w:rPr>
                <w:rFonts w:ascii="Calibri" w:hAnsi="Calibri" w:eastAsia="PingFang SC"/>
                <w:color w:val="171A1F"/>
                <w:sz w:val="18"/>
              </w:rPr>
              <w:t>；20260717 revision 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Injective testnet 已验证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Agent 公开握手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SocialHandshake </w:t>
            </w:r>
            <w:r>
              <w:rPr>
                <w:rFonts w:ascii="Menlo" w:hAnsi="Menlo" w:eastAsia="PingFang SC"/>
                <w:color w:val="0B2545"/>
                <w:sz w:val="16"/>
              </w:rPr>
              <w:t>0xe533…3aee</w:t>
            </w:r>
            <w:r>
              <w:rPr>
                <w:rFonts w:ascii="Calibri" w:hAnsi="Calibri" w:eastAsia="PingFang SC"/>
                <w:color w:val="171A1F"/>
                <w:sz w:val="18"/>
              </w:rPr>
              <w:t>；43↔44，score 88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Injective testnet 已验证</w:t>
            </w:r>
          </w:p>
        </w:tc>
      </w:tr>
    </w:tbl>
    <w:p>
      <w:pPr>
        <w:spacing w:after="20"/>
      </w:pPr>
    </w:p>
    <w:p>
      <w:r>
        <w:rPr>
          <w:rFonts w:ascii="Calibri" w:hAnsi="Calibri" w:eastAsia="PingFang SC"/>
          <w:sz w:val="22"/>
        </w:rPr>
        <w:t>截至 2026-07-18，核心 live verification 已再次通过：Public Earth 合约读取到 5 个 residence；Chronicle 读取到 revision 2；下载包的两条记录可以自验证并匹配链上根；ERC-8004 身份、钱包时间线、握手 calldata/event 与 Blockscout 页面可公开核对。</w:t>
      </w:r>
    </w:p>
    <w:p>
      <w:pPr>
        <w:pStyle w:val="Heading2"/>
      </w:pPr>
      <w:r>
        <w:t>9.4 ERC-8004 身份</w:t>
      </w:r>
    </w:p>
    <w:p>
      <w:r>
        <w:rPr>
          <w:rFonts w:ascii="Calibri" w:hAnsi="Calibri" w:eastAsia="PingFang SC"/>
          <w:sz w:val="22"/>
        </w:rPr>
        <w:t xml:space="preserve">Frost 主身份为 agentId </w:t>
      </w:r>
      <w:r>
        <w:rPr>
          <w:rFonts w:ascii="Menlo" w:hAnsi="Menlo" w:eastAsia="PingFang SC"/>
          <w:color w:val="0B2545"/>
          <w:sz w:val="20"/>
        </w:rPr>
        <w:t>43</w:t>
      </w:r>
      <w:r>
        <w:rPr>
          <w:rFonts w:ascii="Calibri" w:hAnsi="Calibri" w:eastAsia="PingFang SC"/>
          <w:sz w:val="22"/>
        </w:rPr>
        <w:t xml:space="preserve">，公开 owner/wallet 为 </w:t>
      </w:r>
      <w:r>
        <w:rPr>
          <w:rFonts w:ascii="Menlo" w:hAnsi="Menlo" w:eastAsia="PingFang SC"/>
          <w:color w:val="0B2545"/>
          <w:sz w:val="20"/>
        </w:rPr>
        <w:t>0x6D5A…C934</w:t>
      </w:r>
      <w:r>
        <w:rPr>
          <w:rFonts w:ascii="Calibri" w:hAnsi="Calibri" w:eastAsia="PingFang SC"/>
          <w:sz w:val="22"/>
        </w:rPr>
        <w:t xml:space="preserve">，builderCode 为 </w:t>
      </w:r>
      <w:r>
        <w:rPr>
          <w:rFonts w:ascii="Menlo" w:hAnsi="Menlo" w:eastAsia="PingFang SC"/>
          <w:color w:val="0B2545"/>
          <w:sz w:val="20"/>
        </w:rPr>
        <w:t>pocket-earth</w:t>
      </w:r>
      <w:r>
        <w:rPr>
          <w:rFonts w:ascii="Calibri" w:hAnsi="Calibri" w:eastAsia="PingFang SC"/>
          <w:sz w:val="22"/>
        </w:rPr>
        <w:t xml:space="preserve">。agentId </w:t>
      </w:r>
      <w:r>
        <w:rPr>
          <w:rFonts w:ascii="Menlo" w:hAnsi="Menlo" w:eastAsia="PingFang SC"/>
          <w:color w:val="0B2545"/>
          <w:sz w:val="20"/>
        </w:rPr>
        <w:t>44–47</w:t>
      </w:r>
      <w:r>
        <w:rPr>
          <w:rFonts w:ascii="Calibri" w:hAnsi="Calibri" w:eastAsia="PingFang SC"/>
          <w:sz w:val="22"/>
        </w:rPr>
        <w:t xml:space="preserve"> 分别代表拉美文学、黑色电影、爵士与北欧极光等公开口味分身。</w:t>
      </w:r>
    </w:p>
    <w:p>
      <w:r>
        <w:rPr>
          <w:rFonts w:ascii="Calibri" w:hAnsi="Calibri" w:eastAsia="PingFang SC"/>
          <w:sz w:val="22"/>
        </w:rPr>
        <w:t>身份注册表是 ERC-721 形态，实测可转让；没有实现不可转让接口。因此正确口径是：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持久、公开可验证、可审计的 Agent 身份。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不称 soulbound。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不把 token 的当前持有人与历史信誉混为一谈。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身份卡是 Agent 的身份证，不等于 Agent 代码、版权、服务许可或私人记忆。</w:t>
      </w:r>
    </w:p>
    <w:p>
      <w:pPr>
        <w:pStyle w:val="Heading2"/>
      </w:pPr>
      <w:r>
        <w:t>9.5 PublicEarthRegistry</w:t>
      </w:r>
    </w:p>
    <w:p>
      <w:r>
        <w:rPr>
          <w:rFonts w:ascii="Calibri" w:hAnsi="Calibri" w:eastAsia="PingFang SC"/>
          <w:sz w:val="22"/>
        </w:rPr>
        <w:t xml:space="preserve">PublicEarthRegistry 保存公开 Agent 的象征性分区、门牌、卡面承诺与 revision。Frost #43 的门牌为 </w:t>
      </w:r>
      <w:r>
        <w:rPr>
          <w:rFonts w:ascii="Menlo" w:hAnsi="Menlo" w:eastAsia="PingFang SC"/>
          <w:color w:val="0B2545"/>
          <w:sz w:val="20"/>
        </w:rPr>
        <w:t>PE-03-0043</w:t>
      </w:r>
      <w:r>
        <w:rPr>
          <w:rFonts w:ascii="Calibri" w:hAnsi="Calibri" w:eastAsia="PingFang SC"/>
          <w:sz w:val="22"/>
        </w:rPr>
        <w:t>。门牌解决“在公共地球中如何命名和定位一个分身”，但它不是现实地址、虚拟土地或地块所有权。</w:t>
      </w:r>
    </w:p>
    <w:p>
      <w:r>
        <w:rPr>
          <w:rFonts w:ascii="Calibri" w:hAnsi="Calibri" w:eastAsia="PingFang SC"/>
          <w:sz w:val="22"/>
        </w:rPr>
        <w:t>地图坐标可由 agentId 确定性映射，以保证刷新后位置稳定；链上只需保存足以验证身份与卡面的字段，不保存高频渲染状态。</w:t>
      </w:r>
    </w:p>
    <w:p>
      <w:pPr>
        <w:pStyle w:val="Heading2"/>
      </w:pPr>
      <w:r>
        <w:t>9.6 DailyKnowledgeChronicle</w:t>
      </w:r>
    </w:p>
    <w:p>
      <w:r>
        <w:rPr>
          <w:rFonts w:ascii="Calibri" w:hAnsi="Calibri" w:eastAsia="PingFang SC"/>
          <w:sz w:val="22"/>
        </w:rPr>
        <w:t xml:space="preserve">当前合约地址为 </w:t>
      </w:r>
      <w:r>
        <w:rPr>
          <w:rFonts w:ascii="Menlo" w:hAnsi="Menlo" w:eastAsia="PingFang SC"/>
          <w:color w:val="0B2545"/>
          <w:sz w:val="20"/>
        </w:rPr>
        <w:t>0x3f0e5daeb81eea1b41ca80ae483acdb8de0f0c25</w:t>
      </w:r>
      <w:r>
        <w:rPr>
          <w:rFonts w:ascii="Calibri" w:hAnsi="Calibri" w:eastAsia="PingFang SC"/>
          <w:sz w:val="22"/>
        </w:rPr>
        <w:t>。已验证版次：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day：</w:t>
      </w:r>
      <w:r>
        <w:rPr>
          <w:rFonts w:ascii="Menlo" w:hAnsi="Menlo" w:eastAsia="PingFang SC"/>
          <w:color w:val="0B2545"/>
          <w:sz w:val="20"/>
        </w:rPr>
        <w:t>20260717</w:t>
      </w:r>
    </w:p>
    <w:p>
      <w:pPr>
        <w:pStyle w:val="ListBullet"/>
      </w:pPr>
      <w:r>
        <w:rPr>
          <w:rFonts w:ascii="Calibri" w:hAnsi="Calibri" w:eastAsia="PingFang SC"/>
          <w:sz w:val="22"/>
        </w:rPr>
        <w:t>revision：</w:t>
      </w:r>
      <w:r>
        <w:rPr>
          <w:rFonts w:ascii="Menlo" w:hAnsi="Menlo" w:eastAsia="PingFang SC"/>
          <w:color w:val="0B2545"/>
          <w:sz w:val="20"/>
        </w:rPr>
        <w:t>2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factCount：</w:t>
      </w:r>
      <w:r>
        <w:rPr>
          <w:rFonts w:ascii="Menlo" w:hAnsi="Menlo" w:eastAsia="PingFang SC"/>
          <w:color w:val="0B2545"/>
          <w:sz w:val="20"/>
        </w:rPr>
        <w:t>2</w:t>
      </w:r>
    </w:p>
    <w:p>
      <w:pPr>
        <w:pStyle w:val="ListBullet"/>
      </w:pPr>
      <w:r>
        <w:rPr>
          <w:rFonts w:ascii="Calibri" w:hAnsi="Calibri" w:eastAsia="PingFang SC"/>
          <w:sz w:val="22"/>
        </w:rPr>
        <w:t>editionRoot：</w:t>
      </w:r>
      <w:r>
        <w:rPr>
          <w:rFonts w:ascii="Menlo" w:hAnsi="Menlo" w:eastAsia="PingFang SC"/>
          <w:color w:val="0B2545"/>
          <w:sz w:val="20"/>
        </w:rPr>
        <w:t>0x6e62dcc3fe00495d15d2a7600a5dff6a9f396b85f641fd5316ff69b8327491da</w:t>
      </w:r>
    </w:p>
    <w:p>
      <w:pPr>
        <w:pStyle w:val="ListBullet"/>
      </w:pPr>
      <w:r>
        <w:rPr>
          <w:rFonts w:ascii="Calibri" w:hAnsi="Calibri" w:eastAsia="PingFang SC"/>
          <w:sz w:val="22"/>
        </w:rPr>
        <w:t>transaction：</w:t>
      </w:r>
      <w:r>
        <w:rPr>
          <w:rFonts w:ascii="Menlo" w:hAnsi="Menlo" w:eastAsia="PingFang SC"/>
          <w:color w:val="0B2545"/>
          <w:sz w:val="20"/>
        </w:rPr>
        <w:t>0x19364a91b7adb1a8eb8daace6fe644d3a901b5a18a575d954c641de7bdf296c7</w:t>
      </w:r>
    </w:p>
    <w:p>
      <w:r>
        <w:rPr>
          <w:rFonts w:ascii="Calibri" w:hAnsi="Calibri" w:eastAsia="PingFang SC"/>
          <w:sz w:val="22"/>
        </w:rPr>
        <w:t>合约保存每日版次根与修订关系，不保存新闻全文。任何修订都产生新的 revision；旧 root 不被覆盖。</w:t>
      </w:r>
    </w:p>
    <w:p>
      <w:pPr>
        <w:pStyle w:val="Heading2"/>
      </w:pPr>
      <w:r>
        <w:t>9.7 SocialHandshake</w:t>
      </w:r>
    </w:p>
    <w:p>
      <w:r>
        <w:rPr>
          <w:rFonts w:ascii="Calibri" w:hAnsi="Calibri" w:eastAsia="PingFang SC"/>
          <w:sz w:val="22"/>
        </w:rPr>
        <w:t xml:space="preserve">SocialHandshake 已部署在 </w:t>
      </w:r>
      <w:r>
        <w:rPr>
          <w:rFonts w:ascii="Menlo" w:hAnsi="Menlo" w:eastAsia="PingFang SC"/>
          <w:color w:val="0B2545"/>
          <w:sz w:val="20"/>
        </w:rPr>
        <w:t>0xe5338a162a44a685201e1f6120b1a851949e3aee</w:t>
      </w:r>
      <w:r>
        <w:rPr>
          <w:rFonts w:ascii="Calibri" w:hAnsi="Calibri" w:eastAsia="PingFang SC"/>
          <w:sz w:val="22"/>
        </w:rPr>
        <w:t xml:space="preserve">。真实握手记录为：agentA </w:t>
      </w:r>
      <w:r>
        <w:rPr>
          <w:rFonts w:ascii="Menlo" w:hAnsi="Menlo" w:eastAsia="PingFang SC"/>
          <w:color w:val="0B2545"/>
          <w:sz w:val="20"/>
        </w:rPr>
        <w:t>43</w:t>
      </w:r>
      <w:r>
        <w:rPr>
          <w:rFonts w:ascii="Calibri" w:hAnsi="Calibri" w:eastAsia="PingFang SC"/>
          <w:sz w:val="22"/>
        </w:rPr>
        <w:t xml:space="preserve">、agentB </w:t>
      </w:r>
      <w:r>
        <w:rPr>
          <w:rFonts w:ascii="Menlo" w:hAnsi="Menlo" w:eastAsia="PingFang SC"/>
          <w:color w:val="0B2545"/>
          <w:sz w:val="20"/>
        </w:rPr>
        <w:t>44</w:t>
      </w:r>
      <w:r>
        <w:rPr>
          <w:rFonts w:ascii="Calibri" w:hAnsi="Calibri" w:eastAsia="PingFang SC"/>
          <w:sz w:val="22"/>
        </w:rPr>
        <w:t xml:space="preserve">、score </w:t>
      </w:r>
      <w:r>
        <w:rPr>
          <w:rFonts w:ascii="Menlo" w:hAnsi="Menlo" w:eastAsia="PingFang SC"/>
          <w:color w:val="0B2545"/>
          <w:sz w:val="20"/>
        </w:rPr>
        <w:t>88</w:t>
      </w:r>
      <w:r>
        <w:rPr>
          <w:rFonts w:ascii="Calibri" w:hAnsi="Calibri" w:eastAsia="PingFang SC"/>
          <w:sz w:val="22"/>
        </w:rPr>
        <w:t>，两侧 profileHash 均为非零 bytes32。它证明一次公开 Agent 相遇发生过，不证明两个人的私人资料，也不把相似度变成代币价格。</w:t>
      </w:r>
    </w:p>
    <w:p>
      <w:pPr>
        <w:pStyle w:val="Heading2"/>
      </w:pPr>
      <w:r>
        <w:t>9.8 为什么不自建 PBFT</w:t>
      </w:r>
    </w:p>
    <w:p>
      <w:r>
        <w:rPr>
          <w:rFonts w:ascii="Calibri" w:hAnsi="Calibri" w:eastAsia="PingFang SC"/>
          <w:sz w:val="22"/>
        </w:rPr>
        <w:t>早期讨论曾考虑为每日知识块设计轻量 PBFT，避免 PoW 的高成本。最终不采用，原因是：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自建共识会把产品变成新的区块链项目，扩大攻击面和维护成本。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少量自选节点的 PBFT 容易退化为项目方自己给自己签字。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Injective 已提供成熟网络共识与最终性；应用只需提交版次根。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评委关心的是产品如何使用 Injective，而不是 Pocket Earth 再造一层共识。</w:t>
      </w:r>
    </w:p>
    <w:p>
      <w:r>
        <w:rPr>
          <w:rFonts w:ascii="Calibri" w:hAnsi="Calibri" w:eastAsia="PingFang SC"/>
          <w:sz w:val="22"/>
        </w:rPr>
        <w:t>正确表达是：Pocket Earth 生成应用层每日版次，Injective 负责公共最终性。</w:t>
      </w:r>
    </w:p>
    <w:p>
      <w:pPr>
        <w:pStyle w:val="Heading2"/>
      </w:pPr>
      <w:r>
        <w:t>9.9 Gas 与用户体验</w:t>
      </w:r>
    </w:p>
    <w:p>
      <w:r>
        <w:rPr>
          <w:rFonts w:ascii="Calibri" w:hAnsi="Calibri" w:eastAsia="PingFang SC"/>
          <w:sz w:val="22"/>
        </w:rPr>
        <w:t>公共地球不把每条新闻、每次缩放和每张卡片写链。每天一次总根提交把成本压缩到常数级；浏览、下载与验证都是只读操作，不要求普通用户为查看知识发交易。服务端或版次发布者承担显式写链，用户不感知 gas。</w:t>
      </w:r>
    </w:p>
    <w:p>
      <w:pPr>
        <w:pStyle w:val="Heading1"/>
        <w:pageBreakBefore/>
      </w:pPr>
      <w:r>
        <w:t>10. Frost 身份卡、NFT 思想与品牌系统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a-frost-collection-2026-07-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3｜Frost 形象系统：统一轮廓提供识别度，个体细节提供情感归属</w:t>
      </w:r>
    </w:p>
    <w:p>
      <w:pPr>
        <w:pStyle w:val="Heading2"/>
      </w:pPr>
      <w:r>
        <w:t>10.1 NFT 的思想仍有用，但价值锚需要改变</w:t>
      </w:r>
    </w:p>
    <w:p>
      <w:r>
        <w:rPr>
          <w:rFonts w:ascii="Calibri" w:hAnsi="Calibri" w:eastAsia="PingFang SC"/>
          <w:sz w:val="22"/>
        </w:rPr>
        <w:t>NFT 是描述唯一数字对象、身份、权利或凭证的一类技术形态；“数字藏品”只是其中一种产品化用法。RWA 可以使用 NFT 表示某件唯一资产或凭证，但并非所有 RWA 都必须是 NFT。</w:t>
      </w:r>
    </w:p>
    <w:p>
      <w:r>
        <w:rPr>
          <w:rFonts w:ascii="Calibri" w:hAnsi="Calibri" w:eastAsia="PingFang SC"/>
          <w:sz w:val="22"/>
        </w:rPr>
        <w:t>经历 PFP、限量稀缺与价格投机退潮后，仍然有长期价值的方向是身份、来源、访问权益、游戏物件、版权/许可和真实资产凭证。Pocket Earth 吸收的是“唯一身份和可验证来源”，不是“人为制造稀缺”。</w:t>
      </w:r>
    </w:p>
    <w:p>
      <w:pPr>
        <w:pStyle w:val="Heading2"/>
      </w:pPr>
      <w:r>
        <w:t>10.2 Frost 身份卡的正确定位</w:t>
      </w:r>
    </w:p>
    <w:p>
      <w:r>
        <w:rPr>
          <w:rFonts w:ascii="Calibri" w:hAnsi="Calibri" w:eastAsia="PingFang SC"/>
          <w:sz w:val="22"/>
        </w:rPr>
        <w:t>Frost 身份卡可以具有 NFT 式的鲜明视觉，但其价值来自：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对应一个真实 agentId。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对应一个公开门牌与 cardHash。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对应后续真实服务、握手和公开贡献记录。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可以从 App、公共地球和 Blockscout 交叉核对。</w:t>
      </w:r>
    </w:p>
    <w:p>
      <w:r>
        <w:rPr>
          <w:rFonts w:ascii="Calibri" w:hAnsi="Calibri" w:eastAsia="PingFang SC"/>
          <w:sz w:val="22"/>
        </w:rPr>
        <w:t>它不设置稀有度、卡包、对战或升值承诺。卡片记录事实，不制造稀缺。</w:t>
      </w:r>
    </w:p>
    <w:p>
      <w:pPr>
        <w:pStyle w:val="Heading2"/>
      </w:pPr>
      <w:r>
        <w:t>10.3 地球是棋盘，卡片是棋子</w:t>
      </w:r>
    </w:p>
    <w:p>
      <w:r>
        <w:rPr>
          <w:rFonts w:ascii="Calibri" w:hAnsi="Calibri" w:eastAsia="PingFang SC"/>
          <w:sz w:val="22"/>
        </w:rPr>
        <w:t>如果只做卡牌，产品容易偏离 Pocket Earth 的空间基因；如果只做地球，公开身份又缺少可触摸的物件感。最终组合是：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 Earth 提供世界、空间关系、街区和门牌。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身份卡回答“我是谁”。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门牌回答“我在哪”。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知识卡记录“我在这里发现了什么”。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相遇卡记录“我和谁发生过一次公开握手”。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明信片记录“夜里我从公共地球带回了什么”。</w:t>
      </w:r>
    </w:p>
    <w:p>
      <w:pPr>
        <w:pStyle w:val="Heading2"/>
      </w:pPr>
      <w:r>
        <w:t>10.4 Frost 五张现有身份图</w:t>
      </w:r>
    </w:p>
    <w:p>
      <w:pPr>
        <w:pStyle w:val="ListBullet"/>
      </w:pPr>
      <w:r>
        <w:rPr>
          <w:rFonts w:ascii="Calibri" w:hAnsi="Calibri" w:eastAsia="PingFang SC"/>
          <w:sz w:val="22"/>
        </w:rPr>
        <w:t>#43 FROST Core：主身份与平台中心角色。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#44 Literature：拉美文学旅人。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#45 Noir：黑色电影迷。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#46 Jazz：爵士夜行者。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#47 Aurora：北欧极光客。</w:t>
      </w:r>
    </w:p>
    <w:p>
      <w:r>
        <w:rPr>
          <w:rFonts w:ascii="Calibri" w:hAnsi="Calibri" w:eastAsia="PingFang SC"/>
          <w:sz w:val="22"/>
        </w:rPr>
        <w:t>它们共享方头、正面视角和核心眼神，环境、颜色与细节略有变化。未来个体化应由用户主动公开的脱敏标签确定性生成，而不是读取私人记忆原文。</w:t>
      </w:r>
    </w:p>
    <w:p>
      <w:pPr>
        <w:pStyle w:val="Heading2"/>
      </w:pPr>
      <w:r>
        <w:t>10.5 品牌启发</w:t>
      </w:r>
    </w:p>
    <w:p>
      <w:r>
        <w:rPr>
          <w:rFonts w:ascii="Calibri" w:hAnsi="Calibri" w:eastAsia="PingFang SC"/>
          <w:sz w:val="22"/>
        </w:rPr>
        <w:t>鲜明形象的价值不是“有一张好看的图”，而是“一致性 × 分发 × 时间”。Frost 的优势在于形象与功能同构：一台想理解人类的机器，正好是替用户整理人生的 Agent。统一轮廓提供品牌识别，个人细节提供情感归属。</w:t>
      </w:r>
    </w:p>
    <w:p>
      <w:pPr>
        <w:pStyle w:val="Heading2"/>
      </w:pPr>
      <w:r>
        <w:t>10.6 硬件不是收藏品</w:t>
      </w:r>
    </w:p>
    <w:p>
      <w:r>
        <w:rPr>
          <w:rFonts w:ascii="Calibri" w:hAnsi="Calibri" w:eastAsia="PingFang SC"/>
          <w:sz w:val="22"/>
        </w:rPr>
        <w:t>树莓派和 Whisplay 是量产开发硬件，本身没有传统收藏品的底层稀缺价值。人为限量、稀有度和升值叙事会重走投机路线。硬件更正确的定位是：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公开 Agent 身份的物理载体。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未来设备批次、保修与绑定身份的出厂凭证。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Agent 服务的访问入口。</w:t>
      </w:r>
    </w:p>
    <w:p>
      <w:r>
        <w:rPr>
          <w:rFonts w:ascii="Calibri" w:hAnsi="Calibri" w:eastAsia="PingFang SC"/>
          <w:sz w:val="22"/>
        </w:rPr>
        <w:t>一句话：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硬件的价值不在盒子稀缺，而在盒子里住着谁。</w:t>
      </w:r>
    </w:p>
    <w:p>
      <w:pPr>
        <w:pStyle w:val="Heading1"/>
        <w:pageBreakBefore/>
      </w:pPr>
      <w:r>
        <w:t>11. Frost Edge Node 实体终端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866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ot-fin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86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866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dcast-preview-fi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86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866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rth-answer-lar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86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FigureCaption"/>
        <w:jc w:val="center"/>
      </w:pPr>
      <w:r>
        <w:t>图 4｜Frost Edge Node：最外层启动器、口袋播客与地球答案</w:t>
      </w:r>
    </w:p>
    <w:p>
      <w:pPr>
        <w:pStyle w:val="Heading2"/>
      </w:pPr>
      <w:r>
        <w:t>11.1 产品定位</w:t>
      </w:r>
    </w:p>
    <w:p>
      <w:r>
        <w:rPr>
          <w:rFonts w:ascii="Calibri" w:hAnsi="Calibri" w:eastAsia="PingFang SC"/>
          <w:sz w:val="22"/>
        </w:rPr>
        <w:t>Frost Edge Node 让 Frost 从屏幕走到桌面。它是体验差异化、开发套件和公开事件端点，不是当前量产收入支柱。真实硬件为 Raspberry Pi 5 + Whisplay HAT，拥有 240×280 屏幕、麦克风、扬声器、按键与 RGB LED。</w:t>
      </w:r>
    </w:p>
    <w:p>
      <w:r>
        <w:rPr>
          <w:rFonts w:ascii="Calibri" w:hAnsi="Calibri" w:eastAsia="PingFang SC"/>
          <w:sz w:val="22"/>
        </w:rPr>
        <w:t>当前已实现并通过仓库验证的物理能力包括：Whisplay 显示、RGB LED、本地 MiniMax TTS、离线 espeak 兜底、手机镜像、systemd 服务与 replay cursor。BLE、MQTT 和 serial 仍是可选 transport，不是主链路依赖。</w:t>
      </w:r>
    </w:p>
    <w:p>
      <w:pPr>
        <w:pStyle w:val="Heading2"/>
      </w:pPr>
      <w:r>
        <w:t>11.2 Linux 目录决策</w:t>
      </w:r>
    </w:p>
    <w:p>
      <w:r>
        <w:rPr>
          <w:rFonts w:ascii="Calibri" w:hAnsi="Calibri" w:eastAsia="PingFang SC"/>
          <w:sz w:val="22"/>
        </w:rPr>
        <w:t xml:space="preserve">用户最终选择“结构清晰胜过标准部署目录”。项目在 </w:t>
      </w:r>
      <w:r>
        <w:rPr>
          <w:rFonts w:ascii="Menlo" w:hAnsi="Menlo" w:eastAsia="PingFang SC"/>
          <w:color w:val="0B2545"/>
          <w:sz w:val="20"/>
        </w:rPr>
        <w:t>/home/pi</w:t>
      </w:r>
      <w:r>
        <w:rPr>
          <w:rFonts w:ascii="Calibri" w:hAnsi="Calibri" w:eastAsia="PingFang SC"/>
          <w:sz w:val="22"/>
        </w:rPr>
        <w:t xml:space="preserve"> 下平行存在：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/home/pi/sunset-radio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/home/pi/pocket-earth</w:t>
      </w:r>
    </w:p>
    <w:p>
      <w:r>
        <w:rPr>
          <w:rFonts w:ascii="Calibri" w:hAnsi="Calibri" w:eastAsia="PingFang SC"/>
          <w:sz w:val="22"/>
        </w:rPr>
        <w:t>Pocket Earth 内部子 Agent 再作为平行分支。配置、持久状态和运行态仍可分离到：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/etc/pocket-earth-edge.env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/var/lib/pocket-earth-edge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/var/cache/pocket-earth-edge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/run/pocket-earth-edge</w:t>
      </w:r>
    </w:p>
    <w:p>
      <w:r>
        <w:rPr>
          <w:rFonts w:ascii="Menlo" w:hAnsi="Menlo" w:eastAsia="PingFang SC"/>
          <w:color w:val="0B2545"/>
          <w:sz w:val="20"/>
        </w:rPr>
        <w:t>/opt</w:t>
      </w:r>
      <w:r>
        <w:rPr>
          <w:rFonts w:ascii="Calibri" w:hAnsi="Calibri" w:eastAsia="PingFang SC"/>
          <w:sz w:val="22"/>
        </w:rPr>
        <w:t xml:space="preserve"> 更符合传统系统级软件安装习惯，但当前设备首先是一台可理解、可现场演示的个人原型，因此项目树放在 </w:t>
      </w:r>
      <w:r>
        <w:rPr>
          <w:rFonts w:ascii="Menlo" w:hAnsi="Menlo" w:eastAsia="PingFang SC"/>
          <w:color w:val="0B2545"/>
          <w:sz w:val="20"/>
        </w:rPr>
        <w:t>/home/pi</w:t>
      </w:r>
      <w:r>
        <w:rPr>
          <w:rFonts w:ascii="Calibri" w:hAnsi="Calibri" w:eastAsia="PingFang SC"/>
          <w:sz w:val="22"/>
        </w:rPr>
        <w:t xml:space="preserve"> 更符合使用者心智。</w:t>
      </w:r>
    </w:p>
    <w:p>
      <w:pPr>
        <w:pStyle w:val="Heading2"/>
      </w:pPr>
      <w:r>
        <w:t>11.3 最外层启动器</w:t>
      </w:r>
    </w:p>
    <w:p>
      <w:r>
        <w:rPr>
          <w:rFonts w:ascii="Calibri" w:hAnsi="Calibri" w:eastAsia="PingFang SC"/>
          <w:sz w:val="22"/>
        </w:rPr>
        <w:t>最外层标题为“口袋地球”，包含三个平行项目：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日落电台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口袋播客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地球答案</w:t>
      </w:r>
    </w:p>
    <w:p>
      <w:r>
        <w:rPr>
          <w:rFonts w:ascii="Calibri" w:hAnsi="Calibri" w:eastAsia="PingFang SC"/>
          <w:sz w:val="22"/>
        </w:rPr>
        <w:t>统一按键规则：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单击：移动选择或翻到下一项。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长按 1.2 秒：进入、确认或打开。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快速双击：返回上一级。</w:t>
      </w:r>
    </w:p>
    <w:p>
      <w:r>
        <w:rPr>
          <w:rFonts w:ascii="Calibri" w:hAnsi="Calibri" w:eastAsia="PingFang SC"/>
          <w:sz w:val="22"/>
        </w:rPr>
        <w:t>启动器必须拦截厂商 Whisplay 的 Bluetooth、Wi‑Fi 和示例 App，用户不能因为误触落入无法返回的厂商界面。项目 launcher 与 desktop guard 负责抢回屏幕焦点，并在退出时恢复必要资源。</w:t>
      </w:r>
    </w:p>
    <w:p>
      <w:pPr>
        <w:pStyle w:val="Heading2"/>
      </w:pPr>
      <w:r>
        <w:t>11.4 日落电台</w:t>
      </w:r>
    </w:p>
    <w:p>
      <w:r>
        <w:rPr>
          <w:rFonts w:ascii="Calibri" w:hAnsi="Calibri" w:eastAsia="PingFang SC"/>
          <w:sz w:val="22"/>
        </w:rPr>
        <w:t>日落电台保留原项目的音乐能力，但在 Pocket Earth 启动器中提供三个清晰模式：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b/>
          <w:color w:val="171A1F"/>
          <w:sz w:val="22"/>
        </w:rPr>
        <w:t>歌曲目录</w:t>
      </w:r>
      <w:r>
        <w:rPr>
          <w:rFonts w:ascii="Calibri" w:hAnsi="Calibri" w:eastAsia="PingFang SC"/>
          <w:sz w:val="22"/>
        </w:rPr>
        <w:t>：直接列出歌曲，不再先进入 UTC 分组层级；选中后明确显示曲名、艺人和播放提示。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b/>
          <w:color w:val="171A1F"/>
          <w:sz w:val="22"/>
        </w:rPr>
        <w:t>日落时刻</w:t>
      </w:r>
      <w:r>
        <w:rPr>
          <w:rFonts w:ascii="Calibri" w:hAnsi="Calibri" w:eastAsia="PingFang SC"/>
          <w:sz w:val="22"/>
        </w:rPr>
        <w:t>：根据此刻全球日落城市选择相应音乐，进入后显示城市、倒计时和曲目。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b/>
          <w:color w:val="171A1F"/>
          <w:sz w:val="22"/>
        </w:rPr>
        <w:t>随机骰子</w:t>
      </w:r>
      <w:r>
        <w:rPr>
          <w:rFonts w:ascii="Calibri" w:hAnsi="Calibri" w:eastAsia="PingFang SC"/>
          <w:sz w:val="22"/>
        </w:rPr>
        <w:t>：复用桌面端骰子视觉；先滚动骰子，再落到一首歌，用户显式确认后才播放。</w:t>
      </w:r>
    </w:p>
    <w:p>
      <w:r>
        <w:rPr>
          <w:rFonts w:ascii="Calibri" w:hAnsi="Calibri" w:eastAsia="PingFang SC"/>
          <w:sz w:val="22"/>
        </w:rPr>
        <w:t>在图书馆、比赛候场等安静环境中，默认不自动播放。音频动作必须由用户确认，并支持静音/耳机输出。</w:t>
      </w:r>
    </w:p>
    <w:p>
      <w:pPr>
        <w:pStyle w:val="Heading2"/>
      </w:pPr>
      <w:r>
        <w:t>11.5 口袋播客</w:t>
      </w:r>
    </w:p>
    <w:p>
      <w:r>
        <w:rPr>
          <w:rFonts w:ascii="Calibri" w:hAnsi="Calibri" w:eastAsia="PingFang SC"/>
          <w:sz w:val="22"/>
        </w:rPr>
        <w:t>口袋播客把每日知识版次转化为两种使用方式：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播客模式</w:t>
      </w:r>
      <w:r>
        <w:rPr>
          <w:rFonts w:ascii="Calibri" w:hAnsi="Calibri" w:eastAsia="PingFang SC"/>
          <w:sz w:val="22"/>
        </w:rPr>
        <w:t>：Agent 把当天精选知识组织成适合听觉的串联稿，而不是把卡片逐字朗读；TTS 播放，屏幕显示当前主题与版次。</w:t>
      </w:r>
    </w:p>
    <w:p>
      <w:pPr>
        <w:pStyle w:val="ListBullet"/>
      </w:pPr>
      <w:r>
        <w:rPr>
          <w:rFonts w:ascii="Calibri" w:hAnsi="Calibri" w:eastAsia="PingFang SC"/>
          <w:b/>
          <w:color w:val="171A1F"/>
          <w:sz w:val="22"/>
        </w:rPr>
        <w:t>阅读模式</w:t>
      </w:r>
      <w:r>
        <w:rPr>
          <w:rFonts w:ascii="Calibri" w:hAnsi="Calibri" w:eastAsia="PingFang SC"/>
          <w:sz w:val="22"/>
        </w:rPr>
        <w:t>：保留现有八领域分类和可验证知识卡，可翻阅三天或七天缓存，并查看来源与版次状态。</w:t>
      </w:r>
    </w:p>
    <w:p>
      <w:r>
        <w:rPr>
          <w:rFonts w:ascii="Calibri" w:hAnsi="Calibri" w:eastAsia="PingFang SC"/>
          <w:sz w:val="22"/>
        </w:rPr>
        <w:t>当前真机缓存已经包含 revision 2 的示例知识卡和播客预览；完整“自动生成播客语言”仍需要在真实日更数据上继续优化。</w:t>
      </w:r>
    </w:p>
    <w:p>
      <w:pPr>
        <w:pStyle w:val="Heading2"/>
      </w:pPr>
      <w:r>
        <w:t>11.6 地球答案</w:t>
      </w:r>
    </w:p>
    <w:p>
      <w:r>
        <w:rPr>
          <w:rFonts w:ascii="Calibri" w:hAnsi="Calibri" w:eastAsia="PingFang SC"/>
          <w:sz w:val="22"/>
        </w:rPr>
        <w:t>地球答案是一个独立的每日行动指导 Agent，借鉴日历产品的仪式感，但适配 Pocket Earth 的像素/纸张语言：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全年 365 条经过整理的古典哲学原句与作者。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每天 00:00 才解锁当天答案，不能提前偷看未来。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可以向前翻阅过去答案。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第一次打开当天答案时先出现骰子滚动，再揭晓日期、原句与作者。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作者名位于页面底部居中，不带破折号。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引文主体优先使用大字号，保证 240×280 小屏可读。</w:t>
      </w:r>
    </w:p>
    <w:p>
      <w:r>
        <w:rPr>
          <w:rFonts w:ascii="Calibri" w:hAnsi="Calibri" w:eastAsia="PingFang SC"/>
          <w:sz w:val="22"/>
        </w:rPr>
        <w:t xml:space="preserve">当前 </w:t>
      </w:r>
      <w:r>
        <w:rPr>
          <w:rFonts w:ascii="Menlo" w:hAnsi="Menlo" w:eastAsia="PingFang SC"/>
          <w:color w:val="0B2545"/>
          <w:sz w:val="20"/>
        </w:rPr>
        <w:t>earth_answers_365.json</w:t>
      </w:r>
      <w:r>
        <w:rPr>
          <w:rFonts w:ascii="Calibri" w:hAnsi="Calibri" w:eastAsia="PingFang SC"/>
          <w:sz w:val="22"/>
        </w:rPr>
        <w:t xml:space="preserve"> 已包含 365 条经过审阅的条目，状态机与 smoke test 已通过。另有 31 条 Pocket Earth 原创 decision prompts 用于静默首页/今日一页，与哲学引文库分开，不能混称原著引文。</w:t>
      </w:r>
    </w:p>
    <w:p>
      <w:pPr>
        <w:pStyle w:val="Heading2"/>
      </w:pPr>
      <w:r>
        <w:t>11.7 静默首页</w:t>
      </w:r>
    </w:p>
    <w:p>
      <w:r>
        <w:rPr>
          <w:rFonts w:ascii="Calibri" w:hAnsi="Calibri" w:eastAsia="PingFang SC"/>
          <w:sz w:val="22"/>
        </w:rPr>
        <w:t>设备闲置时不应回到厂商菜单，而应显示 Pocket Earth 的静默画面：时间、日期、连接状态、一句克制提示或“今日一页”。它既像桌面时钟，也维持 Frost 的房间存在感。需要播报时再从静默状态切换到知识卡、身份卡或音乐卡。</w:t>
      </w:r>
    </w:p>
    <w:p>
      <w:pPr>
        <w:pStyle w:val="Heading2"/>
      </w:pPr>
      <w:r>
        <w:t>11.8 公开事件桥</w:t>
      </w:r>
    </w:p>
    <w:p>
      <w:r>
        <w:rPr>
          <w:rFonts w:ascii="Calibri" w:hAnsi="Calibri" w:eastAsia="PingFang SC"/>
          <w:sz w:val="22"/>
        </w:rPr>
        <w:t>硬件链路为：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Pocket Earth 服务端从 Injective 读取公开证据。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服务端生成白名单 JSONL envelope。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Menlo" w:hAnsi="Menlo" w:eastAsia="PingFang SC"/>
          <w:color w:val="0B2545"/>
          <w:sz w:val="20"/>
        </w:rPr>
        <w:t>/api/frost-feed</w:t>
      </w:r>
      <w:r>
        <w:rPr>
          <w:rFonts w:ascii="Calibri" w:hAnsi="Calibri" w:eastAsia="PingFang SC"/>
          <w:sz w:val="22"/>
        </w:rPr>
        <w:t xml:space="preserve"> 通过设备 token 暴露事件流。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Pi sidecar 使用 cursor 防止重播。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sz w:val="22"/>
        </w:rPr>
        <w:t xml:space="preserve">event adapter 只生成 </w:t>
      </w:r>
      <w:r>
        <w:rPr>
          <w:rFonts w:ascii="Menlo" w:hAnsi="Menlo" w:eastAsia="PingFang SC"/>
          <w:color w:val="0B2545"/>
          <w:sz w:val="20"/>
        </w:rPr>
        <w:t>state / display / tts</w:t>
      </w:r>
      <w:r>
        <w:rPr>
          <w:rFonts w:ascii="Calibri" w:hAnsi="Calibri" w:eastAsia="PingFang SC"/>
          <w:sz w:val="22"/>
        </w:rPr>
        <w:t xml:space="preserve"> 动作。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Calibri" w:hAnsi="Calibri" w:eastAsia="PingFang SC"/>
          <w:sz w:val="22"/>
        </w:rPr>
        <w:t>物理 driver 驱动屏幕、LED 与 TTS。</w:t>
      </w:r>
    </w:p>
    <w:p>
      <w:r>
        <w:rPr>
          <w:rFonts w:ascii="Menlo" w:hAnsi="Menlo" w:eastAsia="PingFang SC"/>
          <w:color w:val="0B2545"/>
          <w:sz w:val="20"/>
        </w:rPr>
        <w:t>speak</w:t>
      </w:r>
      <w:r>
        <w:rPr>
          <w:rFonts w:ascii="Calibri" w:hAnsi="Calibri" w:eastAsia="PingFang SC"/>
          <w:sz w:val="22"/>
        </w:rPr>
        <w:t xml:space="preserve"> 必须由服务端模板生成，设备不朗读任意链上文本。硬件不持有私钥、不签名、不读取私人画像、照片、心情或精确坐标。</w:t>
      </w:r>
    </w:p>
    <w:p>
      <w:pPr>
        <w:pStyle w:val="Heading2"/>
      </w:pPr>
      <w:r>
        <w:t>11.9 决赛硬件演示</w:t>
      </w:r>
    </w:p>
    <w:p>
      <w:r>
        <w:rPr>
          <w:rFonts w:ascii="Calibri" w:hAnsi="Calibri" w:eastAsia="PingFang SC"/>
          <w:sz w:val="22"/>
        </w:rPr>
        <w:t>现场主场景是：在产品端触发或读取一次公开链上见闻，三秒内 Frost Edge Node LED 改色、小屏出现证据卡、TTS 读出一句“链上见闻”，手机镜像同步到大屏。备份录像与静态证据卡必须提前准备；不把语音唤醒作为必需路径。</w:t>
      </w:r>
    </w:p>
    <w:p>
      <w:r>
        <w:rPr>
          <w:rFonts w:ascii="Calibri" w:hAnsi="Calibri" w:eastAsia="PingFang SC"/>
          <w:sz w:val="22"/>
        </w:rPr>
        <w:t>演示金句：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白天，Frost 以链上身份去公共地球；夜里，它把经过验证的世界带回房间。</w:t>
      </w:r>
    </w:p>
    <w:p>
      <w:pPr>
        <w:pStyle w:val="Heading1"/>
        <w:pageBreakBefore/>
      </w:pPr>
      <w:r>
        <w:t>12. Microsoft Foundry 与端云双脑</w:t>
      </w:r>
    </w:p>
    <w:p>
      <w:pPr>
        <w:pStyle w:val="Heading2"/>
      </w:pPr>
      <w:r>
        <w:t>12.1 端侧管“挑和找”，云端管“写”</w:t>
      </w:r>
    </w:p>
    <w:p>
      <w:r>
        <w:rPr>
          <w:rFonts w:ascii="Calibri" w:hAnsi="Calibri" w:eastAsia="PingFang SC"/>
          <w:sz w:val="22"/>
        </w:rPr>
        <w:t>Pocket Earth 的端云双脑不是把所有任务都交给最大模型：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端侧 Selector 负责意图分类、排序、过滤、嵌入检索与隐私敏感视觉。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云端 Brain 负责叙事、综合、推荐理由和长文本生成。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确定性规则承担边界校验、停止条件和无模型兜底。</w:t>
      </w:r>
    </w:p>
    <w:p>
      <w:pPr>
        <w:pStyle w:val="Heading2"/>
      </w:pPr>
      <w:r>
        <w:t>12.2 Microsoft Foundry Model Router 的角色</w:t>
      </w:r>
    </w:p>
    <w:p>
      <w:r>
        <w:rPr>
          <w:rFonts w:ascii="Calibri" w:hAnsi="Calibri" w:eastAsia="PingFang SC"/>
          <w:sz w:val="22"/>
        </w:rPr>
        <w:t>Microsoft 官方文档将 Model Router 描述为一个可部署的单一聊天模型入口，它可以实时选择合适的底层模型，并通过 Chat Completions API 像调用单一模型一样使用。[S4]</w:t>
      </w:r>
    </w:p>
    <w:p>
      <w:r>
        <w:rPr>
          <w:rFonts w:ascii="Calibri" w:hAnsi="Calibri" w:eastAsia="PingFang SC"/>
          <w:sz w:val="22"/>
        </w:rPr>
        <w:t>Pocket Earth 的接入方式是：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provider-compat</w:t>
      </w:r>
      <w:r>
        <w:rPr>
          <w:rFonts w:ascii="Calibri" w:hAnsi="Calibri" w:eastAsia="PingFang SC"/>
          <w:sz w:val="22"/>
        </w:rPr>
        <w:t xml:space="preserve"> 保持统一请求/响应契约。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Microsoft Foundry Model Router 作为云端首选路由。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Qwen 保留为 fallback。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规则兜底作为最终路径。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RunTrace 记录实际 provider、模型和降级原因，但不泄露密钥。</w:t>
      </w:r>
    </w:p>
    <w:p>
      <w:pPr>
        <w:pStyle w:val="Heading2"/>
      </w:pPr>
      <w:r>
        <w:t>12.3 为什么 Azure 不写进主定位句</w:t>
      </w:r>
    </w:p>
    <w:p>
      <w:r>
        <w:rPr>
          <w:rFonts w:ascii="Calibri" w:hAnsi="Calibri" w:eastAsia="PingFang SC"/>
          <w:sz w:val="22"/>
        </w:rPr>
        <w:t>Injective 解决公开信任，Microsoft Foundry 解决模型基础设施。两者都重要，但不属于同一层。Injective 决赛的主角必须是 Pocket Earth 如何使用 Injective；Azure 放在架构页和 Microsoft 评委问答中，作为端云双脑、成本控制和容灾的加分项。</w:t>
      </w:r>
    </w:p>
    <w:p>
      <w:pPr>
        <w:pStyle w:val="Heading2"/>
      </w:pPr>
      <w:r>
        <w:t>12.4 当前状态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Azure provider adapter 已进入统一 provider 层。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verify:foundry-provider</w:t>
      </w:r>
      <w:r>
        <w:rPr>
          <w:rFonts w:ascii="Calibri" w:hAnsi="Calibri" w:eastAsia="PingFang SC"/>
          <w:sz w:val="22"/>
        </w:rPr>
        <w:t xml:space="preserve"> 离线契约测试已通过。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.env.example</w:t>
      </w:r>
      <w:r>
        <w:rPr>
          <w:rFonts w:ascii="Calibri" w:hAnsi="Calibri" w:eastAsia="PingFang SC"/>
          <w:sz w:val="22"/>
        </w:rPr>
        <w:t xml:space="preserve"> 与严格真实请求脚本已完成。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当前真实账号尚未配置，</w:t>
      </w:r>
      <w:r>
        <w:rPr>
          <w:rFonts w:ascii="Menlo" w:hAnsi="Menlo" w:eastAsia="PingFang SC"/>
          <w:color w:val="0B2545"/>
          <w:sz w:val="20"/>
        </w:rPr>
        <w:t>verify:foundry-live</w:t>
      </w:r>
      <w:r>
        <w:rPr>
          <w:rFonts w:ascii="Calibri" w:hAnsi="Calibri" w:eastAsia="PingFang SC"/>
          <w:sz w:val="22"/>
        </w:rPr>
        <w:t xml:space="preserve"> 明确显示缺少 endpoint、key 与 deployment。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决策：先完成 PPT，再购买/配置 Azure 账号，部署 Model Router，运行 </w:t>
      </w:r>
      <w:r>
        <w:rPr>
          <w:rFonts w:ascii="Menlo" w:hAnsi="Menlo" w:eastAsia="PingFang SC"/>
          <w:color w:val="0B2545"/>
          <w:sz w:val="20"/>
        </w:rPr>
        <w:t>verify:foundry-live:strict</w:t>
      </w:r>
      <w:r>
        <w:rPr>
          <w:rFonts w:ascii="Calibri" w:hAnsi="Calibri" w:eastAsia="PingFang SC"/>
          <w:sz w:val="22"/>
        </w:rPr>
        <w:t>。</w:t>
      </w:r>
    </w:p>
    <w:p>
      <w:r>
        <w:rPr>
          <w:rFonts w:ascii="Calibri" w:hAnsi="Calibri" w:eastAsia="PingFang SC"/>
          <w:sz w:val="22"/>
        </w:rPr>
        <w:t>只有严格命令获得真实 HTTP 2xx、provider、model 和 Azure request id 后，技术证据页才展示真实响应。最终 PPT 可按目标完成态设计，但上台前必须完成这道验收。</w:t>
      </w:r>
    </w:p>
    <w:p>
      <w:pPr>
        <w:pStyle w:val="Heading1"/>
        <w:pageBreakBefore/>
      </w:pPr>
      <w:r>
        <w:t>13. 隐私、安全与可验证性</w:t>
      </w:r>
    </w:p>
    <w:p>
      <w:pPr>
        <w:pStyle w:val="Heading2"/>
      </w:pPr>
      <w:r>
        <w:t>13.1 四层数据边界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端侧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服务器/资源包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Injective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7"/>
              </w:rPr>
              <w:t>Frost Edge Node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原始照片、票据、证件、人脸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保留/处理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默认不上传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禁止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私人书影音原文、心情、精确位置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保留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仅必要派生字段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禁止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脱敏公开标签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用户确认后可导出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可形成公开名片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cardHash/公开字段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只读必要展示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公共新闻正文与来源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可缓存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进入资源包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只存 editionRoot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可播报服务端摘要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Agent 身份、门牌、公开握手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可显示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只读 API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保存公开事实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可显示/播报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私钥、助记词、server env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禁止进入 UI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仅安全服务器环境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不公开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7"/>
              </w:rPr>
              <w:t>严格禁止</w:t>
            </w:r>
          </w:p>
        </w:tc>
      </w:tr>
    </w:tbl>
    <w:p>
      <w:pPr>
        <w:spacing w:after="20"/>
      </w:pPr>
    </w:p>
    <w:p>
      <w:pPr>
        <w:pStyle w:val="Heading2"/>
      </w:pPr>
      <w:r>
        <w:t>13.2 写链原则</w:t>
      </w:r>
    </w:p>
    <w:p>
      <w:r>
        <w:rPr>
          <w:rFonts w:ascii="Calibri" w:hAnsi="Calibri" w:eastAsia="PingFang SC"/>
          <w:sz w:val="22"/>
        </w:rPr>
        <w:t xml:space="preserve">所有写链路径遵循 </w:t>
      </w:r>
      <w:r>
        <w:rPr>
          <w:rFonts w:ascii="Menlo" w:hAnsi="Menlo" w:eastAsia="PingFang SC"/>
          <w:color w:val="0B2545"/>
          <w:sz w:val="20"/>
        </w:rPr>
        <w:t>suggest → confirm → sign</w:t>
      </w:r>
      <w:r>
        <w:rPr>
          <w:rFonts w:ascii="Calibri" w:hAnsi="Calibri" w:eastAsia="PingFang SC"/>
          <w:sz w:val="22"/>
        </w:rPr>
        <w:t xml:space="preserve">。没有显式 </w:t>
      </w:r>
      <w:r>
        <w:rPr>
          <w:rFonts w:ascii="Menlo" w:hAnsi="Menlo" w:eastAsia="PingFang SC"/>
          <w:color w:val="0B2545"/>
          <w:sz w:val="20"/>
        </w:rPr>
        <w:t>confirm:true</w:t>
      </w:r>
      <w:r>
        <w:rPr>
          <w:rFonts w:ascii="Calibri" w:hAnsi="Calibri" w:eastAsia="PingFang SC"/>
          <w:sz w:val="22"/>
        </w:rPr>
        <w:t xml:space="preserve"> 和安全配置时只返回 dry run；硬件永远不参与签名。</w:t>
      </w:r>
    </w:p>
    <w:p>
      <w:pPr>
        <w:pStyle w:val="Heading2"/>
      </w:pPr>
      <w:r>
        <w:t>13.3 可验证不等于公开一切</w:t>
      </w:r>
    </w:p>
    <w:p>
      <w:r>
        <w:rPr>
          <w:rFonts w:ascii="Calibri" w:hAnsi="Calibri" w:eastAsia="PingFang SC"/>
          <w:sz w:val="22"/>
        </w:rPr>
        <w:t>哈希不是内容容器。链上哈希只能证明某个承诺与某个版本匹配，不能替用户公开原始人生。正确边界是“把可验证交给链，把隐私留在端”。</w:t>
      </w:r>
    </w:p>
    <w:p>
      <w:pPr>
        <w:pStyle w:val="Heading1"/>
        <w:pageBreakBefore/>
      </w:pPr>
      <w:r>
        <w:t>14. SocialFi、NFT 与代币化模式的取舍</w:t>
      </w:r>
    </w:p>
    <w:p>
      <w:pPr>
        <w:pStyle w:val="Heading2"/>
      </w:pPr>
      <w:r>
        <w:t>14.1 SocialFi 的诊断对，处方错</w:t>
      </w:r>
    </w:p>
    <w:p>
      <w:r>
        <w:rPr>
          <w:rFonts w:ascii="Calibri" w:hAnsi="Calibri" w:eastAsia="PingFang SC"/>
          <w:sz w:val="22"/>
        </w:rPr>
        <w:t>相关书籍正确指出了围墙花园、数据不可携带、平台激励错位和用户缺乏控制权；但“发社交代币、粉丝持币才能互动、影响力上涨带动币价”的处方被市场证明风险极高。</w:t>
      </w:r>
    </w:p>
    <w:p>
      <w:r>
        <w:rPr>
          <w:rFonts w:ascii="Calibri" w:hAnsi="Calibri" w:eastAsia="PingFang SC"/>
          <w:sz w:val="22"/>
        </w:rPr>
        <w:t>Pocket Earth 的取舍是：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社交只做 Agent 的发现与分发层。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身份价值来自真实记录，而不是交易价格。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用户与 Frost 互动不需要持币。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声誉由真实服务、版次和公开事件累积，不能直接购买。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不发行治理代币、实用代币或社交代币。</w:t>
      </w:r>
    </w:p>
    <w:p>
      <w:r>
        <w:rPr>
          <w:rFonts w:ascii="Calibri" w:hAnsi="Calibri" w:eastAsia="PingFang SC"/>
          <w:sz w:val="22"/>
        </w:rPr>
        <w:t>内部总结句：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书写对了诊断，写错了处方，市场替我们跑完了实验。</w:t>
      </w:r>
    </w:p>
    <w:p>
      <w:pPr>
        <w:pStyle w:val="Heading2"/>
      </w:pPr>
      <w:r>
        <w:t>14.2 取需求，换实现</w:t>
      </w:r>
    </w:p>
    <w:p>
      <w:r>
        <w:rPr>
          <w:rFonts w:ascii="Calibri" w:hAnsi="Calibri" w:eastAsia="PingFang SC"/>
          <w:sz w:val="22"/>
        </w:rPr>
        <w:t>讨论中形成了一套稳定方法：从曾经流行但失效的模式中取出真实需求，再换成不可炒作的实现。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影响力变现 → 真实 Agent 服务与长期贡献。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身份表达 → 由公开标签生成的 Frost 形象。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社区归属 → 公共地球的门牌、街区和相遇。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信用 → 可核对的身份、版本、握手和服务记录。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数字收藏 → 记录真实事实的身份卡、知识卡和明信片。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虚拟土地 → 非现实地址、非产权的象征性空间命名。</w:t>
      </w:r>
    </w:p>
    <w:p>
      <w:pPr>
        <w:pStyle w:val="Heading2"/>
      </w:pPr>
      <w:r>
        <w:t>14.3 决赛为何不提付费</w:t>
      </w:r>
    </w:p>
    <w:p>
      <w:r>
        <w:rPr>
          <w:rFonts w:ascii="Calibri" w:hAnsi="Calibri" w:eastAsia="PingFang SC"/>
          <w:sz w:val="22"/>
        </w:rPr>
        <w:t>虽然长期 Agent 平台可以探索订阅、调用与服务回执，但决赛主叙事已经明确不提付费。原因不是付费机制没有价值，而是：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当前最强证据是身份、门牌、知识版次和硬件闭环。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付费会把注意力从 Injective 的公开见证能力拉向未完成的商业模型。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代币、SocialFi 和 NFT 投机语境容易引发错误联想。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一周冲刺应优先把真实闭环做深，而不是同时证明收入。</w:t>
      </w:r>
    </w:p>
    <w:p>
      <w:pPr>
        <w:pStyle w:val="Heading1"/>
        <w:pageBreakBefore/>
      </w:pPr>
      <w:r>
        <w:t>15. UI 与视觉系统</w:t>
      </w:r>
    </w:p>
    <w:p>
      <w:pPr>
        <w:pStyle w:val="Heading2"/>
      </w:pPr>
      <w:r>
        <w:t>15.1 总体风格</w:t>
      </w:r>
    </w:p>
    <w:p>
      <w:r>
        <w:rPr>
          <w:rFonts w:ascii="Calibri" w:hAnsi="Calibri" w:eastAsia="PingFang SC"/>
          <w:sz w:val="22"/>
        </w:rPr>
        <w:t>Pocket Earth 使用像素标题、粗黑边框、纸张卡片、柔和地图和 Injective 绿色高光。它既有数字设备感，又保留旅行手帐、便签和收藏册的触感。</w:t>
      </w:r>
    </w:p>
    <w:p>
      <w:pPr>
        <w:pStyle w:val="Heading2"/>
      </w:pPr>
      <w:r>
        <w:t>15.2 公共知识地图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使用浅色 Mapbox 底图。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国境线细、地点文字克制。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八主题使用柔和但可区分的颜色。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便签比圆点更重要；缩放后显示纸张卡。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新闻详情支持同主题左右箭头切换。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点击缩略卡展开完整内容，形成正常手机阅读体验。</w:t>
      </w:r>
    </w:p>
    <w:p>
      <w:pPr>
        <w:pStyle w:val="Heading2"/>
      </w:pPr>
      <w:r>
        <w:t>15.3 身份卡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五张卡横向牌组，#43 为主卡。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左右箭头必须显式可见，不只依赖手势。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图像更正面、透视更小，避免方形头部被误读为身体。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卡面同时显示 agentId、门牌、公开标签、revision 与 Injective verified。</w:t>
      </w:r>
    </w:p>
    <w:p>
      <w:pPr>
        <w:pStyle w:val="Heading2"/>
      </w:pPr>
      <w:r>
        <w:t>15.4 PPT 视觉结论</w:t>
      </w:r>
    </w:p>
    <w:p>
      <w:r>
        <w:rPr>
          <w:rFonts w:ascii="Calibri" w:hAnsi="Calibri" w:eastAsia="PingFang SC"/>
          <w:sz w:val="22"/>
        </w:rPr>
        <w:t>最终决赛 PPT 不再以大量可编辑对象搭版，而是每页 4K 整体渲染，再按顺序装入 PPTX。标准内容页沿用“左文、右双截图、浅灰网格、三角标注”；架构页沿用浅色分层框图；硬件页沿用真机对照和功能拆解，但硬件造型必须使用真实 Frost Edge Node。</w:t>
      </w:r>
    </w:p>
    <w:p>
      <w:pPr>
        <w:pStyle w:val="Heading1"/>
        <w:pageBreakBefore/>
      </w:pPr>
      <w:r>
        <w:t>16. 当前实现状态</w:t>
      </w:r>
    </w:p>
    <w:p>
      <w:pPr>
        <w:pStyle w:val="Heading2"/>
      </w:pPr>
      <w:r>
        <w:t>16.1 已实现并有验证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私人空间知识库、地图联动、Photos 三视图与多领域 Agent。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Agent Harness、skill 路由、Agent Forge/Plaza 安装闭环。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 Earth 三视图与 Mapbox 公共知识便签。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#43–47 ERC-8004 链上身份。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PublicEarthRegistry 五个象征性 residence。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SocialHandshake 真实 43↔44 / score 88 交易。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DailyKnowledgeChronicle revision 2 与可下载验证包。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八领域共享 Knowledge Scout Harness。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七日热缓存、安全清理与永久精选档案。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Edge Node JSONL 事件桥、token、cursor、防重播、Whisplay、LED、TTS、手机镜像与 systemd。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日落电台三个模式、口袋播客界面、地球答案 365 条状态机。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决赛域名 DNS 已指向服务器。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Azure provider adapter 与离线契约验证。</w:t>
      </w:r>
    </w:p>
    <w:p>
      <w:pPr>
        <w:pStyle w:val="Heading2"/>
      </w:pPr>
      <w:r>
        <w:t>16.2 赛前仍需最终验收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Azure 真实账号、Model Router 部署和 strict live verification。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决赛渲染版 PPT 全部页面、口播与分镜。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最终线上域名部署后的手机真机回归。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公共知识八领域真实日更的生产数据质量与管理员审核流程。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软件到真机硬件的最终公开链上见闻彩排与备份录像。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比赛当天网络、TTS、音量、手机镜像与断网降级预检。</w:t>
      </w:r>
    </w:p>
    <w:p>
      <w:pPr>
        <w:pStyle w:val="Heading2"/>
      </w:pPr>
      <w:r>
        <w:t>16.3 长期方向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更多空间原生 Agent 与跨客户端验证包阅读器。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由用户主动公开标签生成跨端 Frost 个体形象。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一主题一棵子树、一天一个总根的新知识 schema。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更自然的每日知识播客编排。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公开贡献与服务记录驱动的 Profile Confidence。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设备出厂记录、身份绑定与访问权益凭证。</w:t>
      </w:r>
    </w:p>
    <w:p>
      <w:pPr>
        <w:pStyle w:val="Heading1"/>
        <w:pageBreakBefore/>
      </w:pPr>
      <w:r>
        <w:t>17. 决赛叙事</w:t>
      </w:r>
    </w:p>
    <w:p>
      <w:pPr>
        <w:pStyle w:val="Heading2"/>
      </w:pPr>
      <w:r>
        <w:t>17.1 一句话</w:t>
      </w:r>
    </w:p>
    <w:p>
      <w:r>
        <w:rPr>
          <w:rFonts w:ascii="Calibri" w:hAnsi="Calibri" w:eastAsia="PingFang SC"/>
          <w:sz w:val="22"/>
        </w:rPr>
        <w:t>Pocket Earth 是空间 Agent 平台：私人记忆留在自己的地球，公共 Agent 与知识版次由 Injective 公开见证；Frost 再把这些公开见闻带到房间里的实体终端。</w:t>
      </w:r>
    </w:p>
    <w:p>
      <w:pPr>
        <w:pStyle w:val="Heading2"/>
      </w:pPr>
      <w:r>
        <w:t>17.2 15 页主 Deck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Pocket Earth on Injective 封面。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AI 时代的记忆碎片与信息过剩。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一颗地球、三层系统。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私人地球：空间记忆。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sz w:val="22"/>
        </w:rPr>
        <w:t>Agent Forge / Plaza 平台闭环。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Calibri" w:hAnsi="Calibri" w:eastAsia="PingFang SC"/>
          <w:sz w:val="22"/>
        </w:rPr>
        <w:t>Public Earth 知识地图。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7. </w:t>
      </w:r>
      <w:r>
        <w:rPr>
          <w:rFonts w:ascii="Calibri" w:hAnsi="Calibri" w:eastAsia="PingFang SC"/>
          <w:sz w:val="22"/>
        </w:rPr>
        <w:t>八领域知识 Agent 管线。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8. </w:t>
      </w:r>
      <w:r>
        <w:rPr>
          <w:rFonts w:ascii="Calibri" w:hAnsi="Calibri" w:eastAsia="PingFang SC"/>
          <w:sz w:val="22"/>
        </w:rPr>
        <w:t>七日热缓存与 Merkle 长期记忆。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9. </w:t>
      </w:r>
      <w:r>
        <w:rPr>
          <w:rFonts w:ascii="Calibri" w:hAnsi="Calibri" w:eastAsia="PingFang SC"/>
          <w:sz w:val="22"/>
        </w:rPr>
        <w:t>为什么必须使用 Injective。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10. </w:t>
      </w:r>
      <w:r>
        <w:rPr>
          <w:rFonts w:ascii="Calibri" w:hAnsi="Calibri" w:eastAsia="PingFang SC"/>
          <w:sz w:val="22"/>
        </w:rPr>
        <w:t>四组真实链上证据。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11. </w:t>
      </w:r>
      <w:r>
        <w:rPr>
          <w:rFonts w:ascii="Calibri" w:hAnsi="Calibri" w:eastAsia="PingFang SC"/>
          <w:sz w:val="22"/>
        </w:rPr>
        <w:t>Frost 链上身份卡与统一形象。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12. </w:t>
      </w:r>
      <w:r>
        <w:rPr>
          <w:rFonts w:ascii="Calibri" w:hAnsi="Calibri" w:eastAsia="PingFang SC"/>
          <w:sz w:val="22"/>
        </w:rPr>
        <w:t>Microsoft Foundry Model Router 架构。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13. </w:t>
      </w:r>
      <w:r>
        <w:rPr>
          <w:rFonts w:ascii="Calibri" w:hAnsi="Calibri" w:eastAsia="PingFang SC"/>
          <w:sz w:val="22"/>
        </w:rPr>
        <w:t>Frost Edge Node 实体 Agent。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14. </w:t>
      </w:r>
      <w:r>
        <w:rPr>
          <w:rFonts w:ascii="Calibri" w:hAnsi="Calibri" w:eastAsia="PingFang SC"/>
          <w:sz w:val="22"/>
        </w:rPr>
        <w:t>从公开知识到硬件播报的 60 秒闭环。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15. </w:t>
      </w:r>
      <w:r>
        <w:rPr>
          <w:rFonts w:ascii="Calibri" w:hAnsi="Calibri" w:eastAsia="PingFang SC"/>
          <w:sz w:val="22"/>
        </w:rPr>
        <w:t>收束与公开核验入口。</w:t>
      </w:r>
    </w:p>
    <w:p>
      <w:pPr>
        <w:pStyle w:val="Heading2"/>
      </w:pPr>
      <w:r>
        <w:t>17.3 60 秒产品闭环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sz w:val="22"/>
        </w:rPr>
        <w:t>八领域 Agent 找到真实公共信号并交叉核验。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sz w:val="22"/>
        </w:rPr>
        <w:t>通过门槛的知识进入当天资源包，生成 recordHash 与 Merkle proof。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sz w:val="22"/>
        </w:rPr>
        <w:t>每日 editionRoot 提交 Injective。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sz w:val="22"/>
        </w:rPr>
        <w:t>Public Earth 把知识便签显示在地图上。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sz w:val="22"/>
        </w:rPr>
        <w:t>用户点开缩略卡，展开来源与 proof。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Calibri" w:hAnsi="Calibri" w:eastAsia="PingFang SC"/>
          <w:sz w:val="22"/>
        </w:rPr>
        <w:t>Frost #43 读取公开事件。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7. </w:t>
      </w:r>
      <w:r>
        <w:rPr>
          <w:rFonts w:ascii="Calibri" w:hAnsi="Calibri" w:eastAsia="PingFang SC"/>
          <w:sz w:val="22"/>
        </w:rPr>
        <w:t>Frost Edge Node 亮灯、显示并播报链上见闻。</w:t>
      </w:r>
    </w:p>
    <w:p>
      <w:pPr>
        <w:pStyle w:val="Heading2"/>
      </w:pPr>
      <w:r>
        <w:t>17.4 现场必须能独立核对的证据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#43 身份页。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owner 钱包与七笔时间线。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PublicEarthRegistry 合约与 #43 门牌交易。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DailyKnowledgeChronicle 合约与 revision 2 交易。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SocialHandshake 合约与真实握手交易。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/api/injective?tool=get-chain-evidence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/api/knowledge?tool=pack&amp;date=2026-07-17</w:t>
      </w:r>
      <w:r>
        <w:rPr>
          <w:rFonts w:ascii="Calibri" w:hAnsi="Calibri" w:eastAsia="PingFang SC"/>
          <w:sz w:val="22"/>
        </w:rPr>
        <w:t>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/api/injective?tool=get-hardware-bridge-proof</w:t>
      </w:r>
      <w:r>
        <w:rPr>
          <w:rFonts w:ascii="Calibri" w:hAnsi="Calibri" w:eastAsia="PingFang SC"/>
          <w:sz w:val="22"/>
        </w:rPr>
        <w:t>。</w:t>
      </w:r>
    </w:p>
    <w:p>
      <w:pPr>
        <w:pStyle w:val="Heading1"/>
        <w:pageBreakBefore/>
      </w:pPr>
      <w:r>
        <w:t>18. 口径红线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1. </w:t>
      </w:r>
      <w:r>
        <w:rPr>
          <w:rFonts w:ascii="Calibri" w:hAnsi="Calibri" w:eastAsia="PingFang SC"/>
          <w:b/>
          <w:color w:val="171A1F"/>
          <w:sz w:val="22"/>
        </w:rPr>
        <w:t>只讲 Injective</w:t>
      </w:r>
      <w:r>
        <w:rPr>
          <w:rFonts w:ascii="Calibri" w:hAnsi="Calibri" w:eastAsia="PingFang SC"/>
          <w:sz w:val="22"/>
        </w:rPr>
        <w:t>：决赛主讲不引入其他链名。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2. </w:t>
      </w:r>
      <w:r>
        <w:rPr>
          <w:rFonts w:ascii="Calibri" w:hAnsi="Calibri" w:eastAsia="PingFang SC"/>
          <w:b/>
          <w:color w:val="171A1F"/>
          <w:sz w:val="22"/>
        </w:rPr>
        <w:t>不把 Agent 叫智能合约</w:t>
      </w:r>
      <w:r>
        <w:rPr>
          <w:rFonts w:ascii="Calibri" w:hAnsi="Calibri" w:eastAsia="PingFang SC"/>
          <w:sz w:val="22"/>
        </w:rPr>
        <w:t>：只说平台发布/发现/调用逻辑相似。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3. </w:t>
      </w:r>
      <w:r>
        <w:rPr>
          <w:rFonts w:ascii="Calibri" w:hAnsi="Calibri" w:eastAsia="PingFang SC"/>
          <w:b/>
          <w:color w:val="171A1F"/>
          <w:sz w:val="22"/>
        </w:rPr>
        <w:t>不说 soulbound</w:t>
      </w:r>
      <w:r>
        <w:rPr>
          <w:rFonts w:ascii="Calibri" w:hAnsi="Calibri" w:eastAsia="PingFang SC"/>
          <w:sz w:val="22"/>
        </w:rPr>
        <w:t>：ERC-8004 身份实测可转让。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4. </w:t>
      </w:r>
      <w:r>
        <w:rPr>
          <w:rFonts w:ascii="Calibri" w:hAnsi="Calibri" w:eastAsia="PingFang SC"/>
          <w:b/>
          <w:color w:val="171A1F"/>
          <w:sz w:val="22"/>
        </w:rPr>
        <w:t>不说知识正文上链</w:t>
      </w:r>
      <w:r>
        <w:rPr>
          <w:rFonts w:ascii="Calibri" w:hAnsi="Calibri" w:eastAsia="PingFang SC"/>
          <w:sz w:val="22"/>
        </w:rPr>
        <w:t>：内容在包里，链上只有根与 revision。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5. </w:t>
      </w:r>
      <w:r>
        <w:rPr>
          <w:rFonts w:ascii="Calibri" w:hAnsi="Calibri" w:eastAsia="PingFang SC"/>
          <w:b/>
          <w:color w:val="171A1F"/>
          <w:sz w:val="22"/>
        </w:rPr>
        <w:t>不说一天一个区块</w:t>
      </w:r>
      <w:r>
        <w:rPr>
          <w:rFonts w:ascii="Calibri" w:hAnsi="Calibri" w:eastAsia="PingFang SC"/>
          <w:sz w:val="22"/>
        </w:rPr>
        <w:t>：统一使用“每日知识版次”。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6. </w:t>
      </w:r>
      <w:r>
        <w:rPr>
          <w:rFonts w:ascii="Calibri" w:hAnsi="Calibri" w:eastAsia="PingFang SC"/>
          <w:b/>
          <w:color w:val="171A1F"/>
          <w:sz w:val="22"/>
        </w:rPr>
        <w:t>不说自建 PBFT/自建链</w:t>
      </w:r>
      <w:r>
        <w:rPr>
          <w:rFonts w:ascii="Calibri" w:hAnsi="Calibri" w:eastAsia="PingFang SC"/>
          <w:sz w:val="22"/>
        </w:rPr>
        <w:t>：共识由 Injective 提供。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7. </w:t>
      </w:r>
      <w:r>
        <w:rPr>
          <w:rFonts w:ascii="Calibri" w:hAnsi="Calibri" w:eastAsia="PingFang SC"/>
          <w:b/>
          <w:color w:val="171A1F"/>
          <w:sz w:val="22"/>
        </w:rPr>
        <w:t>不说虚拟土地</w:t>
      </w:r>
      <w:r>
        <w:rPr>
          <w:rFonts w:ascii="Calibri" w:hAnsi="Calibri" w:eastAsia="PingFang SC"/>
          <w:sz w:val="22"/>
        </w:rPr>
        <w:t>：门牌是象征性空间身份，不是产权。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8. </w:t>
      </w:r>
      <w:r>
        <w:rPr>
          <w:rFonts w:ascii="Calibri" w:hAnsi="Calibri" w:eastAsia="PingFang SC"/>
          <w:b/>
          <w:color w:val="171A1F"/>
          <w:sz w:val="22"/>
        </w:rPr>
        <w:t>不说卡牌游戏</w:t>
      </w:r>
      <w:r>
        <w:rPr>
          <w:rFonts w:ascii="Calibri" w:hAnsi="Calibri" w:eastAsia="PingFang SC"/>
          <w:sz w:val="22"/>
        </w:rPr>
        <w:t>：无稀有度、卡包、对战和升值。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9. </w:t>
      </w:r>
      <w:r>
        <w:rPr>
          <w:rFonts w:ascii="Calibri" w:hAnsi="Calibri" w:eastAsia="PingFang SC"/>
          <w:b/>
          <w:color w:val="171A1F"/>
          <w:sz w:val="22"/>
        </w:rPr>
        <w:t>不发币</w:t>
      </w:r>
      <w:r>
        <w:rPr>
          <w:rFonts w:ascii="Calibri" w:hAnsi="Calibri" w:eastAsia="PingFang SC"/>
          <w:sz w:val="22"/>
        </w:rPr>
        <w:t>：不讲治理代币、实用代币或社交代币。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10. </w:t>
      </w:r>
      <w:r>
        <w:rPr>
          <w:rFonts w:ascii="Calibri" w:hAnsi="Calibri" w:eastAsia="PingFang SC"/>
          <w:b/>
          <w:color w:val="171A1F"/>
          <w:sz w:val="22"/>
        </w:rPr>
        <w:t>决赛不提付费</w:t>
      </w:r>
      <w:r>
        <w:rPr>
          <w:rFonts w:ascii="Calibri" w:hAnsi="Calibri" w:eastAsia="PingFang SC"/>
          <w:sz w:val="22"/>
        </w:rPr>
        <w:t>：不讲订阅、抽成、支付或收入。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11. </w:t>
      </w:r>
      <w:r>
        <w:rPr>
          <w:rFonts w:ascii="Calibri" w:hAnsi="Calibri" w:eastAsia="PingFang SC"/>
          <w:b/>
          <w:color w:val="171A1F"/>
          <w:sz w:val="22"/>
        </w:rPr>
        <w:t>不把硬件说成量产产品</w:t>
      </w:r>
      <w:r>
        <w:rPr>
          <w:rFonts w:ascii="Calibri" w:hAnsi="Calibri" w:eastAsia="PingFang SC"/>
          <w:sz w:val="22"/>
        </w:rPr>
        <w:t>：定位为实体 Agent 原型与开发套件。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12. </w:t>
      </w:r>
      <w:r>
        <w:rPr>
          <w:rFonts w:ascii="Calibri" w:hAnsi="Calibri" w:eastAsia="PingFang SC"/>
          <w:b/>
          <w:color w:val="171A1F"/>
          <w:sz w:val="22"/>
        </w:rPr>
        <w:t>不让硬件持密钥</w:t>
      </w:r>
      <w:r>
        <w:rPr>
          <w:rFonts w:ascii="Calibri" w:hAnsi="Calibri" w:eastAsia="PingFang SC"/>
          <w:sz w:val="22"/>
        </w:rPr>
        <w:t>：设备只消费公开事件。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13. </w:t>
      </w:r>
      <w:r>
        <w:rPr>
          <w:rFonts w:ascii="Calibri" w:hAnsi="Calibri" w:eastAsia="PingFang SC"/>
          <w:b/>
          <w:color w:val="171A1F"/>
          <w:sz w:val="22"/>
        </w:rPr>
        <w:t>Azure 不冒充已真实验收</w:t>
      </w:r>
      <w:r>
        <w:rPr>
          <w:rFonts w:ascii="Calibri" w:hAnsi="Calibri" w:eastAsia="PingFang SC"/>
          <w:sz w:val="22"/>
        </w:rPr>
        <w:t>：strict live 成功后才展示真实响应证据。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14. </w:t>
      </w:r>
      <w:r>
        <w:rPr>
          <w:rFonts w:ascii="Calibri" w:hAnsi="Calibri" w:eastAsia="PingFang SC"/>
          <w:b/>
          <w:color w:val="171A1F"/>
          <w:sz w:val="22"/>
        </w:rPr>
        <w:t>不把策展样例说成实时核验</w:t>
      </w:r>
      <w:r>
        <w:rPr>
          <w:rFonts w:ascii="Calibri" w:hAnsi="Calibri" w:eastAsia="PingFang SC"/>
          <w:sz w:val="22"/>
        </w:rPr>
        <w:t>：OFFLINE 与 LIVE 明确区分。</w:t>
      </w:r>
    </w:p>
    <w:p>
      <w:pPr>
        <w:pStyle w:val="ManualNumber"/>
      </w:pPr>
      <w:r>
        <w:rPr>
          <w:rFonts w:ascii="Calibri" w:hAnsi="Calibri" w:eastAsia="PingFang SC"/>
          <w:b/>
          <w:color w:val="0B2545"/>
          <w:sz w:val="22"/>
        </w:rPr>
        <w:t xml:space="preserve">15. </w:t>
      </w:r>
      <w:r>
        <w:rPr>
          <w:rFonts w:ascii="Calibri" w:hAnsi="Calibri" w:eastAsia="PingFang SC"/>
          <w:b/>
          <w:color w:val="171A1F"/>
          <w:sz w:val="22"/>
        </w:rPr>
        <w:t>不引用未经核实的官方定位</w:t>
      </w:r>
      <w:r>
        <w:rPr>
          <w:rFonts w:ascii="Calibri" w:hAnsi="Calibri" w:eastAsia="PingFang SC"/>
          <w:sz w:val="22"/>
        </w:rPr>
        <w:t>：所有外部事实回到官方文档或公开交易。</w:t>
      </w:r>
    </w:p>
    <w:p>
      <w:pPr>
        <w:pStyle w:val="Heading1"/>
        <w:pageBreakBefore/>
      </w:pPr>
      <w:r>
        <w:t>19. 决策备忘录</w:t>
      </w:r>
    </w:p>
    <w:p>
      <w:pPr>
        <w:pStyle w:val="Heading2"/>
      </w:pPr>
      <w:r>
        <w:t>19.1 已确定的核心决策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Pocket Earth 同时拥有私人空间知识库与公共 Agent 平台两层。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公共知识地球渲染在手机 App，不把整个地球放链上。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知识以每日版次锚定，不自建区块链和 PBFT。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 Earth 选择“地球为骨、卡为皮”，不二选一。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卡片借 NFT 的身份/来源思想，不借投机经济学。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硬件是身份与访问权益的物理载体，不是收藏品。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社交只做 Agent 分发与发现，不发社交代币。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Agent Plaza 聚焦知识管理、内容创作和空间体验。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决赛不讲付费，先证明完整产品与公开证据。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Azure 是模型基础设施加分项，Injective 是主叙事。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软件、链上与硬件通过事件合同解耦；真机故障不拖垮 App。</w:t>
      </w:r>
    </w:p>
    <w:p>
      <w:pPr>
        <w:pStyle w:val="Heading2"/>
      </w:pPr>
      <w:r>
        <w:t>19.2 被否决或延后的方向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自建 PBFT 知识链。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把每条新闻全文写入链上。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虚拟地块交易与现实地址绑定。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卡牌对战、开包和稀有度。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商品硬件限量收藏与升值叙事。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决赛中的付费订阅、平台抽成和结算回执。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用代币代表 Frost 影响力。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把 Azure 写进项目主定位句。</w:t>
      </w:r>
    </w:p>
    <w:p>
      <w:pPr>
        <w:pStyle w:val="Heading1"/>
        <w:pageBreakBefore/>
      </w:pPr>
      <w:r>
        <w:t>20. 验收清单</w:t>
      </w:r>
    </w:p>
    <w:p>
      <w:pPr>
        <w:pStyle w:val="Heading2"/>
      </w:pPr>
      <w:r>
        <w:t>20.1 软件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Private Map 与 Public Earth 顶部切换清晰。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Public Earth 三子视图互不挤压。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地图国境线细，知识便签清晰，详情可展开。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身份卡左右箭头、点击证明路径可用。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八主题真实数据不混入编造样例。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七日清理不会删除 editions。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下载包可以离线验证并匹配 Chronicle。</w:t>
      </w:r>
    </w:p>
    <w:p>
      <w:pPr>
        <w:pStyle w:val="Heading2"/>
      </w:pPr>
      <w:r>
        <w:t>20.2 链上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verify:chronicle-live</w:t>
      </w:r>
      <w:r>
        <w:rPr>
          <w:rFonts w:ascii="Calibri" w:hAnsi="Calibri" w:eastAsia="PingFang SC"/>
          <w:sz w:val="22"/>
        </w:rPr>
        <w:t xml:space="preserve"> 通过。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verify:public-earth-live</w:t>
      </w:r>
      <w:r>
        <w:rPr>
          <w:rFonts w:ascii="Calibri" w:hAnsi="Calibri" w:eastAsia="PingFang SC"/>
          <w:sz w:val="22"/>
        </w:rPr>
        <w:t xml:space="preserve"> 通过。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verify:knowledge-pack</w:t>
      </w:r>
      <w:r>
        <w:rPr>
          <w:rFonts w:ascii="Calibri" w:hAnsi="Calibri" w:eastAsia="PingFang SC"/>
          <w:sz w:val="22"/>
        </w:rPr>
        <w:t xml:space="preserve"> 通过。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身份、钱包、握手、合约与交易链接可访问。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聚合验证套件最终全部通过；文字守门失败也必须修复，不能以“链上没问题”跳过。</w:t>
      </w:r>
    </w:p>
    <w:p>
      <w:pPr>
        <w:pStyle w:val="Heading2"/>
      </w:pPr>
      <w:r>
        <w:t>20.3 Azure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创建 Foundry 资源与 model-router 部署。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.env</w:t>
      </w:r>
      <w:r>
        <w:rPr>
          <w:rFonts w:ascii="Calibri" w:hAnsi="Calibri" w:eastAsia="PingFang SC"/>
          <w:sz w:val="22"/>
        </w:rPr>
        <w:t xml:space="preserve"> 仅在服务器/本机安全配置。</w:t>
      </w:r>
    </w:p>
    <w:p>
      <w:pPr>
        <w:pStyle w:val="ListBullet"/>
      </w:pPr>
      <w:r>
        <w:rPr>
          <w:rFonts w:ascii="Menlo" w:hAnsi="Menlo" w:eastAsia="PingFang SC"/>
          <w:color w:val="0B2545"/>
          <w:sz w:val="20"/>
        </w:rPr>
        <w:t>verify:foundry-live:strict</w:t>
      </w:r>
      <w:r>
        <w:rPr>
          <w:rFonts w:ascii="Calibri" w:hAnsi="Calibri" w:eastAsia="PingFang SC"/>
          <w:sz w:val="22"/>
        </w:rPr>
        <w:t xml:space="preserve"> 返回真实成功。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日志不打印 endpoint、key 或完整原始响应。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主路由失败时回落路径可演示。</w:t>
      </w:r>
    </w:p>
    <w:p>
      <w:pPr>
        <w:pStyle w:val="Heading2"/>
      </w:pPr>
      <w:r>
        <w:t>20.4 硬件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启动后直接进入 Pocket Earth launcher，不出现厂商 Bluetooth/Wi‑Fi 菜单。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单击移动、长按 1.2 秒进入、双击返回在所有层级一致。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屏幕中文无方块、无截断、作者位置正确。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LED、display、TTS、手机镜像与 cursor 正常。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音频输出、静音与安静场景行为符合现场要求。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公开 chain dispatch 不包含隐私字段。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现场备份录像可无网播放。</w:t>
      </w:r>
    </w:p>
    <w:p>
      <w:pPr>
        <w:pStyle w:val="Heading2"/>
      </w:pPr>
      <w:r>
        <w:t>20.5 PPT 与演讲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所有页面按 4K 整体渲染并在 16:9 检查。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Injective 在第一分钟出现，Azure 不稀释主线。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地址与数字与最新证据文件一致。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所有“已完成”均有代码、API、交易或真机证据。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现场口播不触发十五条红线。</w:t>
      </w:r>
    </w:p>
    <w:p>
      <w:pPr>
        <w:pStyle w:val="Heading1"/>
        <w:pageBreakBefore/>
      </w:pPr>
      <w:r>
        <w:t>21. 附录 A：关键地址与入口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FFFFFF"/>
                <w:sz w:val="18"/>
              </w:rPr>
              <w:t>地址/入口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IdentityRegistry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0x8004A818BFB912233c491871b3d84c89A494BD9e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Frost 主身份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agentId </w:t>
            </w:r>
            <w:r>
              <w:rPr>
                <w:rFonts w:ascii="Menlo" w:hAnsi="Menlo" w:eastAsia="PingFang SC"/>
                <w:color w:val="0B2545"/>
                <w:sz w:val="16"/>
              </w:rPr>
              <w:t>43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Pocket Earth fleet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 xml:space="preserve">agentId </w:t>
            </w:r>
            <w:r>
              <w:rPr>
                <w:rFonts w:ascii="Menlo" w:hAnsi="Menlo" w:eastAsia="PingFang SC"/>
                <w:color w:val="0B2545"/>
                <w:sz w:val="16"/>
              </w:rPr>
              <w:t>43–47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Owner wallet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0x6D5ABec67Ba6387691DB42c48Dd1DA736e1dC934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SocialHandshake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0xe5338a162a44a685201e1f6120b1a851949e3aee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PublicEarthRegistry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0xac7cbe6ee92298487d4349b54e2b2c876232ee1b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DailyKnowledgeChronicle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0x3f0e5daeb81eea1b41ca80ae483acdb8de0f0c25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Chronicle revision 2 tx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0x19364a91b7adb1a8eb8daace6fe644d3a901b5a18a575d954c641de7bdf296c7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公开证据 API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/api/injective?tool=get-chain-evidence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Public Earth API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/api/injective?tool=get-public-earth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Knowledge pack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/api/knowledge?tool=pack&amp;date=2026-07-17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color w:val="171A1F"/>
                <w:sz w:val="18"/>
              </w:rPr>
              <w:t>Hardware proof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9" w:lineRule="auto"/>
            </w:pPr>
            <w:r>
              <w:rPr>
                <w:rFonts w:ascii="Menlo" w:hAnsi="Menlo" w:eastAsia="PingFang SC"/>
                <w:color w:val="0B2545"/>
                <w:sz w:val="16"/>
              </w:rPr>
              <w:t>/api/injective?tool=get-hardware-bridge-proof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22. 附录 B：核心验证命令</w:t>
      </w:r>
    </w:p>
    <w:p>
      <w:pPr>
        <w:pStyle w:val="CodeBlock"/>
        <w:shd w:fill="F2F4F7"/>
        <w:pBdr>
          <w:left w:val="single" w:sz="20" w:space="8" w:color="CAD2DC"/>
        </w:pBdr>
      </w:pPr>
      <w:r>
        <w:rPr>
          <w:rFonts w:ascii="Menlo" w:hAnsi="Menlo" w:eastAsia="PingFang SC"/>
          <w:color w:val="0B2545"/>
          <w:sz w:val="16"/>
        </w:rPr>
        <w:t>npm run verify:foundry-provider</w:t>
        <w:br/>
        <w:t>npm run verify:foundry-live:strict</w:t>
        <w:br/>
        <w:t>npm run verify:knowledge-agent-harness</w:t>
        <w:br/>
        <w:t>npm run verify:knowledge-worker</w:t>
        <w:br/>
        <w:t>npm run verify:knowledge-api</w:t>
        <w:br/>
        <w:t>npm run verify:knowledge-pack</w:t>
        <w:br/>
        <w:t>npm run verify:chronicle-live</w:t>
        <w:br/>
        <w:t>npm run verify:public-earth-live</w:t>
        <w:br/>
        <w:t>npm run verify:hardware</w:t>
        <w:br/>
        <w:t>npm run verify:injective</w:t>
      </w:r>
    </w:p>
    <w:p>
      <w:pPr>
        <w:pStyle w:val="Heading1"/>
        <w:pageBreakBefore/>
      </w:pPr>
      <w:r>
        <w:t>23. 附录 C：资料来源</w:t>
      </w:r>
    </w:p>
    <w:p>
      <w:pPr>
        <w:pStyle w:val="Heading2"/>
      </w:pPr>
      <w:r>
        <w:t>23.1 项目内部权威资料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[L1] </w:t>
      </w:r>
      <w:r>
        <w:rPr>
          <w:rFonts w:ascii="Menlo" w:hAnsi="Menlo" w:eastAsia="PingFang SC"/>
          <w:color w:val="0B2545"/>
          <w:sz w:val="20"/>
        </w:rPr>
        <w:t>ARCHITECTURE.md</w:t>
      </w:r>
      <w:r>
        <w:rPr>
          <w:rFonts w:ascii="Calibri" w:hAnsi="Calibri" w:eastAsia="PingFang SC"/>
          <w:sz w:val="22"/>
        </w:rPr>
        <w:t>：当前总体代码架构与记忆分层。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[L2] </w:t>
      </w:r>
      <w:r>
        <w:rPr>
          <w:rFonts w:ascii="Menlo" w:hAnsi="Menlo" w:eastAsia="PingFang SC"/>
          <w:color w:val="0B2545"/>
          <w:sz w:val="20"/>
        </w:rPr>
        <w:t>knowledge/README.md</w:t>
      </w:r>
      <w:r>
        <w:rPr>
          <w:rFonts w:ascii="Calibri" w:hAnsi="Calibri" w:eastAsia="PingFang SC"/>
          <w:sz w:val="22"/>
        </w:rPr>
        <w:t>：八领域 Knowledge Scout Harness、七日热缓存与永久精选层。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[L3] </w:t>
      </w:r>
      <w:r>
        <w:rPr>
          <w:rFonts w:ascii="Menlo" w:hAnsi="Menlo" w:eastAsia="PingFang SC"/>
          <w:color w:val="0B2545"/>
          <w:sz w:val="20"/>
        </w:rPr>
        <w:t>INJECTIVE-INTEGRATION/CHAIN-EVIDENCE.md</w:t>
      </w:r>
      <w:r>
        <w:rPr>
          <w:rFonts w:ascii="Calibri" w:hAnsi="Calibri" w:eastAsia="PingFang SC"/>
          <w:sz w:val="22"/>
        </w:rPr>
        <w:t>：公开链上证据、交易时间线与验证命令。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[L4] </w:t>
      </w:r>
      <w:r>
        <w:rPr>
          <w:rFonts w:ascii="Menlo" w:hAnsi="Menlo" w:eastAsia="PingFang SC"/>
          <w:color w:val="0B2545"/>
          <w:sz w:val="20"/>
        </w:rPr>
        <w:t>INJECTIVE-INTEGRATION/PITCH-NOTES.md</w:t>
      </w:r>
      <w:r>
        <w:rPr>
          <w:rFonts w:ascii="Calibri" w:hAnsi="Calibri" w:eastAsia="PingFang SC"/>
          <w:sz w:val="22"/>
        </w:rPr>
        <w:t>：决赛主叙事与口径边界。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[L5] </w:t>
      </w:r>
      <w:r>
        <w:rPr>
          <w:rFonts w:ascii="Menlo" w:hAnsi="Menlo" w:eastAsia="PingFang SC"/>
          <w:color w:val="0B2545"/>
          <w:sz w:val="20"/>
        </w:rPr>
        <w:t>决赛作战手册-2026-07-17.md</w:t>
      </w:r>
      <w:r>
        <w:rPr>
          <w:rFonts w:ascii="Calibri" w:hAnsi="Calibri" w:eastAsia="PingFang SC"/>
          <w:sz w:val="22"/>
        </w:rPr>
        <w:t>：五轮调研与红队审查后的执行结论。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[L6] </w:t>
      </w:r>
      <w:r>
        <w:rPr>
          <w:rFonts w:ascii="Menlo" w:hAnsi="Menlo" w:eastAsia="PingFang SC"/>
          <w:color w:val="0B2545"/>
          <w:sz w:val="20"/>
        </w:rPr>
        <w:t>链上身份与公共地球-叙事定稿-2026-07-17.md</w:t>
      </w:r>
      <w:r>
        <w:rPr>
          <w:rFonts w:ascii="Calibri" w:hAnsi="Calibri" w:eastAsia="PingFang SC"/>
          <w:sz w:val="22"/>
        </w:rPr>
        <w:t>：身份三层、Public Earth、Frost 品牌与卡片边界。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[L7] </w:t>
      </w:r>
      <w:r>
        <w:rPr>
          <w:rFonts w:ascii="Menlo" w:hAnsi="Menlo" w:eastAsia="PingFang SC"/>
          <w:color w:val="0B2545"/>
          <w:sz w:val="20"/>
        </w:rPr>
        <w:t>公共地球与知识分发-Codex交接文档-2026-07-17.md</w:t>
      </w:r>
      <w:r>
        <w:rPr>
          <w:rFonts w:ascii="Calibri" w:hAnsi="Calibri" w:eastAsia="PingFang SC"/>
          <w:sz w:val="22"/>
        </w:rPr>
        <w:t>：Web3 知识分发、资源包与 Merkle 证明。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[L8] </w:t>
      </w:r>
      <w:r>
        <w:rPr>
          <w:rFonts w:ascii="Menlo" w:hAnsi="Menlo" w:eastAsia="PingFang SC"/>
          <w:color w:val="0B2545"/>
          <w:sz w:val="20"/>
        </w:rPr>
        <w:t>hardware/frost-buddy/</w:t>
      </w:r>
      <w:r>
        <w:rPr>
          <w:rFonts w:ascii="Calibri" w:hAnsi="Calibri" w:eastAsia="PingFang SC"/>
          <w:sz w:val="22"/>
        </w:rPr>
        <w:t>：公开事件桥、Pi adapter、真机 driver 与 Linux 布局。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 xml:space="preserve">[L9] </w:t>
      </w:r>
      <w:r>
        <w:rPr>
          <w:rFonts w:ascii="Menlo" w:hAnsi="Menlo" w:eastAsia="PingFang SC"/>
          <w:color w:val="0B2545"/>
          <w:sz w:val="20"/>
        </w:rPr>
        <w:t>决赛提交的PPT/Injective决赛渲染版/outline.md</w:t>
      </w:r>
      <w:r>
        <w:rPr>
          <w:rFonts w:ascii="Calibri" w:hAnsi="Calibri" w:eastAsia="PingFang SC"/>
          <w:sz w:val="22"/>
        </w:rPr>
        <w:t>：最新 15 页主 Deck 与 7 页答辩页。</w:t>
      </w:r>
    </w:p>
    <w:p>
      <w:pPr>
        <w:pStyle w:val="Heading2"/>
      </w:pPr>
      <w:r>
        <w:t>23.2 外部公开资料</w:t>
      </w:r>
    </w:p>
    <w:p>
      <w:pPr>
        <w:pStyle w:val="ListBullet"/>
      </w:pPr>
      <w:r>
        <w:rPr>
          <w:rFonts w:ascii="Calibri" w:hAnsi="Calibri" w:eastAsia="PingFang SC"/>
          <w:sz w:val="22"/>
        </w:rPr>
        <w:t>[S1] The Guardian, “Data isn’t oil…”：转述 Clive Humby 的“Data is the new oil”及“未经提炼无法使用”的完整含义。</w:t>
      </w:r>
      <w:hyperlink r:id="rId17">
        <w:r>
          <w:rPr>
            <w:rFonts w:ascii="Calibri" w:hAnsi="Calibri" w:eastAsia="PingFang SC"/>
            <w:color w:val="2E74B5"/>
            <w:u w:val="single"/>
          </w:rPr>
          <w:t>https://www.theguardian.com/commentisfree/2021/may/29/data-oil-metaphor-tech-companies-surveillance-capitalism</w:t>
        </w:r>
      </w:hyperlink>
    </w:p>
    <w:p>
      <w:pPr>
        <w:pStyle w:val="ListBullet"/>
      </w:pPr>
      <w:r>
        <w:rPr>
          <w:rFonts w:ascii="Calibri" w:hAnsi="Calibri" w:eastAsia="PingFang SC"/>
          <w:sz w:val="22"/>
        </w:rPr>
        <w:t>[S2] Injective Docs, EVM Network Information：Injective EVM 测试网 Chain ID 1439、RPC 与 Blockscout。</w:t>
      </w:r>
      <w:hyperlink r:id="rId18">
        <w:r>
          <w:rPr>
            <w:rFonts w:ascii="Calibri" w:hAnsi="Calibri" w:eastAsia="PingFang SC"/>
            <w:color w:val="2E74B5"/>
            <w:u w:val="single"/>
          </w:rPr>
          <w:t>https://docs.injective.network/developers-evm/network-information</w:t>
        </w:r>
      </w:hyperlink>
    </w:p>
    <w:p>
      <w:pPr>
        <w:pStyle w:val="ListBullet"/>
      </w:pPr>
      <w:r>
        <w:rPr>
          <w:rFonts w:ascii="Calibri" w:hAnsi="Calibri" w:eastAsia="PingFang SC"/>
          <w:sz w:val="22"/>
        </w:rPr>
        <w:t>[S3] Injective Docs, Your First EVM Smart Contract：Solidity 合约的编译、部署、验证和调用。</w:t>
      </w:r>
      <w:hyperlink r:id="rId19">
        <w:r>
          <w:rPr>
            <w:rFonts w:ascii="Calibri" w:hAnsi="Calibri" w:eastAsia="PingFang SC"/>
            <w:color w:val="2E74B5"/>
            <w:u w:val="single"/>
          </w:rPr>
          <w:t>https://docs.injective.network/developers-evm/smart-contracts</w:t>
        </w:r>
      </w:hyperlink>
    </w:p>
    <w:p>
      <w:pPr>
        <w:pStyle w:val="ListBullet"/>
      </w:pPr>
      <w:r>
        <w:rPr>
          <w:rFonts w:ascii="Calibri" w:hAnsi="Calibri" w:eastAsia="PingFang SC"/>
          <w:sz w:val="22"/>
        </w:rPr>
        <w:t>[S4] Microsoft Learn, How to use model router for Microsoft Foundry：Model Router 单一部署入口与实时模型选择。</w:t>
      </w:r>
      <w:hyperlink r:id="rId20">
        <w:r>
          <w:rPr>
            <w:rFonts w:ascii="Calibri" w:hAnsi="Calibri" w:eastAsia="PingFang SC"/>
            <w:color w:val="2E74B5"/>
            <w:u w:val="single"/>
          </w:rPr>
          <w:t>https://learn.microsoft.com/en-us/azure/foundry/openai/how-to/model-router</w:t>
        </w:r>
      </w:hyperlink>
    </w:p>
    <w:p>
      <w:pPr>
        <w:pStyle w:val="Heading1"/>
        <w:pageBreakBefore/>
      </w:pPr>
      <w:r>
        <w:t>24. 最终结论</w:t>
      </w:r>
    </w:p>
    <w:p>
      <w:r>
        <w:rPr>
          <w:rFonts w:ascii="Calibri" w:hAnsi="Calibri" w:eastAsia="PingFang SC"/>
          <w:sz w:val="22"/>
        </w:rPr>
        <w:t>Pocket Earth 的真正独特之处，不是把地图、Agent、区块链和硬件堆在一起，而是给四者划定了清晰分工：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地图负责把记忆与公共知识放回空间。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Agent 负责感知、筛选、整理、创作和行动。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Injective 负责让身份、门牌、版本和公开事件成为可核对事实。</w:t>
      </w:r>
    </w:p>
    <w:p>
      <w:pPr>
        <w:pStyle w:val="ListBullet"/>
      </w:pPr>
      <w:r>
        <w:rPr>
          <w:rFonts w:ascii="Calibri" w:hAnsi="Calibri" w:eastAsia="PingFang SC"/>
          <w:sz w:val="22"/>
        </w:rPr>
        <w:t>Frost Edge Node 负责让这些公开事实在现实房间里被看见、听见和记住。</w:t>
      </w:r>
    </w:p>
    <w:p>
      <w:r>
        <w:rPr>
          <w:rFonts w:ascii="Calibri" w:hAnsi="Calibri" w:eastAsia="PingFang SC"/>
          <w:sz w:val="22"/>
        </w:rPr>
        <w:t>私人生活不因上链而被公开，公共知识不因平台消失而失去证明，模型不因切换而改变 Agent 身份，硬件不因有了身体而获得越权。</w:t>
      </w:r>
    </w:p>
    <w:p>
      <w:r>
        <w:rPr>
          <w:rFonts w:ascii="Calibri" w:hAnsi="Calibri" w:eastAsia="PingFang SC"/>
          <w:sz w:val="22"/>
        </w:rPr>
        <w:t>这套边界最终收束为三句话：</w:t>
      </w:r>
    </w:p>
    <w:p>
      <w:pPr>
        <w:pStyle w:val="QuoteCallout"/>
        <w:shd w:fill="E7F2EC"/>
        <w:pBdr>
          <w:left w:val="single" w:sz="20" w:space="8" w:color="22B573"/>
        </w:pBdr>
      </w:pPr>
      <w:r>
        <w:rPr>
          <w:rFonts w:ascii="Calibri" w:hAnsi="Calibri" w:eastAsia="PingFang SC"/>
          <w:b/>
          <w:color w:val="0B2545"/>
          <w:sz w:val="23"/>
        </w:rPr>
        <w:t>口袋地球装记忆，公共地球住分身。</w:t>
      </w:r>
      <w:r>
        <w:rPr>
          <w:rFonts w:ascii="Calibri" w:hAnsi="Calibri" w:eastAsia="PingFang SC"/>
          <w:color w:val="0B2545"/>
          <w:sz w:val="23"/>
        </w:rPr>
        <w:t xml:space="preserve"> </w:t>
      </w:r>
      <w:r>
        <w:rPr>
          <w:rFonts w:ascii="Calibri" w:hAnsi="Calibri" w:eastAsia="PingFang SC"/>
          <w:b/>
          <w:color w:val="0B2545"/>
          <w:sz w:val="23"/>
        </w:rPr>
        <w:t>渲染在端上，内容在包里，指纹在链上。</w:t>
      </w:r>
      <w:r>
        <w:rPr>
          <w:rFonts w:ascii="Calibri" w:hAnsi="Calibri" w:eastAsia="PingFang SC"/>
          <w:color w:val="0B2545"/>
          <w:sz w:val="23"/>
        </w:rPr>
        <w:t xml:space="preserve"> </w:t>
      </w:r>
      <w:r>
        <w:rPr>
          <w:rFonts w:ascii="Calibri" w:hAnsi="Calibri" w:eastAsia="PingFang SC"/>
          <w:b/>
          <w:color w:val="0B2545"/>
          <w:sz w:val="23"/>
        </w:rPr>
        <w:t>趁生命气息逗留，把世界钉回它该在的地方。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titlePg/>
      <w:docGrid w:linePitch="360"/>
      <w:pgBorders w:offsetFrom="page">
        <w:top w:val="single" w:sz="8" w:space="20" w:color="D7DCE3"/>
        <w:left w:val="single" w:sz="8" w:space="20" w:color="D7DCE3"/>
        <w:bottom w:val="single" w:sz="8" w:space="20" w:color="D7DCE3"/>
        <w:right w:val="single" w:sz="8" w:space="20" w:color="D7DCE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B7280"/>
        <w:sz w:val="17"/>
      </w:rPr>
      <w:t xml:space="preserve">POCKET EARTH ·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/>
        <w:color w:val="6B7280"/>
        <w:sz w:val="16"/>
      </w:rPr>
      <w:t>POCKET EARTH ON INJECTIVE  ·  PRODUCT MASTER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color w:val="17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2D6A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52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Calibri" w:hAnsi="Calibri" w:eastAsia="PingFang SC"/>
      <w:b/>
      <w:i/>
      <w:iCs/>
      <w:color w:val="2D6A5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allout">
    <w:name w:val="Quote Callout"/>
    <w:pPr>
      <w:spacing w:before="100" w:after="180" w:line="300" w:lineRule="auto"/>
      <w:ind w:left="317" w:right="173"/>
    </w:pPr>
    <w:rPr>
      <w:rFonts w:ascii="Calibri" w:hAnsi="Calibri" w:eastAsia="PingFang SC"/>
      <w:i w:val="0"/>
      <w:color w:val="0B2545"/>
      <w:sz w:val="23"/>
    </w:rPr>
  </w:style>
  <w:style w:type="paragraph" w:customStyle="1" w:styleId="FigureCaption">
    <w:name w:val="Figure Caption"/>
    <w:pPr>
      <w:keepNext w:val="0"/>
      <w:spacing w:before="80" w:after="200"/>
    </w:pPr>
    <w:rPr>
      <w:rFonts w:ascii="Calibri" w:hAnsi="Calibri" w:eastAsia="PingFang SC"/>
      <w:color w:val="6B7280"/>
      <w:sz w:val="18"/>
    </w:rPr>
  </w:style>
  <w:style w:type="paragraph" w:customStyle="1" w:styleId="ManualNumber">
    <w:name w:val="Manual Number"/>
    <w:pPr>
      <w:spacing w:after="80" w:line="300" w:lineRule="auto"/>
      <w:ind w:left="540" w:hanging="271"/>
    </w:pPr>
    <w:rPr>
      <w:rFonts w:ascii="Calibri" w:hAnsi="Calibri" w:eastAsia="PingFang SC"/>
      <w:sz w:val="22"/>
    </w:rPr>
  </w:style>
  <w:style w:type="paragraph" w:customStyle="1" w:styleId="CodeBlock">
    <w:name w:val="Code Block"/>
    <w:pPr>
      <w:spacing w:before="120" w:after="160" w:line="240" w:lineRule="auto"/>
      <w:ind w:left="259" w:right="259"/>
    </w:pPr>
    <w:rPr>
      <w:rFonts w:ascii="Menlo" w:hAnsi="Menlo" w:eastAsia="PingFang SC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theguardian.com/commentisfree/2021/may/29/data-oil-metaphor-tech-companies-surveillance-capitalism" TargetMode="External"/><Relationship Id="rId18" Type="http://schemas.openxmlformats.org/officeDocument/2006/relationships/hyperlink" Target="https://docs.injective.network/developers-evm/network-information" TargetMode="External"/><Relationship Id="rId19" Type="http://schemas.openxmlformats.org/officeDocument/2006/relationships/hyperlink" Target="https://docs.injective.network/developers-evm/smart-contracts" TargetMode="External"/><Relationship Id="rId20" Type="http://schemas.openxmlformats.org/officeDocument/2006/relationships/hyperlink" Target="https://learn.microsoft.com/en-us/azure/foundry/openai/how-to/model-rou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Earth on Injective — 总产品文档与决赛备忘录</dc:title>
  <dc:subject>产品、架构、链上证据、知识系统、硬件、Azure、决赛叙事</dc:subject>
  <dc:creator>Pocket Earth / Codex</dc:creator>
  <cp:keywords>Pocket Earth, Injective, Agent, Public Earth, Merkle, Frost, Azure</cp:keywords>
  <dc:description>2026-07-18 决赛冲刺主文档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