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70FB" w:rsidRPr="000D70FB" w:rsidRDefault="000D70FB" w:rsidP="000D70FB">
      <w:pPr>
        <w:pStyle w:val="Heading1"/>
      </w:pPr>
      <w:r>
        <w:t>CCNA</w:t>
      </w:r>
      <w:r w:rsidR="00E46AA2">
        <w:t>v7</w:t>
      </w:r>
      <w:r>
        <w:br/>
        <w:t>Introduction to Networks</w:t>
      </w:r>
    </w:p>
    <w:p w:rsidR="000D70FB" w:rsidRDefault="00413D7B" w:rsidP="000D70FB">
      <w:pPr>
        <w:pStyle w:val="Title"/>
      </w:pPr>
      <w:sdt>
        <w:sdtPr>
          <w:rPr>
            <w:color w:val="EE0000"/>
          </w:rPr>
          <w:alias w:val="Title"/>
          <w:tag w:val=""/>
          <w:id w:val="-487021785"/>
          <w:placeholder>
            <w:docPart w:val="51DC19811328412DB2456EB439A91754"/>
          </w:placeholder>
          <w:dataBinding w:prefixMappings="xmlns:ns0='http://purl.org/dc/elements/1.1/' xmlns:ns1='http://schemas.openxmlformats.org/package/2006/metadata/core-properties' " w:xpath="/ns1:coreProperties[1]/ns0:title[1]" w:storeItemID="{6C3C8BC8-F283-45AE-878A-BAB7291924A1}"/>
          <w:text/>
        </w:sdtPr>
        <w:sdtEndPr/>
        <w:sdtContent>
          <w:r w:rsidR="000D70FB" w:rsidRPr="00CD4BBD">
            <w:t>ITN Practice Skills Assessment – Packet Tracer</w:t>
          </w:r>
        </w:sdtContent>
      </w:sdt>
    </w:p>
    <w:p w:rsidR="006520CF" w:rsidRDefault="006520CF" w:rsidP="006520CF">
      <w:pPr>
        <w:spacing w:line="240" w:lineRule="auto"/>
        <w:rPr>
          <w:b/>
          <w:bCs/>
          <w:color w:val="FF0000"/>
          <w:sz w:val="32"/>
          <w:szCs w:val="32"/>
        </w:rPr>
      </w:pPr>
      <w:bookmarkStart w:id="0" w:name="_Hlk26520292"/>
      <w:r w:rsidRPr="00F5403C">
        <w:rPr>
          <w:b/>
          <w:bCs/>
          <w:color w:val="FF0000"/>
          <w:sz w:val="32"/>
          <w:szCs w:val="32"/>
        </w:rPr>
        <w:t>Instructor Version</w:t>
      </w:r>
    </w:p>
    <w:p w:rsidR="0007222C" w:rsidRDefault="0007222C" w:rsidP="0007222C">
      <w:pPr>
        <w:rPr>
          <w:rFonts w:eastAsia="Times New Roman" w:cs="Arial"/>
          <w:bCs/>
          <w:color w:val="FF0000"/>
          <w:kern w:val="28"/>
        </w:rPr>
      </w:pPr>
      <w:r w:rsidRPr="00427364">
        <w:rPr>
          <w:rFonts w:eastAsia="Times New Roman" w:cs="Arial"/>
          <w:bCs/>
          <w:color w:val="FF0000"/>
          <w:kern w:val="28"/>
        </w:rPr>
        <w:t>Text in red does not appear in the student version of the</w:t>
      </w:r>
      <w:r>
        <w:rPr>
          <w:rFonts w:eastAsia="Times New Roman" w:cs="Arial"/>
          <w:bCs/>
          <w:color w:val="FF0000"/>
          <w:kern w:val="28"/>
        </w:rPr>
        <w:t>se</w:t>
      </w:r>
      <w:r w:rsidRPr="00427364">
        <w:rPr>
          <w:rFonts w:eastAsia="Times New Roman" w:cs="Arial"/>
          <w:bCs/>
          <w:color w:val="FF0000"/>
          <w:kern w:val="28"/>
        </w:rPr>
        <w:t xml:space="preserve"> instructions.</w:t>
      </w:r>
    </w:p>
    <w:p w:rsidR="0007222C" w:rsidRDefault="0007222C" w:rsidP="006520CF">
      <w:pPr>
        <w:spacing w:line="240" w:lineRule="auto"/>
        <w:rPr>
          <w:b/>
          <w:bCs/>
          <w:color w:val="FF0000"/>
          <w:sz w:val="32"/>
          <w:szCs w:val="32"/>
        </w:rPr>
      </w:pPr>
    </w:p>
    <w:p w:rsidR="006520CF" w:rsidRPr="00D70134" w:rsidRDefault="006520CF" w:rsidP="006520CF">
      <w:pPr>
        <w:spacing w:before="0" w:line="240" w:lineRule="auto"/>
        <w:contextualSpacing/>
        <w:rPr>
          <w:rFonts w:eastAsia="Times New Roman" w:cs="Arial"/>
          <w:color w:val="FF0000"/>
          <w:sz w:val="20"/>
          <w:szCs w:val="20"/>
        </w:rPr>
      </w:pPr>
      <w:r w:rsidRPr="00D70134">
        <w:rPr>
          <w:rFonts w:eastAsia="Times New Roman" w:cs="Arial"/>
          <w:color w:val="FF0000"/>
          <w:sz w:val="20"/>
          <w:szCs w:val="20"/>
        </w:rPr>
        <w:t xml:space="preserve">This assessment activity </w:t>
      </w:r>
      <w:r>
        <w:rPr>
          <w:rFonts w:eastAsia="Times New Roman" w:cs="Arial"/>
          <w:color w:val="FF0000"/>
          <w:sz w:val="20"/>
          <w:szCs w:val="20"/>
        </w:rPr>
        <w:t xml:space="preserve">is designed to provide practice in preparation for the final Skills Assessment in this course. This activity </w:t>
      </w:r>
      <w:r w:rsidRPr="00D70134">
        <w:rPr>
          <w:rFonts w:eastAsia="Times New Roman" w:cs="Arial"/>
          <w:color w:val="FF0000"/>
          <w:sz w:val="20"/>
          <w:szCs w:val="20"/>
        </w:rPr>
        <w:t xml:space="preserve">uses variables to create variations of this assessment that are presented to the student. The variations consist of changes to the topology layout and labeling and the names of the devices. These device naming variations appear in the instructions as well as the topologies. This means that students will receive different versions of the assessment that combine different names and labels with different topology layouts. There are </w:t>
      </w:r>
      <w:proofErr w:type="gramStart"/>
      <w:r w:rsidRPr="00D70134">
        <w:rPr>
          <w:rFonts w:eastAsia="Times New Roman" w:cs="Arial"/>
          <w:color w:val="FF0000"/>
          <w:sz w:val="20"/>
          <w:szCs w:val="20"/>
        </w:rPr>
        <w:t>a number of</w:t>
      </w:r>
      <w:proofErr w:type="gramEnd"/>
      <w:r w:rsidRPr="00D70134">
        <w:rPr>
          <w:rFonts w:eastAsia="Times New Roman" w:cs="Arial"/>
          <w:color w:val="FF0000"/>
          <w:sz w:val="20"/>
          <w:szCs w:val="20"/>
        </w:rPr>
        <w:t xml:space="preserve"> possible combinations.</w:t>
      </w:r>
      <w:r>
        <w:rPr>
          <w:rFonts w:eastAsia="Times New Roman" w:cs="Arial"/>
          <w:color w:val="FF0000"/>
          <w:sz w:val="20"/>
          <w:szCs w:val="20"/>
        </w:rPr>
        <w:t xml:space="preserve"> Each time the student starts the assessment, they will receive a different variation unless they are resuming work on a previously saved assessment.</w:t>
      </w:r>
    </w:p>
    <w:p w:rsidR="006520CF" w:rsidRPr="00D70134" w:rsidRDefault="006520CF" w:rsidP="006520CF">
      <w:pPr>
        <w:spacing w:before="0" w:line="240" w:lineRule="auto"/>
        <w:contextualSpacing/>
        <w:rPr>
          <w:rFonts w:eastAsia="Times New Roman" w:cs="Arial"/>
          <w:color w:val="FF0000"/>
          <w:sz w:val="20"/>
          <w:szCs w:val="20"/>
        </w:rPr>
      </w:pPr>
    </w:p>
    <w:p w:rsidR="006520CF" w:rsidRPr="00D70134" w:rsidRDefault="006520CF" w:rsidP="006520CF">
      <w:pPr>
        <w:spacing w:before="0" w:line="240" w:lineRule="auto"/>
        <w:contextualSpacing/>
        <w:rPr>
          <w:rFonts w:eastAsia="Times New Roman" w:cs="Arial"/>
          <w:color w:val="FF0000"/>
          <w:sz w:val="20"/>
          <w:szCs w:val="20"/>
        </w:rPr>
      </w:pPr>
      <w:r>
        <w:rPr>
          <w:rFonts w:eastAsia="Times New Roman" w:cs="Arial"/>
          <w:color w:val="FF0000"/>
          <w:sz w:val="20"/>
          <w:szCs w:val="20"/>
        </w:rPr>
        <w:t>I</w:t>
      </w:r>
      <w:r w:rsidRPr="00D70134">
        <w:rPr>
          <w:rFonts w:eastAsia="Times New Roman" w:cs="Arial"/>
          <w:color w:val="FF0000"/>
          <w:sz w:val="20"/>
          <w:szCs w:val="20"/>
        </w:rPr>
        <w:t>n the instructions below</w:t>
      </w:r>
      <w:r>
        <w:rPr>
          <w:rFonts w:eastAsia="Times New Roman" w:cs="Arial"/>
          <w:color w:val="FF0000"/>
          <w:sz w:val="20"/>
          <w:szCs w:val="20"/>
        </w:rPr>
        <w:t>,</w:t>
      </w:r>
      <w:r w:rsidRPr="00D70134">
        <w:rPr>
          <w:rFonts w:eastAsia="Times New Roman" w:cs="Arial"/>
          <w:color w:val="FF0000"/>
          <w:sz w:val="20"/>
          <w:szCs w:val="20"/>
        </w:rPr>
        <w:t xml:space="preserve"> </w:t>
      </w:r>
      <w:r>
        <w:rPr>
          <w:rFonts w:eastAsia="Times New Roman" w:cs="Arial"/>
          <w:color w:val="FF0000"/>
          <w:sz w:val="20"/>
          <w:szCs w:val="20"/>
        </w:rPr>
        <w:t xml:space="preserve">values </w:t>
      </w:r>
      <w:r w:rsidRPr="00D70134">
        <w:rPr>
          <w:rFonts w:eastAsia="Times New Roman" w:cs="Arial"/>
          <w:color w:val="FF0000"/>
          <w:sz w:val="20"/>
          <w:szCs w:val="20"/>
        </w:rPr>
        <w:t xml:space="preserve">that are contained in double brackets, such as [[Router0Name]], are placeholders for values that will </w:t>
      </w:r>
      <w:r>
        <w:rPr>
          <w:rFonts w:eastAsia="Times New Roman" w:cs="Arial"/>
          <w:color w:val="FF0000"/>
          <w:sz w:val="20"/>
          <w:szCs w:val="20"/>
        </w:rPr>
        <w:t xml:space="preserve">vary for </w:t>
      </w:r>
      <w:bookmarkStart w:id="1" w:name="_GoBack"/>
      <w:bookmarkEnd w:id="1"/>
      <w:r>
        <w:rPr>
          <w:rFonts w:eastAsia="Times New Roman" w:cs="Arial"/>
          <w:color w:val="FF0000"/>
          <w:sz w:val="20"/>
          <w:szCs w:val="20"/>
        </w:rPr>
        <w:t>each assessment.</w:t>
      </w:r>
      <w:r w:rsidRPr="00D70134">
        <w:rPr>
          <w:rFonts w:eastAsia="Times New Roman" w:cs="Arial"/>
          <w:color w:val="FF0000"/>
          <w:sz w:val="20"/>
          <w:szCs w:val="20"/>
        </w:rPr>
        <w:t xml:space="preserve"> Students will not see the double-bracketed terms, instead they will see the device names and labels for their version of the activity.</w:t>
      </w:r>
    </w:p>
    <w:p w:rsidR="006520CF" w:rsidRPr="00D70134" w:rsidRDefault="006520CF" w:rsidP="006520CF">
      <w:pPr>
        <w:spacing w:before="0" w:line="240" w:lineRule="auto"/>
        <w:contextualSpacing/>
        <w:rPr>
          <w:rFonts w:eastAsia="Times New Roman" w:cs="Arial"/>
          <w:color w:val="FF0000"/>
          <w:sz w:val="20"/>
          <w:szCs w:val="20"/>
        </w:rPr>
      </w:pPr>
    </w:p>
    <w:p w:rsidR="006520CF" w:rsidRDefault="006520CF" w:rsidP="006520CF">
      <w:pPr>
        <w:spacing w:before="0" w:line="240" w:lineRule="auto"/>
        <w:contextualSpacing/>
        <w:rPr>
          <w:rFonts w:eastAsia="Times New Roman" w:cs="Arial"/>
          <w:color w:val="FF0000"/>
          <w:sz w:val="20"/>
          <w:szCs w:val="20"/>
        </w:rPr>
      </w:pPr>
      <w:r w:rsidRPr="00D70134">
        <w:rPr>
          <w:rFonts w:eastAsia="Times New Roman" w:cs="Arial"/>
          <w:color w:val="FF0000"/>
          <w:sz w:val="20"/>
          <w:szCs w:val="20"/>
        </w:rPr>
        <w:t>The variations that students will receive do not affect the difficulty of the assessment activities.</w:t>
      </w:r>
    </w:p>
    <w:p w:rsidR="006520CF" w:rsidRPr="00D70134" w:rsidRDefault="006520CF" w:rsidP="006520CF">
      <w:pPr>
        <w:spacing w:before="0" w:line="240" w:lineRule="auto"/>
        <w:contextualSpacing/>
        <w:rPr>
          <w:rFonts w:eastAsia="Times New Roman" w:cs="Arial"/>
          <w:color w:val="FF0000"/>
          <w:sz w:val="20"/>
          <w:szCs w:val="20"/>
        </w:rPr>
      </w:pPr>
    </w:p>
    <w:p w:rsidR="006520CF" w:rsidRPr="00D70134" w:rsidRDefault="006520CF" w:rsidP="006520CF">
      <w:pPr>
        <w:spacing w:before="0" w:line="240" w:lineRule="auto"/>
        <w:contextualSpacing/>
        <w:rPr>
          <w:rFonts w:eastAsia="Times New Roman" w:cs="Arial"/>
          <w:color w:val="FF0000"/>
          <w:sz w:val="20"/>
          <w:szCs w:val="20"/>
        </w:rPr>
      </w:pPr>
      <w:r w:rsidRPr="00D70134">
        <w:rPr>
          <w:rFonts w:eastAsia="Times New Roman" w:cs="Arial"/>
          <w:color w:val="FF0000"/>
          <w:sz w:val="20"/>
          <w:szCs w:val="20"/>
        </w:rPr>
        <w:t xml:space="preserve">In addition, you will find this assessment activity to be more “open-ended” </w:t>
      </w:r>
      <w:r>
        <w:rPr>
          <w:rFonts w:eastAsia="Times New Roman" w:cs="Arial"/>
          <w:color w:val="FF0000"/>
          <w:sz w:val="20"/>
          <w:szCs w:val="20"/>
        </w:rPr>
        <w:t xml:space="preserve">than some of the activities that the student has experienced in the initial portion of the course. As the course progresses, the instructions become less prescriptive, allowing the student the opportunity to get a better measure of their knowledge and skills.  More “open-ended” requirements also allow the instructor the opportunity to target misconceptions or weak areas for students. </w:t>
      </w:r>
      <w:r w:rsidR="00BE54D1">
        <w:rPr>
          <w:rFonts w:eastAsia="Times New Roman" w:cs="Arial"/>
          <w:color w:val="FF0000"/>
          <w:sz w:val="20"/>
          <w:szCs w:val="20"/>
        </w:rPr>
        <w:t>S</w:t>
      </w:r>
      <w:r>
        <w:rPr>
          <w:rFonts w:eastAsia="Times New Roman" w:cs="Arial"/>
          <w:color w:val="FF0000"/>
          <w:sz w:val="20"/>
          <w:szCs w:val="20"/>
        </w:rPr>
        <w:t xml:space="preserve">tudents are given the overall requirement to complete or goal to achieve but not the specific details on how to achieve success. This presents a more real-world assessment of their preparedness for the tasks and gives them an opportunity to explore where they may need more study and practice before taking the final Skills Assessment for the course.   Depending on the nature of the Skills Assessment you will provide to your students, you may want to provide </w:t>
      </w:r>
      <w:proofErr w:type="gramStart"/>
      <w:r>
        <w:rPr>
          <w:rFonts w:eastAsia="Times New Roman" w:cs="Arial"/>
          <w:color w:val="FF0000"/>
          <w:sz w:val="20"/>
          <w:szCs w:val="20"/>
        </w:rPr>
        <w:t>more or less guidance</w:t>
      </w:r>
      <w:proofErr w:type="gramEnd"/>
      <w:r>
        <w:rPr>
          <w:rFonts w:eastAsia="Times New Roman" w:cs="Arial"/>
          <w:color w:val="FF0000"/>
          <w:sz w:val="20"/>
          <w:szCs w:val="20"/>
        </w:rPr>
        <w:t xml:space="preserve"> to optimize the learning experience for your students.</w:t>
      </w:r>
    </w:p>
    <w:bookmarkEnd w:id="0"/>
    <w:p w:rsidR="006520CF" w:rsidRPr="00D70134" w:rsidRDefault="006520CF" w:rsidP="006520CF">
      <w:pPr>
        <w:spacing w:before="0" w:line="240" w:lineRule="auto"/>
        <w:contextualSpacing/>
        <w:rPr>
          <w:rFonts w:eastAsia="Times New Roman" w:cs="Arial"/>
          <w:color w:val="FF0000"/>
          <w:sz w:val="20"/>
          <w:szCs w:val="20"/>
        </w:rPr>
      </w:pPr>
    </w:p>
    <w:p w:rsidR="00CD4BBD" w:rsidRPr="00CD4BBD" w:rsidRDefault="00CD4BBD" w:rsidP="00CD4BBD">
      <w:pPr>
        <w:pStyle w:val="BodyTextL25"/>
      </w:pPr>
      <w:r w:rsidRPr="00CD4BBD">
        <w:t>A few things to keep in mind while completing this activity:</w:t>
      </w:r>
    </w:p>
    <w:p w:rsidR="00CD4BBD" w:rsidRPr="00CD4BBD" w:rsidRDefault="00CD4BBD" w:rsidP="00CD4BBD">
      <w:pPr>
        <w:pStyle w:val="BodyTextL25"/>
      </w:pPr>
      <w:r w:rsidRPr="00CD4BBD">
        <w:t>1. Do not use the browser Back button or close or reload any exam windows during the exam.</w:t>
      </w:r>
    </w:p>
    <w:p w:rsidR="00CD4BBD" w:rsidRPr="00CD4BBD" w:rsidRDefault="00CD4BBD" w:rsidP="00CD4BBD">
      <w:pPr>
        <w:pStyle w:val="BodyTextL25"/>
      </w:pPr>
      <w:r w:rsidRPr="00CD4BBD">
        <w:t>2. Do not close Packet Tracer when you are done. It will close automatically.</w:t>
      </w:r>
    </w:p>
    <w:p w:rsidR="00D778DF" w:rsidRPr="00CD4BBD" w:rsidRDefault="00CD4BBD" w:rsidP="00CD4BBD">
      <w:pPr>
        <w:pStyle w:val="BodyTextL25"/>
      </w:pPr>
      <w:r w:rsidRPr="00CD4BBD">
        <w:t>3. Click the Submit Assessment button in the browser window to submit your work.</w:t>
      </w:r>
    </w:p>
    <w:p w:rsidR="00CD4BBD" w:rsidRDefault="00CD4BBD" w:rsidP="000D70FB">
      <w:pPr>
        <w:pStyle w:val="Heading1"/>
      </w:pPr>
      <w:r w:rsidRPr="00CD4BBD">
        <w:t xml:space="preserve">Introduction </w:t>
      </w:r>
    </w:p>
    <w:p w:rsidR="00CD4BBD" w:rsidRPr="00CD4BBD" w:rsidRDefault="00CD4BBD" w:rsidP="00CD4BBD">
      <w:pPr>
        <w:pStyle w:val="BodyTextL25"/>
      </w:pPr>
      <w:r w:rsidRPr="00CD4BBD">
        <w:t>In this assessment, you will configure devices in an IPv4/IPv6 network. For the sake of time, you will not be asked to perform all configurations on all network devices as you may be required to do in a real network or other assessment. Instead, you will use the skills and knowledge that you have learned in the labs in this course to configure the [[Router0Name]] router. In addition, you will address the hosts on two LANs with IPv4 and IPv6 addresses</w:t>
      </w:r>
      <w:r w:rsidR="004646A3">
        <w:t xml:space="preserve"> and</w:t>
      </w:r>
      <w:r w:rsidRPr="00CD4BBD">
        <w:t xml:space="preserve"> activate and address the management interface of the [[Switch2Name]].</w:t>
      </w:r>
    </w:p>
    <w:p w:rsidR="00CD4BBD" w:rsidRPr="00CD4BBD" w:rsidRDefault="00CD4BBD" w:rsidP="00CD4BBD">
      <w:pPr>
        <w:pStyle w:val="BodyTextL25"/>
      </w:pPr>
      <w:r w:rsidRPr="00CD4BBD">
        <w:t>You will receive one of several topologies.</w:t>
      </w:r>
    </w:p>
    <w:p w:rsidR="00CD4BBD" w:rsidRPr="00CD4BBD" w:rsidRDefault="00CD4BBD" w:rsidP="00CD4BBD">
      <w:pPr>
        <w:pStyle w:val="BodyTextL25"/>
      </w:pPr>
      <w:r w:rsidRPr="00CD4BBD">
        <w:t>You are not required to configure the [[Switch1Name]], and you will not be able to access it in this practice skills assessment activity.</w:t>
      </w:r>
    </w:p>
    <w:p w:rsidR="00CD4BBD" w:rsidRDefault="00CD4BBD" w:rsidP="00CD4BBD">
      <w:pPr>
        <w:pStyle w:val="BodyTextL25"/>
        <w:rPr>
          <w:b/>
          <w:bCs/>
        </w:rPr>
      </w:pPr>
      <w:r w:rsidRPr="00CD4BBD">
        <w:t xml:space="preserve">All IOS device configurations should be completed from a direct terminal connection to the device console. In addition, many values that are required to complete the configurations have not been given to you. In those cases, create the values that you need to complete the requirements. For values that have been supplied to you, they must be entered exactly as they appear </w:t>
      </w:r>
      <w:proofErr w:type="gramStart"/>
      <w:r w:rsidRPr="00CD4BBD">
        <w:t>in order for</w:t>
      </w:r>
      <w:proofErr w:type="gramEnd"/>
      <w:r w:rsidRPr="00CD4BBD">
        <w:t xml:space="preserve"> you to get full credit for your configuration.</w:t>
      </w:r>
    </w:p>
    <w:p w:rsidR="00CD4BBD" w:rsidRPr="00CD4BBD" w:rsidRDefault="00CD4BBD" w:rsidP="00CD4BBD">
      <w:pPr>
        <w:pStyle w:val="BodyTextL25"/>
      </w:pPr>
      <w:r w:rsidRPr="00CD4BBD">
        <w:t xml:space="preserve">You will practice and be assessed on the following skills: </w:t>
      </w:r>
    </w:p>
    <w:p w:rsidR="00CD4BBD" w:rsidRPr="00CD4BBD" w:rsidRDefault="00CD4BBD" w:rsidP="00E46AA2">
      <w:pPr>
        <w:pStyle w:val="Bulletlevel1"/>
        <w:numPr>
          <w:ilvl w:val="0"/>
          <w:numId w:val="16"/>
        </w:numPr>
      </w:pPr>
      <w:r w:rsidRPr="00CD4BBD">
        <w:t>Configuration of initial IOS device settings</w:t>
      </w:r>
    </w:p>
    <w:p w:rsidR="00CD4BBD" w:rsidRPr="00CD4BBD" w:rsidRDefault="00CD4BBD" w:rsidP="00E46AA2">
      <w:pPr>
        <w:pStyle w:val="Bulletlevel1"/>
        <w:numPr>
          <w:ilvl w:val="0"/>
          <w:numId w:val="16"/>
        </w:numPr>
      </w:pPr>
      <w:r w:rsidRPr="00CD4BBD">
        <w:t>Design and calculation of IPv4 addressing</w:t>
      </w:r>
    </w:p>
    <w:p w:rsidR="00CD4BBD" w:rsidRPr="00CD4BBD" w:rsidRDefault="00CD4BBD" w:rsidP="00E46AA2">
      <w:pPr>
        <w:pStyle w:val="Bulletlevel1"/>
        <w:numPr>
          <w:ilvl w:val="0"/>
          <w:numId w:val="16"/>
        </w:numPr>
      </w:pPr>
      <w:r w:rsidRPr="00CD4BBD">
        <w:t>Configuration of IOS device interfaces including IPv4 and IPv6 addressing when appropriate</w:t>
      </w:r>
    </w:p>
    <w:p w:rsidR="00CD4BBD" w:rsidRPr="00CD4BBD" w:rsidRDefault="00CD4BBD" w:rsidP="00E46AA2">
      <w:pPr>
        <w:pStyle w:val="Bulletlevel1"/>
        <w:numPr>
          <w:ilvl w:val="0"/>
          <w:numId w:val="16"/>
        </w:numPr>
      </w:pPr>
      <w:r w:rsidRPr="00CD4BBD">
        <w:t>Addressing of network hosts with IPv4 and IPv6 addresses</w:t>
      </w:r>
    </w:p>
    <w:p w:rsidR="00CD4BBD" w:rsidRPr="00CD4BBD" w:rsidRDefault="00CD4BBD" w:rsidP="00E46AA2">
      <w:pPr>
        <w:pStyle w:val="Bulletlevel1"/>
        <w:numPr>
          <w:ilvl w:val="0"/>
          <w:numId w:val="16"/>
        </w:numPr>
      </w:pPr>
      <w:r w:rsidRPr="00CD4BBD">
        <w:t>Enhancing device security, including configuration of the secure transport protocol for remote device configuration</w:t>
      </w:r>
    </w:p>
    <w:p w:rsidR="00CD4BBD" w:rsidRPr="00CD4BBD" w:rsidRDefault="00CD4BBD" w:rsidP="00E46AA2">
      <w:pPr>
        <w:pStyle w:val="Bulletlevel1"/>
        <w:numPr>
          <w:ilvl w:val="0"/>
          <w:numId w:val="16"/>
        </w:numPr>
      </w:pPr>
      <w:r w:rsidRPr="00CD4BBD">
        <w:t>Configuration of a switch management interface</w:t>
      </w:r>
    </w:p>
    <w:p w:rsidR="00CD4BBD" w:rsidRDefault="00CD4BBD" w:rsidP="00CD4BBD">
      <w:pPr>
        <w:pStyle w:val="BodyTextL25"/>
      </w:pPr>
    </w:p>
    <w:p w:rsidR="00CD4BBD" w:rsidRDefault="00CD4BBD" w:rsidP="00CD4BBD">
      <w:pPr>
        <w:pStyle w:val="BodyTextL25"/>
      </w:pPr>
      <w:r w:rsidRPr="00CD4BBD">
        <w:t xml:space="preserve">Requirements by device: </w:t>
      </w:r>
    </w:p>
    <w:p w:rsidR="00CD4BBD" w:rsidRPr="00CD4BBD" w:rsidRDefault="00CD4BBD" w:rsidP="00CD4BBD">
      <w:pPr>
        <w:pStyle w:val="BodyTextL25"/>
      </w:pPr>
      <w:r w:rsidRPr="00CD4BBD">
        <w:t>[[Router0Name]] router:</w:t>
      </w:r>
    </w:p>
    <w:p w:rsidR="00CD4BBD" w:rsidRPr="00733834" w:rsidRDefault="00CD4BBD" w:rsidP="00E46AA2">
      <w:pPr>
        <w:pStyle w:val="Bulletlevel1"/>
        <w:numPr>
          <w:ilvl w:val="0"/>
          <w:numId w:val="17"/>
        </w:numPr>
        <w:rPr>
          <w:szCs w:val="20"/>
        </w:rPr>
      </w:pPr>
      <w:r w:rsidRPr="00733834">
        <w:rPr>
          <w:szCs w:val="20"/>
        </w:rPr>
        <w:t>Configuration of initial router settings</w:t>
      </w:r>
    </w:p>
    <w:p w:rsidR="00CD4BBD" w:rsidRPr="00733834" w:rsidRDefault="00CD4BBD" w:rsidP="00E46AA2">
      <w:pPr>
        <w:pStyle w:val="Bulletlevel1"/>
        <w:numPr>
          <w:ilvl w:val="0"/>
          <w:numId w:val="17"/>
        </w:numPr>
        <w:rPr>
          <w:szCs w:val="20"/>
        </w:rPr>
      </w:pPr>
      <w:r w:rsidRPr="00733834">
        <w:rPr>
          <w:szCs w:val="20"/>
        </w:rPr>
        <w:t>Interface configuration and IPv4 and IPv6 addressing</w:t>
      </w:r>
    </w:p>
    <w:p w:rsidR="00CD4BBD" w:rsidRPr="00733834" w:rsidRDefault="00CD4BBD" w:rsidP="00E46AA2">
      <w:pPr>
        <w:pStyle w:val="Bulletlevel1"/>
        <w:numPr>
          <w:ilvl w:val="0"/>
          <w:numId w:val="17"/>
        </w:numPr>
        <w:rPr>
          <w:szCs w:val="20"/>
        </w:rPr>
      </w:pPr>
      <w:r w:rsidRPr="00733834">
        <w:rPr>
          <w:szCs w:val="20"/>
        </w:rPr>
        <w:t>Device security enhancement or device hardening</w:t>
      </w:r>
    </w:p>
    <w:p w:rsidR="00CD4BBD" w:rsidRPr="00733834" w:rsidRDefault="00CD4BBD" w:rsidP="00E46AA2">
      <w:pPr>
        <w:pStyle w:val="Bulletlevel1"/>
        <w:numPr>
          <w:ilvl w:val="0"/>
          <w:numId w:val="17"/>
        </w:numPr>
        <w:rPr>
          <w:szCs w:val="20"/>
        </w:rPr>
      </w:pPr>
      <w:r w:rsidRPr="00733834">
        <w:rPr>
          <w:szCs w:val="20"/>
        </w:rPr>
        <w:t>Secure transport for remote configuration connections as covered in the labs</w:t>
      </w:r>
    </w:p>
    <w:p w:rsidR="00CD4BBD" w:rsidRPr="00E46AA2" w:rsidRDefault="00CD4BBD" w:rsidP="00E46AA2">
      <w:pPr>
        <w:pStyle w:val="Bulletlevel1"/>
        <w:numPr>
          <w:ilvl w:val="0"/>
          <w:numId w:val="17"/>
        </w:numPr>
        <w:rPr>
          <w:sz w:val="16"/>
          <w:szCs w:val="16"/>
        </w:rPr>
      </w:pPr>
      <w:r w:rsidRPr="00733834">
        <w:rPr>
          <w:szCs w:val="20"/>
        </w:rPr>
        <w:t>Backup of the configuration file to a TFTP server</w:t>
      </w:r>
    </w:p>
    <w:p w:rsidR="00CD4BBD" w:rsidRPr="00CD4BBD" w:rsidRDefault="00CD4BBD" w:rsidP="00CD4BBD">
      <w:pPr>
        <w:pStyle w:val="BodyTextL25"/>
      </w:pPr>
      <w:r w:rsidRPr="00CD4BBD">
        <w:t>[[Switch2Name]]:</w:t>
      </w:r>
    </w:p>
    <w:p w:rsidR="00CD4BBD" w:rsidRPr="00733834" w:rsidRDefault="00CD4BBD" w:rsidP="00E46AA2">
      <w:pPr>
        <w:pStyle w:val="Bulletlevel1"/>
        <w:numPr>
          <w:ilvl w:val="0"/>
          <w:numId w:val="18"/>
        </w:numPr>
        <w:rPr>
          <w:szCs w:val="20"/>
        </w:rPr>
      </w:pPr>
      <w:r w:rsidRPr="00733834">
        <w:rPr>
          <w:szCs w:val="20"/>
        </w:rPr>
        <w:t>Enabling basic remote management by Telnet</w:t>
      </w:r>
    </w:p>
    <w:p w:rsidR="00CD4BBD" w:rsidRPr="00733834" w:rsidRDefault="00CD4BBD" w:rsidP="00E46AA2">
      <w:pPr>
        <w:pStyle w:val="Bulletlevel1"/>
        <w:numPr>
          <w:ilvl w:val="0"/>
          <w:numId w:val="18"/>
        </w:numPr>
        <w:rPr>
          <w:szCs w:val="20"/>
        </w:rPr>
      </w:pPr>
      <w:r w:rsidRPr="00733834">
        <w:rPr>
          <w:szCs w:val="20"/>
        </w:rPr>
        <w:t xml:space="preserve">PC and Server hosts: </w:t>
      </w:r>
    </w:p>
    <w:p w:rsidR="00CD4BBD" w:rsidRPr="00733834" w:rsidRDefault="00CD4BBD" w:rsidP="00E46AA2">
      <w:pPr>
        <w:pStyle w:val="Bulletlevel1"/>
        <w:numPr>
          <w:ilvl w:val="0"/>
          <w:numId w:val="18"/>
        </w:numPr>
        <w:rPr>
          <w:szCs w:val="20"/>
        </w:rPr>
      </w:pPr>
      <w:r w:rsidRPr="00733834">
        <w:rPr>
          <w:szCs w:val="20"/>
        </w:rPr>
        <w:t>IPv4 full addressing</w:t>
      </w:r>
    </w:p>
    <w:p w:rsidR="00CD4BBD" w:rsidRPr="00733834" w:rsidRDefault="00CD4BBD" w:rsidP="00E46AA2">
      <w:pPr>
        <w:pStyle w:val="Bulletlevel1"/>
        <w:numPr>
          <w:ilvl w:val="0"/>
          <w:numId w:val="18"/>
        </w:numPr>
        <w:rPr>
          <w:szCs w:val="20"/>
        </w:rPr>
      </w:pPr>
      <w:r w:rsidRPr="00733834">
        <w:rPr>
          <w:szCs w:val="20"/>
        </w:rPr>
        <w:t>IPv6 addressing</w:t>
      </w:r>
    </w:p>
    <w:p w:rsidR="00D778DF" w:rsidRDefault="00D778DF" w:rsidP="000D70FB">
      <w:pPr>
        <w:pStyle w:val="Heading1"/>
      </w:pPr>
      <w:r w:rsidRPr="00E70096">
        <w:t>Addressing Table</w:t>
      </w:r>
    </w:p>
    <w:tbl>
      <w:tblPr>
        <w:tblStyle w:val="TableGrid"/>
        <w:tblW w:w="8437" w:type="dxa"/>
        <w:jc w:val="center"/>
        <w:tblLook w:val="04A0" w:firstRow="1" w:lastRow="0" w:firstColumn="1" w:lastColumn="0" w:noHBand="0" w:noVBand="1"/>
        <w:tblDescription w:val="Table of all devices, interfaces and IPv4 and IPv6 addresses and prefixes. Also includes default gateways were applicable."/>
      </w:tblPr>
      <w:tblGrid>
        <w:gridCol w:w="1684"/>
        <w:gridCol w:w="1208"/>
        <w:gridCol w:w="3096"/>
        <w:gridCol w:w="2449"/>
      </w:tblGrid>
      <w:tr w:rsidR="003C09D9" w:rsidRPr="00826DA3" w:rsidTr="001A44BD">
        <w:trPr>
          <w:tblHeader/>
          <w:jc w:val="center"/>
        </w:trPr>
        <w:tc>
          <w:tcPr>
            <w:tcW w:w="1417" w:type="dxa"/>
            <w:tcBorders>
              <w:bottom w:val="single" w:sz="4" w:space="0" w:color="auto"/>
            </w:tcBorders>
            <w:shd w:val="clear" w:color="auto" w:fill="DBE5F1" w:themeFill="accent1" w:themeFillTint="33"/>
            <w:vAlign w:val="center"/>
          </w:tcPr>
          <w:p w:rsidR="00826DA3" w:rsidRPr="00826DA3" w:rsidRDefault="00826DA3" w:rsidP="00826DA3">
            <w:pPr>
              <w:pStyle w:val="TableHeading"/>
            </w:pPr>
            <w:r w:rsidRPr="00826DA3">
              <w:t>Device</w:t>
            </w:r>
          </w:p>
        </w:tc>
        <w:tc>
          <w:tcPr>
            <w:tcW w:w="1226" w:type="dxa"/>
            <w:tcBorders>
              <w:bottom w:val="single" w:sz="4" w:space="0" w:color="auto"/>
            </w:tcBorders>
            <w:shd w:val="clear" w:color="auto" w:fill="DBE5F1" w:themeFill="accent1" w:themeFillTint="33"/>
            <w:vAlign w:val="center"/>
          </w:tcPr>
          <w:p w:rsidR="00826DA3" w:rsidRPr="00826DA3" w:rsidRDefault="00826DA3" w:rsidP="00826DA3">
            <w:pPr>
              <w:pStyle w:val="TableHeading"/>
            </w:pPr>
            <w:r w:rsidRPr="00826DA3">
              <w:t>Interface</w:t>
            </w:r>
          </w:p>
        </w:tc>
        <w:tc>
          <w:tcPr>
            <w:tcW w:w="3184" w:type="dxa"/>
            <w:shd w:val="clear" w:color="auto" w:fill="DBE5F1" w:themeFill="accent1" w:themeFillTint="33"/>
            <w:vAlign w:val="center"/>
          </w:tcPr>
          <w:p w:rsidR="00826DA3" w:rsidRPr="00826DA3" w:rsidRDefault="00826DA3" w:rsidP="00826DA3">
            <w:pPr>
              <w:pStyle w:val="TableHeading"/>
            </w:pPr>
            <w:r w:rsidRPr="00826DA3">
              <w:t>IP Address/Mask</w:t>
            </w:r>
          </w:p>
        </w:tc>
        <w:tc>
          <w:tcPr>
            <w:tcW w:w="2610" w:type="dxa"/>
            <w:shd w:val="clear" w:color="auto" w:fill="DBE5F1" w:themeFill="accent1" w:themeFillTint="33"/>
            <w:vAlign w:val="center"/>
          </w:tcPr>
          <w:p w:rsidR="00826DA3" w:rsidRPr="00826DA3" w:rsidRDefault="00826DA3" w:rsidP="00826DA3">
            <w:pPr>
              <w:pStyle w:val="TableHeading"/>
            </w:pPr>
            <w:r w:rsidRPr="00826DA3">
              <w:t>Default Gateway</w:t>
            </w:r>
          </w:p>
        </w:tc>
      </w:tr>
      <w:tr w:rsidR="00A57926" w:rsidRPr="00826DA3" w:rsidTr="001A44BD">
        <w:trPr>
          <w:jc w:val="center"/>
        </w:trPr>
        <w:tc>
          <w:tcPr>
            <w:tcW w:w="1417" w:type="dxa"/>
            <w:tcBorders>
              <w:bottom w:val="nil"/>
            </w:tcBorders>
          </w:tcPr>
          <w:p w:rsidR="00826DA3" w:rsidRPr="00826DA3" w:rsidRDefault="00A57926" w:rsidP="00826DA3">
            <w:pPr>
              <w:pStyle w:val="TableText"/>
            </w:pPr>
            <w:r>
              <w:t>[[Router0Name</w:t>
            </w:r>
            <w:r w:rsidR="00455136">
              <w:t>]]</w:t>
            </w:r>
          </w:p>
        </w:tc>
        <w:tc>
          <w:tcPr>
            <w:tcW w:w="1226" w:type="dxa"/>
            <w:tcBorders>
              <w:bottom w:val="nil"/>
            </w:tcBorders>
          </w:tcPr>
          <w:p w:rsidR="00826DA3" w:rsidRPr="00826DA3" w:rsidRDefault="00826DA3" w:rsidP="00826DA3">
            <w:pPr>
              <w:pStyle w:val="TableText"/>
            </w:pPr>
            <w:r w:rsidRPr="00826DA3">
              <w:t>G0/0</w:t>
            </w:r>
          </w:p>
        </w:tc>
        <w:tc>
          <w:tcPr>
            <w:tcW w:w="3184" w:type="dxa"/>
          </w:tcPr>
          <w:p w:rsidR="00826DA3" w:rsidRPr="00826DA3" w:rsidRDefault="00826DA3" w:rsidP="00826DA3">
            <w:pPr>
              <w:pStyle w:val="TableText"/>
            </w:pPr>
          </w:p>
        </w:tc>
        <w:tc>
          <w:tcPr>
            <w:tcW w:w="2610" w:type="dxa"/>
          </w:tcPr>
          <w:p w:rsidR="00826DA3" w:rsidRPr="00826DA3" w:rsidRDefault="003C09D9" w:rsidP="00826DA3">
            <w:pPr>
              <w:pStyle w:val="TableText"/>
            </w:pPr>
            <w:r>
              <w:t>N/A</w:t>
            </w:r>
          </w:p>
        </w:tc>
      </w:tr>
      <w:tr w:rsidR="00A57926" w:rsidRPr="00826DA3" w:rsidTr="001A44BD">
        <w:trPr>
          <w:jc w:val="center"/>
        </w:trPr>
        <w:tc>
          <w:tcPr>
            <w:tcW w:w="1417" w:type="dxa"/>
            <w:tcBorders>
              <w:top w:val="nil"/>
              <w:bottom w:val="nil"/>
            </w:tcBorders>
          </w:tcPr>
          <w:p w:rsidR="00826DA3" w:rsidRPr="005A503B" w:rsidRDefault="003C09D9" w:rsidP="003C09D9">
            <w:pPr>
              <w:pStyle w:val="ConfigWindow"/>
              <w:rPr>
                <w:color w:val="FFFFFF" w:themeColor="background1"/>
                <w:sz w:val="6"/>
                <w:szCs w:val="6"/>
              </w:rPr>
            </w:pPr>
            <w:r w:rsidRPr="005A503B">
              <w:rPr>
                <w:color w:val="FFFFFF" w:themeColor="background1"/>
                <w:sz w:val="6"/>
                <w:szCs w:val="6"/>
              </w:rPr>
              <w:t>Router0</w:t>
            </w:r>
          </w:p>
        </w:tc>
        <w:tc>
          <w:tcPr>
            <w:tcW w:w="1226" w:type="dxa"/>
            <w:tcBorders>
              <w:top w:val="nil"/>
              <w:bottom w:val="nil"/>
            </w:tcBorders>
          </w:tcPr>
          <w:p w:rsidR="00826DA3" w:rsidRPr="005A503B" w:rsidRDefault="003C09D9" w:rsidP="003C09D9">
            <w:pPr>
              <w:pStyle w:val="ConfigWindow"/>
              <w:rPr>
                <w:color w:val="FFFFFF" w:themeColor="background1"/>
                <w:sz w:val="6"/>
                <w:szCs w:val="6"/>
              </w:rPr>
            </w:pPr>
            <w:r w:rsidRPr="005A503B">
              <w:rPr>
                <w:color w:val="FFFFFF" w:themeColor="background1"/>
                <w:sz w:val="6"/>
                <w:szCs w:val="6"/>
              </w:rPr>
              <w:t>G0/0</w:t>
            </w:r>
          </w:p>
        </w:tc>
        <w:tc>
          <w:tcPr>
            <w:tcW w:w="3184" w:type="dxa"/>
          </w:tcPr>
          <w:p w:rsidR="00826DA3" w:rsidRPr="00826DA3" w:rsidRDefault="00826DA3" w:rsidP="00826DA3">
            <w:pPr>
              <w:pStyle w:val="TableText"/>
            </w:pPr>
            <w:r w:rsidRPr="00826DA3">
              <w:t>2001:db</w:t>
            </w:r>
            <w:proofErr w:type="gramStart"/>
            <w:r w:rsidRPr="00826DA3">
              <w:t>8:acad</w:t>
            </w:r>
            <w:proofErr w:type="gramEnd"/>
            <w:r w:rsidRPr="00826DA3">
              <w:t>:a::1/64</w:t>
            </w:r>
          </w:p>
        </w:tc>
        <w:tc>
          <w:tcPr>
            <w:tcW w:w="2610" w:type="dxa"/>
          </w:tcPr>
          <w:p w:rsidR="00826DA3" w:rsidRPr="00826DA3" w:rsidRDefault="003C09D9" w:rsidP="00826DA3">
            <w:pPr>
              <w:pStyle w:val="TableText"/>
            </w:pPr>
            <w:r>
              <w:t>N/A</w:t>
            </w:r>
          </w:p>
        </w:tc>
      </w:tr>
      <w:tr w:rsidR="00A57926" w:rsidRPr="00826DA3" w:rsidTr="001A44BD">
        <w:trPr>
          <w:jc w:val="center"/>
        </w:trPr>
        <w:tc>
          <w:tcPr>
            <w:tcW w:w="1417" w:type="dxa"/>
            <w:tcBorders>
              <w:top w:val="nil"/>
              <w:bottom w:val="nil"/>
            </w:tcBorders>
          </w:tcPr>
          <w:p w:rsidR="00826DA3" w:rsidRPr="005A503B" w:rsidRDefault="003C09D9" w:rsidP="003C09D9">
            <w:pPr>
              <w:pStyle w:val="ConfigWindow"/>
              <w:rPr>
                <w:color w:val="FFFFFF" w:themeColor="background1"/>
                <w:sz w:val="6"/>
                <w:szCs w:val="6"/>
              </w:rPr>
            </w:pPr>
            <w:r w:rsidRPr="005A503B">
              <w:rPr>
                <w:color w:val="FFFFFF" w:themeColor="background1"/>
                <w:sz w:val="6"/>
                <w:szCs w:val="6"/>
              </w:rPr>
              <w:t>Router0</w:t>
            </w:r>
          </w:p>
        </w:tc>
        <w:tc>
          <w:tcPr>
            <w:tcW w:w="1226" w:type="dxa"/>
            <w:tcBorders>
              <w:top w:val="nil"/>
              <w:bottom w:val="single" w:sz="4" w:space="0" w:color="auto"/>
            </w:tcBorders>
          </w:tcPr>
          <w:p w:rsidR="00826DA3" w:rsidRPr="005A503B" w:rsidRDefault="003C09D9" w:rsidP="003C09D9">
            <w:pPr>
              <w:pStyle w:val="ConfigWindow"/>
              <w:rPr>
                <w:color w:val="FFFFFF" w:themeColor="background1"/>
                <w:sz w:val="6"/>
                <w:szCs w:val="6"/>
              </w:rPr>
            </w:pPr>
            <w:r w:rsidRPr="005A503B">
              <w:rPr>
                <w:color w:val="FFFFFF" w:themeColor="background1"/>
                <w:sz w:val="6"/>
                <w:szCs w:val="6"/>
              </w:rPr>
              <w:t>G0/0</w:t>
            </w:r>
          </w:p>
        </w:tc>
        <w:tc>
          <w:tcPr>
            <w:tcW w:w="3184" w:type="dxa"/>
          </w:tcPr>
          <w:p w:rsidR="00826DA3" w:rsidRPr="00826DA3" w:rsidRDefault="00826DA3" w:rsidP="00826DA3">
            <w:pPr>
              <w:pStyle w:val="TableText"/>
            </w:pPr>
            <w:r w:rsidRPr="00826DA3">
              <w:t>fe80::1</w:t>
            </w:r>
          </w:p>
        </w:tc>
        <w:tc>
          <w:tcPr>
            <w:tcW w:w="2610" w:type="dxa"/>
          </w:tcPr>
          <w:p w:rsidR="00826DA3" w:rsidRPr="00826DA3" w:rsidRDefault="003C09D9" w:rsidP="00826DA3">
            <w:pPr>
              <w:pStyle w:val="TableText"/>
            </w:pPr>
            <w:r>
              <w:t>N/A</w:t>
            </w:r>
          </w:p>
        </w:tc>
      </w:tr>
      <w:tr w:rsidR="00A57926" w:rsidRPr="00826DA3" w:rsidTr="001A44BD">
        <w:trPr>
          <w:jc w:val="center"/>
        </w:trPr>
        <w:tc>
          <w:tcPr>
            <w:tcW w:w="1417" w:type="dxa"/>
            <w:tcBorders>
              <w:top w:val="nil"/>
              <w:bottom w:val="nil"/>
            </w:tcBorders>
          </w:tcPr>
          <w:p w:rsidR="00826DA3" w:rsidRDefault="003C09D9" w:rsidP="003C09D9">
            <w:pPr>
              <w:pStyle w:val="ConfigWindow"/>
              <w:rPr>
                <w:color w:val="FFFFFF" w:themeColor="background1"/>
                <w:sz w:val="6"/>
                <w:szCs w:val="6"/>
              </w:rPr>
            </w:pPr>
            <w:r w:rsidRPr="005A503B">
              <w:rPr>
                <w:color w:val="FFFFFF" w:themeColor="background1"/>
                <w:sz w:val="6"/>
                <w:szCs w:val="6"/>
              </w:rPr>
              <w:t>Router0</w:t>
            </w:r>
          </w:p>
          <w:p w:rsidR="006520CF" w:rsidRPr="006520CF" w:rsidRDefault="006520CF" w:rsidP="006520CF">
            <w:pPr>
              <w:pStyle w:val="BodyTextL25"/>
            </w:pPr>
          </w:p>
        </w:tc>
        <w:tc>
          <w:tcPr>
            <w:tcW w:w="1226" w:type="dxa"/>
            <w:tcBorders>
              <w:bottom w:val="nil"/>
            </w:tcBorders>
          </w:tcPr>
          <w:p w:rsidR="00826DA3" w:rsidRPr="00826DA3" w:rsidRDefault="00826DA3" w:rsidP="00826DA3">
            <w:pPr>
              <w:pStyle w:val="TableText"/>
            </w:pPr>
            <w:r w:rsidRPr="00826DA3">
              <w:t>G0/1</w:t>
            </w:r>
          </w:p>
        </w:tc>
        <w:tc>
          <w:tcPr>
            <w:tcW w:w="3184" w:type="dxa"/>
          </w:tcPr>
          <w:p w:rsidR="00826DA3" w:rsidRPr="00826DA3" w:rsidRDefault="00826DA3" w:rsidP="00826DA3">
            <w:pPr>
              <w:pStyle w:val="TableText"/>
            </w:pPr>
          </w:p>
        </w:tc>
        <w:tc>
          <w:tcPr>
            <w:tcW w:w="2610" w:type="dxa"/>
          </w:tcPr>
          <w:p w:rsidR="00826DA3" w:rsidRPr="00826DA3" w:rsidRDefault="003C09D9" w:rsidP="00826DA3">
            <w:pPr>
              <w:pStyle w:val="TableText"/>
            </w:pPr>
            <w:r>
              <w:t>N/A</w:t>
            </w:r>
          </w:p>
        </w:tc>
      </w:tr>
      <w:tr w:rsidR="00A57926" w:rsidRPr="00826DA3" w:rsidTr="001A44BD">
        <w:trPr>
          <w:jc w:val="center"/>
        </w:trPr>
        <w:tc>
          <w:tcPr>
            <w:tcW w:w="1417" w:type="dxa"/>
            <w:tcBorders>
              <w:top w:val="nil"/>
              <w:bottom w:val="nil"/>
            </w:tcBorders>
          </w:tcPr>
          <w:p w:rsidR="00826DA3" w:rsidRPr="005A503B" w:rsidRDefault="003C09D9" w:rsidP="003C09D9">
            <w:pPr>
              <w:pStyle w:val="ConfigWindow"/>
              <w:rPr>
                <w:color w:val="FFFFFF" w:themeColor="background1"/>
                <w:sz w:val="6"/>
                <w:szCs w:val="6"/>
              </w:rPr>
            </w:pPr>
            <w:r w:rsidRPr="005A503B">
              <w:rPr>
                <w:color w:val="FFFFFF" w:themeColor="background1"/>
                <w:sz w:val="6"/>
                <w:szCs w:val="6"/>
              </w:rPr>
              <w:t>Router0</w:t>
            </w:r>
          </w:p>
        </w:tc>
        <w:tc>
          <w:tcPr>
            <w:tcW w:w="1226" w:type="dxa"/>
            <w:tcBorders>
              <w:top w:val="nil"/>
              <w:bottom w:val="nil"/>
            </w:tcBorders>
          </w:tcPr>
          <w:p w:rsidR="00826DA3" w:rsidRPr="005A503B" w:rsidRDefault="003C09D9" w:rsidP="003C09D9">
            <w:pPr>
              <w:pStyle w:val="ConfigWindow"/>
              <w:rPr>
                <w:color w:val="FFFFFF" w:themeColor="background1"/>
                <w:sz w:val="6"/>
                <w:szCs w:val="6"/>
              </w:rPr>
            </w:pPr>
            <w:r w:rsidRPr="005A503B">
              <w:rPr>
                <w:color w:val="FFFFFF" w:themeColor="background1"/>
                <w:sz w:val="6"/>
                <w:szCs w:val="6"/>
              </w:rPr>
              <w:t>G0/1</w:t>
            </w:r>
          </w:p>
        </w:tc>
        <w:tc>
          <w:tcPr>
            <w:tcW w:w="3184" w:type="dxa"/>
          </w:tcPr>
          <w:p w:rsidR="00826DA3" w:rsidRPr="00826DA3" w:rsidRDefault="00826DA3" w:rsidP="00826DA3">
            <w:pPr>
              <w:pStyle w:val="TableText"/>
            </w:pPr>
            <w:r w:rsidRPr="00826DA3">
              <w:t>2001:db</w:t>
            </w:r>
            <w:proofErr w:type="gramStart"/>
            <w:r w:rsidRPr="00826DA3">
              <w:t>8:acad</w:t>
            </w:r>
            <w:proofErr w:type="gramEnd"/>
            <w:r w:rsidRPr="00826DA3">
              <w:t>:b::1/64</w:t>
            </w:r>
          </w:p>
        </w:tc>
        <w:tc>
          <w:tcPr>
            <w:tcW w:w="2610" w:type="dxa"/>
          </w:tcPr>
          <w:p w:rsidR="00826DA3" w:rsidRPr="00826DA3" w:rsidRDefault="003C09D9" w:rsidP="00826DA3">
            <w:pPr>
              <w:pStyle w:val="TableText"/>
            </w:pPr>
            <w:r>
              <w:t>N/A</w:t>
            </w:r>
          </w:p>
        </w:tc>
      </w:tr>
      <w:tr w:rsidR="00A57926" w:rsidRPr="00826DA3" w:rsidTr="005A503B">
        <w:trPr>
          <w:jc w:val="center"/>
        </w:trPr>
        <w:tc>
          <w:tcPr>
            <w:tcW w:w="1417" w:type="dxa"/>
            <w:tcBorders>
              <w:top w:val="nil"/>
            </w:tcBorders>
          </w:tcPr>
          <w:p w:rsidR="00826DA3" w:rsidRPr="005A503B" w:rsidRDefault="003C09D9" w:rsidP="003C09D9">
            <w:pPr>
              <w:pStyle w:val="ConfigWindow"/>
              <w:rPr>
                <w:color w:val="FFFFFF" w:themeColor="background1"/>
                <w:sz w:val="6"/>
                <w:szCs w:val="6"/>
              </w:rPr>
            </w:pPr>
            <w:r w:rsidRPr="005A503B">
              <w:rPr>
                <w:color w:val="FFFFFF" w:themeColor="background1"/>
                <w:sz w:val="6"/>
                <w:szCs w:val="6"/>
              </w:rPr>
              <w:t>Router0</w:t>
            </w:r>
          </w:p>
        </w:tc>
        <w:tc>
          <w:tcPr>
            <w:tcW w:w="1226" w:type="dxa"/>
            <w:tcBorders>
              <w:top w:val="nil"/>
            </w:tcBorders>
          </w:tcPr>
          <w:p w:rsidR="00826DA3" w:rsidRPr="005A503B" w:rsidRDefault="003C09D9" w:rsidP="003C09D9">
            <w:pPr>
              <w:pStyle w:val="ConfigWindow"/>
              <w:rPr>
                <w:color w:val="FFFFFF" w:themeColor="background1"/>
                <w:sz w:val="6"/>
                <w:szCs w:val="6"/>
              </w:rPr>
            </w:pPr>
            <w:r w:rsidRPr="005A503B">
              <w:rPr>
                <w:color w:val="FFFFFF" w:themeColor="background1"/>
                <w:sz w:val="6"/>
                <w:szCs w:val="6"/>
              </w:rPr>
              <w:t>G0/1</w:t>
            </w:r>
          </w:p>
        </w:tc>
        <w:tc>
          <w:tcPr>
            <w:tcW w:w="3184" w:type="dxa"/>
          </w:tcPr>
          <w:p w:rsidR="00826DA3" w:rsidRPr="00826DA3" w:rsidRDefault="00826DA3" w:rsidP="00826DA3">
            <w:pPr>
              <w:pStyle w:val="TableText"/>
            </w:pPr>
            <w:r w:rsidRPr="00826DA3">
              <w:t>fe80::1</w:t>
            </w:r>
          </w:p>
        </w:tc>
        <w:tc>
          <w:tcPr>
            <w:tcW w:w="2610" w:type="dxa"/>
          </w:tcPr>
          <w:p w:rsidR="00826DA3" w:rsidRPr="00826DA3" w:rsidRDefault="003C09D9" w:rsidP="00826DA3">
            <w:pPr>
              <w:pStyle w:val="TableText"/>
            </w:pPr>
            <w:r>
              <w:t>N/A</w:t>
            </w:r>
          </w:p>
        </w:tc>
      </w:tr>
      <w:tr w:rsidR="00A57926" w:rsidRPr="00826DA3" w:rsidTr="005A503B">
        <w:trPr>
          <w:jc w:val="center"/>
        </w:trPr>
        <w:tc>
          <w:tcPr>
            <w:tcW w:w="1417" w:type="dxa"/>
            <w:tcBorders>
              <w:bottom w:val="single" w:sz="4" w:space="0" w:color="auto"/>
            </w:tcBorders>
          </w:tcPr>
          <w:p w:rsidR="00826DA3" w:rsidRPr="00826DA3" w:rsidRDefault="00455136" w:rsidP="00826DA3">
            <w:pPr>
              <w:pStyle w:val="TableText"/>
            </w:pPr>
            <w:r>
              <w:t>[[Switch2Name]]</w:t>
            </w:r>
          </w:p>
        </w:tc>
        <w:tc>
          <w:tcPr>
            <w:tcW w:w="1226" w:type="dxa"/>
            <w:tcBorders>
              <w:bottom w:val="single" w:sz="4" w:space="0" w:color="auto"/>
            </w:tcBorders>
          </w:tcPr>
          <w:p w:rsidR="00826DA3" w:rsidRPr="00826DA3" w:rsidRDefault="00826DA3" w:rsidP="00826DA3">
            <w:pPr>
              <w:pStyle w:val="TableText"/>
            </w:pPr>
            <w:r>
              <w:t>SVI</w:t>
            </w:r>
          </w:p>
        </w:tc>
        <w:tc>
          <w:tcPr>
            <w:tcW w:w="3184" w:type="dxa"/>
          </w:tcPr>
          <w:p w:rsidR="00826DA3" w:rsidRPr="00826DA3" w:rsidRDefault="00826DA3" w:rsidP="00826DA3">
            <w:pPr>
              <w:pStyle w:val="TableText"/>
            </w:pPr>
          </w:p>
        </w:tc>
        <w:tc>
          <w:tcPr>
            <w:tcW w:w="2610" w:type="dxa"/>
          </w:tcPr>
          <w:p w:rsidR="00826DA3" w:rsidRPr="000D70FB" w:rsidRDefault="00826DA3" w:rsidP="000D70FB">
            <w:pPr>
              <w:pStyle w:val="TableText"/>
            </w:pPr>
          </w:p>
        </w:tc>
      </w:tr>
      <w:tr w:rsidR="00A57926" w:rsidRPr="00826DA3" w:rsidTr="005A503B">
        <w:trPr>
          <w:jc w:val="center"/>
        </w:trPr>
        <w:tc>
          <w:tcPr>
            <w:tcW w:w="1417" w:type="dxa"/>
            <w:tcBorders>
              <w:bottom w:val="nil"/>
            </w:tcBorders>
          </w:tcPr>
          <w:p w:rsidR="00826DA3" w:rsidRPr="00826DA3" w:rsidRDefault="00455136" w:rsidP="00826DA3">
            <w:pPr>
              <w:pStyle w:val="TableText"/>
            </w:pPr>
            <w:r>
              <w:t>[[</w:t>
            </w:r>
            <w:r w:rsidR="00826DA3">
              <w:t>PC1</w:t>
            </w:r>
            <w:r>
              <w:t>Name]]</w:t>
            </w:r>
          </w:p>
        </w:tc>
        <w:tc>
          <w:tcPr>
            <w:tcW w:w="1226" w:type="dxa"/>
            <w:tcBorders>
              <w:bottom w:val="nil"/>
            </w:tcBorders>
          </w:tcPr>
          <w:p w:rsidR="00826DA3" w:rsidRPr="00826DA3" w:rsidRDefault="00826DA3" w:rsidP="00826DA3">
            <w:pPr>
              <w:pStyle w:val="TableText"/>
            </w:pPr>
            <w:r>
              <w:t>NIC</w:t>
            </w:r>
          </w:p>
        </w:tc>
        <w:tc>
          <w:tcPr>
            <w:tcW w:w="3184" w:type="dxa"/>
          </w:tcPr>
          <w:p w:rsidR="00826DA3" w:rsidRPr="000D70FB" w:rsidRDefault="00826DA3" w:rsidP="000D70FB">
            <w:pPr>
              <w:pStyle w:val="TableText"/>
            </w:pPr>
          </w:p>
        </w:tc>
        <w:tc>
          <w:tcPr>
            <w:tcW w:w="2610" w:type="dxa"/>
          </w:tcPr>
          <w:p w:rsidR="00826DA3" w:rsidRPr="000D70FB" w:rsidRDefault="00826DA3" w:rsidP="000D70FB">
            <w:pPr>
              <w:pStyle w:val="TableText"/>
            </w:pPr>
          </w:p>
        </w:tc>
      </w:tr>
      <w:tr w:rsidR="003C09D9" w:rsidRPr="00826DA3" w:rsidTr="005A503B">
        <w:trPr>
          <w:jc w:val="center"/>
        </w:trPr>
        <w:tc>
          <w:tcPr>
            <w:tcW w:w="1417" w:type="dxa"/>
            <w:tcBorders>
              <w:top w:val="nil"/>
              <w:bottom w:val="single" w:sz="4" w:space="0" w:color="auto"/>
            </w:tcBorders>
          </w:tcPr>
          <w:p w:rsidR="003C09D9" w:rsidRPr="005A503B" w:rsidRDefault="003C09D9" w:rsidP="003C09D9">
            <w:pPr>
              <w:pStyle w:val="ConfigWindow"/>
              <w:rPr>
                <w:color w:val="FFFFFF" w:themeColor="background1"/>
                <w:sz w:val="6"/>
                <w:szCs w:val="6"/>
              </w:rPr>
            </w:pPr>
            <w:r w:rsidRPr="005A503B">
              <w:rPr>
                <w:color w:val="FFFFFF" w:themeColor="background1"/>
                <w:sz w:val="6"/>
                <w:szCs w:val="6"/>
              </w:rPr>
              <w:t>PC1</w:t>
            </w:r>
          </w:p>
        </w:tc>
        <w:tc>
          <w:tcPr>
            <w:tcW w:w="1226" w:type="dxa"/>
            <w:tcBorders>
              <w:top w:val="nil"/>
              <w:bottom w:val="single" w:sz="4" w:space="0" w:color="auto"/>
            </w:tcBorders>
          </w:tcPr>
          <w:p w:rsidR="003C09D9" w:rsidRPr="005A503B" w:rsidRDefault="003C09D9" w:rsidP="003C09D9">
            <w:pPr>
              <w:pStyle w:val="ConfigWindow"/>
              <w:rPr>
                <w:color w:val="FFFFFF" w:themeColor="background1"/>
                <w:sz w:val="6"/>
                <w:szCs w:val="6"/>
              </w:rPr>
            </w:pPr>
            <w:r w:rsidRPr="005A503B">
              <w:rPr>
                <w:color w:val="FFFFFF" w:themeColor="background1"/>
                <w:sz w:val="6"/>
                <w:szCs w:val="6"/>
              </w:rPr>
              <w:t>NIC</w:t>
            </w:r>
          </w:p>
        </w:tc>
        <w:tc>
          <w:tcPr>
            <w:tcW w:w="3184" w:type="dxa"/>
          </w:tcPr>
          <w:p w:rsidR="003C09D9" w:rsidRPr="000D70FB" w:rsidRDefault="003C09D9" w:rsidP="000D70FB">
            <w:pPr>
              <w:pStyle w:val="TableText"/>
            </w:pPr>
            <w:r w:rsidRPr="000D70FB">
              <w:t>2001:db</w:t>
            </w:r>
            <w:proofErr w:type="gramStart"/>
            <w:r w:rsidRPr="000D70FB">
              <w:t>8:acad</w:t>
            </w:r>
            <w:proofErr w:type="gramEnd"/>
            <w:r w:rsidRPr="000D70FB">
              <w:t>:a::ff/64</w:t>
            </w:r>
          </w:p>
        </w:tc>
        <w:tc>
          <w:tcPr>
            <w:tcW w:w="2610" w:type="dxa"/>
          </w:tcPr>
          <w:p w:rsidR="003C09D9" w:rsidRPr="000D70FB" w:rsidRDefault="003C09D9" w:rsidP="000D70FB">
            <w:pPr>
              <w:pStyle w:val="TableText"/>
            </w:pPr>
          </w:p>
        </w:tc>
      </w:tr>
      <w:tr w:rsidR="00A57926" w:rsidRPr="00826DA3" w:rsidTr="005A503B">
        <w:trPr>
          <w:jc w:val="center"/>
        </w:trPr>
        <w:tc>
          <w:tcPr>
            <w:tcW w:w="1417" w:type="dxa"/>
            <w:tcBorders>
              <w:bottom w:val="nil"/>
            </w:tcBorders>
          </w:tcPr>
          <w:p w:rsidR="003C09D9" w:rsidRPr="00826DA3" w:rsidRDefault="00455136" w:rsidP="003C09D9">
            <w:pPr>
              <w:pStyle w:val="TableText"/>
            </w:pPr>
            <w:r>
              <w:t>[[</w:t>
            </w:r>
            <w:r w:rsidR="003C09D9">
              <w:t>PC2</w:t>
            </w:r>
            <w:r>
              <w:t>Name]]</w:t>
            </w:r>
          </w:p>
        </w:tc>
        <w:tc>
          <w:tcPr>
            <w:tcW w:w="1226" w:type="dxa"/>
            <w:tcBorders>
              <w:bottom w:val="nil"/>
            </w:tcBorders>
          </w:tcPr>
          <w:p w:rsidR="003C09D9" w:rsidRPr="00826DA3" w:rsidRDefault="003C09D9" w:rsidP="003C09D9">
            <w:pPr>
              <w:pStyle w:val="TableText"/>
            </w:pPr>
            <w:r>
              <w:t>NIC</w:t>
            </w:r>
          </w:p>
        </w:tc>
        <w:tc>
          <w:tcPr>
            <w:tcW w:w="3184" w:type="dxa"/>
          </w:tcPr>
          <w:p w:rsidR="003C09D9" w:rsidRPr="000D70FB" w:rsidRDefault="003C09D9" w:rsidP="000D70FB">
            <w:pPr>
              <w:pStyle w:val="TableText"/>
            </w:pPr>
          </w:p>
        </w:tc>
        <w:tc>
          <w:tcPr>
            <w:tcW w:w="2610" w:type="dxa"/>
          </w:tcPr>
          <w:p w:rsidR="003C09D9" w:rsidRPr="000D70FB" w:rsidRDefault="003C09D9" w:rsidP="000D70FB">
            <w:pPr>
              <w:pStyle w:val="TableText"/>
            </w:pPr>
          </w:p>
        </w:tc>
      </w:tr>
      <w:tr w:rsidR="003C09D9" w:rsidRPr="00826DA3" w:rsidTr="005A503B">
        <w:trPr>
          <w:jc w:val="center"/>
        </w:trPr>
        <w:tc>
          <w:tcPr>
            <w:tcW w:w="1417" w:type="dxa"/>
            <w:tcBorders>
              <w:top w:val="nil"/>
              <w:bottom w:val="single" w:sz="4" w:space="0" w:color="auto"/>
            </w:tcBorders>
          </w:tcPr>
          <w:p w:rsidR="003C09D9" w:rsidRPr="005A503B" w:rsidRDefault="003C09D9" w:rsidP="003C09D9">
            <w:pPr>
              <w:pStyle w:val="ConfigWindow"/>
              <w:rPr>
                <w:color w:val="FFFFFF" w:themeColor="background1"/>
                <w:sz w:val="6"/>
                <w:szCs w:val="6"/>
              </w:rPr>
            </w:pPr>
            <w:r w:rsidRPr="005A503B">
              <w:rPr>
                <w:color w:val="FFFFFF" w:themeColor="background1"/>
                <w:sz w:val="6"/>
                <w:szCs w:val="6"/>
              </w:rPr>
              <w:t>PC2</w:t>
            </w:r>
          </w:p>
        </w:tc>
        <w:tc>
          <w:tcPr>
            <w:tcW w:w="1226" w:type="dxa"/>
            <w:tcBorders>
              <w:top w:val="nil"/>
              <w:bottom w:val="single" w:sz="4" w:space="0" w:color="auto"/>
            </w:tcBorders>
          </w:tcPr>
          <w:p w:rsidR="003C09D9" w:rsidRPr="005A503B" w:rsidRDefault="003C09D9" w:rsidP="003C09D9">
            <w:pPr>
              <w:pStyle w:val="ConfigWindow"/>
              <w:rPr>
                <w:color w:val="FFFFFF" w:themeColor="background1"/>
                <w:sz w:val="6"/>
                <w:szCs w:val="6"/>
              </w:rPr>
            </w:pPr>
            <w:r w:rsidRPr="005A503B">
              <w:rPr>
                <w:color w:val="FFFFFF" w:themeColor="background1"/>
                <w:sz w:val="6"/>
                <w:szCs w:val="6"/>
              </w:rPr>
              <w:t>NIC</w:t>
            </w:r>
          </w:p>
        </w:tc>
        <w:tc>
          <w:tcPr>
            <w:tcW w:w="3184" w:type="dxa"/>
          </w:tcPr>
          <w:p w:rsidR="003C09D9" w:rsidRPr="000D70FB" w:rsidRDefault="003C09D9" w:rsidP="000D70FB">
            <w:pPr>
              <w:pStyle w:val="TableText"/>
            </w:pPr>
            <w:r w:rsidRPr="000D70FB">
              <w:t>2001:db</w:t>
            </w:r>
            <w:proofErr w:type="gramStart"/>
            <w:r w:rsidRPr="000D70FB">
              <w:t>8:acad</w:t>
            </w:r>
            <w:proofErr w:type="gramEnd"/>
            <w:r w:rsidRPr="000D70FB">
              <w:t>:a::15/64</w:t>
            </w:r>
          </w:p>
        </w:tc>
        <w:tc>
          <w:tcPr>
            <w:tcW w:w="2610" w:type="dxa"/>
          </w:tcPr>
          <w:p w:rsidR="003C09D9" w:rsidRPr="000D70FB" w:rsidRDefault="003C09D9" w:rsidP="000D70FB">
            <w:pPr>
              <w:pStyle w:val="TableText"/>
            </w:pPr>
          </w:p>
        </w:tc>
      </w:tr>
      <w:tr w:rsidR="00A57926" w:rsidRPr="00826DA3" w:rsidTr="005A503B">
        <w:trPr>
          <w:jc w:val="center"/>
        </w:trPr>
        <w:tc>
          <w:tcPr>
            <w:tcW w:w="1417" w:type="dxa"/>
            <w:tcBorders>
              <w:bottom w:val="nil"/>
            </w:tcBorders>
          </w:tcPr>
          <w:p w:rsidR="003C09D9" w:rsidRPr="00826DA3" w:rsidRDefault="00455136" w:rsidP="003C09D9">
            <w:pPr>
              <w:pStyle w:val="TableText"/>
            </w:pPr>
            <w:r>
              <w:t>[[</w:t>
            </w:r>
            <w:r w:rsidR="003C09D9">
              <w:t>PC3</w:t>
            </w:r>
            <w:r>
              <w:t>Name]]</w:t>
            </w:r>
          </w:p>
        </w:tc>
        <w:tc>
          <w:tcPr>
            <w:tcW w:w="1226" w:type="dxa"/>
            <w:tcBorders>
              <w:bottom w:val="nil"/>
            </w:tcBorders>
          </w:tcPr>
          <w:p w:rsidR="003C09D9" w:rsidRPr="00826DA3" w:rsidRDefault="003C09D9" w:rsidP="003C09D9">
            <w:pPr>
              <w:pStyle w:val="TableText"/>
            </w:pPr>
            <w:r>
              <w:t>NIC</w:t>
            </w:r>
          </w:p>
        </w:tc>
        <w:tc>
          <w:tcPr>
            <w:tcW w:w="3184" w:type="dxa"/>
          </w:tcPr>
          <w:p w:rsidR="003C09D9" w:rsidRPr="000D70FB" w:rsidRDefault="003C09D9" w:rsidP="000D70FB">
            <w:pPr>
              <w:pStyle w:val="TableText"/>
            </w:pPr>
          </w:p>
        </w:tc>
        <w:tc>
          <w:tcPr>
            <w:tcW w:w="2610" w:type="dxa"/>
          </w:tcPr>
          <w:p w:rsidR="003C09D9" w:rsidRPr="000D70FB" w:rsidRDefault="003C09D9" w:rsidP="000D70FB">
            <w:pPr>
              <w:pStyle w:val="TableText"/>
            </w:pPr>
          </w:p>
        </w:tc>
      </w:tr>
      <w:tr w:rsidR="003C09D9" w:rsidRPr="00826DA3" w:rsidTr="005A503B">
        <w:trPr>
          <w:jc w:val="center"/>
        </w:trPr>
        <w:tc>
          <w:tcPr>
            <w:tcW w:w="1417" w:type="dxa"/>
            <w:tcBorders>
              <w:top w:val="nil"/>
              <w:bottom w:val="single" w:sz="4" w:space="0" w:color="auto"/>
            </w:tcBorders>
          </w:tcPr>
          <w:p w:rsidR="003C09D9" w:rsidRPr="005A503B" w:rsidRDefault="003C09D9" w:rsidP="003C09D9">
            <w:pPr>
              <w:pStyle w:val="ConfigWindow"/>
              <w:rPr>
                <w:color w:val="FFFFFF" w:themeColor="background1"/>
                <w:sz w:val="6"/>
                <w:szCs w:val="6"/>
              </w:rPr>
            </w:pPr>
            <w:r w:rsidRPr="005A503B">
              <w:rPr>
                <w:color w:val="FFFFFF" w:themeColor="background1"/>
                <w:sz w:val="6"/>
                <w:szCs w:val="6"/>
              </w:rPr>
              <w:t>PC3</w:t>
            </w:r>
          </w:p>
        </w:tc>
        <w:tc>
          <w:tcPr>
            <w:tcW w:w="1226" w:type="dxa"/>
            <w:tcBorders>
              <w:top w:val="nil"/>
              <w:bottom w:val="single" w:sz="4" w:space="0" w:color="auto"/>
            </w:tcBorders>
          </w:tcPr>
          <w:p w:rsidR="003C09D9" w:rsidRPr="005A503B" w:rsidRDefault="003C09D9" w:rsidP="003C09D9">
            <w:pPr>
              <w:pStyle w:val="ConfigWindow"/>
              <w:rPr>
                <w:color w:val="FFFFFF" w:themeColor="background1"/>
                <w:sz w:val="6"/>
                <w:szCs w:val="6"/>
              </w:rPr>
            </w:pPr>
            <w:r w:rsidRPr="005A503B">
              <w:rPr>
                <w:color w:val="FFFFFF" w:themeColor="background1"/>
                <w:sz w:val="6"/>
                <w:szCs w:val="6"/>
              </w:rPr>
              <w:t>NIC</w:t>
            </w:r>
          </w:p>
        </w:tc>
        <w:tc>
          <w:tcPr>
            <w:tcW w:w="3184" w:type="dxa"/>
          </w:tcPr>
          <w:p w:rsidR="003C09D9" w:rsidRPr="000D70FB" w:rsidRDefault="003C09D9" w:rsidP="000D70FB">
            <w:pPr>
              <w:pStyle w:val="TableText"/>
            </w:pPr>
            <w:r w:rsidRPr="000D70FB">
              <w:t>2001:db</w:t>
            </w:r>
            <w:proofErr w:type="gramStart"/>
            <w:r w:rsidRPr="000D70FB">
              <w:t>8:acad</w:t>
            </w:r>
            <w:proofErr w:type="gramEnd"/>
            <w:r w:rsidRPr="000D70FB">
              <w:t>:b::ff/64</w:t>
            </w:r>
          </w:p>
        </w:tc>
        <w:tc>
          <w:tcPr>
            <w:tcW w:w="2610" w:type="dxa"/>
          </w:tcPr>
          <w:p w:rsidR="003C09D9" w:rsidRPr="000D70FB" w:rsidRDefault="003C09D9" w:rsidP="000D70FB">
            <w:pPr>
              <w:pStyle w:val="TableText"/>
            </w:pPr>
          </w:p>
        </w:tc>
      </w:tr>
      <w:tr w:rsidR="003C09D9" w:rsidRPr="00826DA3" w:rsidTr="005A503B">
        <w:trPr>
          <w:jc w:val="center"/>
        </w:trPr>
        <w:tc>
          <w:tcPr>
            <w:tcW w:w="1417" w:type="dxa"/>
            <w:tcBorders>
              <w:bottom w:val="nil"/>
            </w:tcBorders>
          </w:tcPr>
          <w:p w:rsidR="003C09D9" w:rsidRDefault="003C09D9" w:rsidP="003C09D9">
            <w:pPr>
              <w:pStyle w:val="TableText"/>
            </w:pPr>
            <w:r>
              <w:t>TFTP Server</w:t>
            </w:r>
          </w:p>
        </w:tc>
        <w:tc>
          <w:tcPr>
            <w:tcW w:w="1226" w:type="dxa"/>
            <w:tcBorders>
              <w:bottom w:val="nil"/>
            </w:tcBorders>
          </w:tcPr>
          <w:p w:rsidR="003C09D9" w:rsidRPr="00826DA3" w:rsidRDefault="003C09D9" w:rsidP="003C09D9">
            <w:pPr>
              <w:pStyle w:val="TableText"/>
            </w:pPr>
            <w:r>
              <w:t>NIC</w:t>
            </w:r>
          </w:p>
        </w:tc>
        <w:tc>
          <w:tcPr>
            <w:tcW w:w="3184" w:type="dxa"/>
          </w:tcPr>
          <w:p w:rsidR="003C09D9" w:rsidRPr="000D70FB" w:rsidRDefault="003C09D9" w:rsidP="000D70FB">
            <w:pPr>
              <w:pStyle w:val="TableText"/>
            </w:pPr>
          </w:p>
        </w:tc>
        <w:tc>
          <w:tcPr>
            <w:tcW w:w="2610" w:type="dxa"/>
          </w:tcPr>
          <w:p w:rsidR="003C09D9" w:rsidRPr="000D70FB" w:rsidRDefault="003C09D9" w:rsidP="000D70FB">
            <w:pPr>
              <w:pStyle w:val="TableText"/>
            </w:pPr>
          </w:p>
        </w:tc>
      </w:tr>
      <w:tr w:rsidR="003C09D9" w:rsidRPr="00826DA3" w:rsidTr="005A503B">
        <w:trPr>
          <w:jc w:val="center"/>
        </w:trPr>
        <w:tc>
          <w:tcPr>
            <w:tcW w:w="1417" w:type="dxa"/>
            <w:tcBorders>
              <w:top w:val="nil"/>
            </w:tcBorders>
          </w:tcPr>
          <w:p w:rsidR="003C09D9" w:rsidRPr="005A503B" w:rsidRDefault="003C09D9" w:rsidP="003C09D9">
            <w:pPr>
              <w:pStyle w:val="ConfigWindow"/>
              <w:rPr>
                <w:color w:val="FFFFFF" w:themeColor="background1"/>
                <w:sz w:val="6"/>
                <w:szCs w:val="6"/>
              </w:rPr>
            </w:pPr>
            <w:r w:rsidRPr="005A503B">
              <w:rPr>
                <w:color w:val="FFFFFF" w:themeColor="background1"/>
                <w:sz w:val="6"/>
                <w:szCs w:val="6"/>
              </w:rPr>
              <w:t>TFTP Server</w:t>
            </w:r>
          </w:p>
        </w:tc>
        <w:tc>
          <w:tcPr>
            <w:tcW w:w="1226" w:type="dxa"/>
            <w:tcBorders>
              <w:top w:val="nil"/>
            </w:tcBorders>
          </w:tcPr>
          <w:p w:rsidR="003C09D9" w:rsidRPr="005A503B" w:rsidRDefault="003C09D9" w:rsidP="003C09D9">
            <w:pPr>
              <w:pStyle w:val="ConfigWindow"/>
              <w:rPr>
                <w:color w:val="FFFFFF" w:themeColor="background1"/>
                <w:sz w:val="6"/>
                <w:szCs w:val="6"/>
              </w:rPr>
            </w:pPr>
            <w:r w:rsidRPr="005A503B">
              <w:rPr>
                <w:color w:val="FFFFFF" w:themeColor="background1"/>
                <w:sz w:val="6"/>
                <w:szCs w:val="6"/>
              </w:rPr>
              <w:t>NIC</w:t>
            </w:r>
          </w:p>
        </w:tc>
        <w:tc>
          <w:tcPr>
            <w:tcW w:w="3184" w:type="dxa"/>
          </w:tcPr>
          <w:p w:rsidR="003C09D9" w:rsidRPr="000D70FB" w:rsidRDefault="003C09D9" w:rsidP="000D70FB">
            <w:pPr>
              <w:pStyle w:val="TableText"/>
            </w:pPr>
            <w:r w:rsidRPr="000D70FB">
              <w:t>2001:db</w:t>
            </w:r>
            <w:proofErr w:type="gramStart"/>
            <w:r w:rsidRPr="000D70FB">
              <w:t>8:acad</w:t>
            </w:r>
            <w:proofErr w:type="gramEnd"/>
            <w:r w:rsidRPr="000D70FB">
              <w:t>:b::15/64</w:t>
            </w:r>
          </w:p>
        </w:tc>
        <w:tc>
          <w:tcPr>
            <w:tcW w:w="2610" w:type="dxa"/>
          </w:tcPr>
          <w:p w:rsidR="003C09D9" w:rsidRPr="000D70FB" w:rsidRDefault="003C09D9" w:rsidP="000D70FB">
            <w:pPr>
              <w:pStyle w:val="TableText"/>
            </w:pPr>
          </w:p>
        </w:tc>
      </w:tr>
    </w:tbl>
    <w:p w:rsidR="00125806" w:rsidRDefault="00125806" w:rsidP="000D70FB">
      <w:pPr>
        <w:pStyle w:val="Heading1"/>
      </w:pPr>
      <w:r>
        <w:t>Instructions</w:t>
      </w:r>
    </w:p>
    <w:p w:rsidR="00231DCA" w:rsidRPr="00CD4BBD" w:rsidRDefault="00CD4BBD" w:rsidP="004646A3">
      <w:pPr>
        <w:pStyle w:val="Heading3"/>
      </w:pPr>
      <w:r w:rsidRPr="00CD4BBD">
        <w:t>Determine the IP Addressing Scheme.</w:t>
      </w:r>
    </w:p>
    <w:p w:rsidR="00231DCA" w:rsidRDefault="00CD4BBD" w:rsidP="00CD4BBD">
      <w:pPr>
        <w:pStyle w:val="BodyTextL25"/>
      </w:pPr>
      <w:r w:rsidRPr="00CD4BBD">
        <w:t>Design an IPv4 addressing scheme and complete the Addressing Table based on the following requirements. Use the table to help you organize your work.</w:t>
      </w:r>
    </w:p>
    <w:tbl>
      <w:tblPr>
        <w:tblW w:w="4736" w:type="pct"/>
        <w:jc w:val="center"/>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Description w:val="Table for the students' IP address assignments."/>
      </w:tblPr>
      <w:tblGrid>
        <w:gridCol w:w="1035"/>
        <w:gridCol w:w="1908"/>
        <w:gridCol w:w="1561"/>
        <w:gridCol w:w="2430"/>
        <w:gridCol w:w="2258"/>
      </w:tblGrid>
      <w:tr w:rsidR="004646A3" w:rsidRPr="00D40C43" w:rsidTr="005A503B">
        <w:trPr>
          <w:tblHeader/>
          <w:jc w:val="center"/>
        </w:trPr>
        <w:tc>
          <w:tcPr>
            <w:tcW w:w="563" w:type="pct"/>
            <w:tcBorders>
              <w:top w:val="outset" w:sz="6" w:space="0" w:color="auto"/>
              <w:left w:val="outset" w:sz="6" w:space="0" w:color="auto"/>
              <w:bottom w:val="outset" w:sz="6" w:space="0" w:color="auto"/>
              <w:right w:val="outset" w:sz="6" w:space="0" w:color="auto"/>
            </w:tcBorders>
            <w:shd w:val="clear" w:color="auto" w:fill="DBE5F1" w:themeFill="accent1" w:themeFillTint="33"/>
            <w:vAlign w:val="center"/>
            <w:hideMark/>
          </w:tcPr>
          <w:p w:rsidR="00D40C43" w:rsidRPr="00D40C43" w:rsidRDefault="00D40C43" w:rsidP="00D40C43">
            <w:pPr>
              <w:pStyle w:val="TableHeading"/>
              <w:rPr>
                <w:rFonts w:ascii="Times New Roman" w:hAnsi="Times New Roman"/>
              </w:rPr>
            </w:pPr>
            <w:r w:rsidRPr="00D40C43">
              <w:t>Subnet Number</w:t>
            </w:r>
          </w:p>
        </w:tc>
        <w:tc>
          <w:tcPr>
            <w:tcW w:w="1038" w:type="pct"/>
            <w:tcBorders>
              <w:top w:val="outset" w:sz="6" w:space="0" w:color="auto"/>
              <w:left w:val="outset" w:sz="6" w:space="0" w:color="auto"/>
              <w:bottom w:val="outset" w:sz="6" w:space="0" w:color="auto"/>
              <w:right w:val="outset" w:sz="6" w:space="0" w:color="auto"/>
            </w:tcBorders>
            <w:shd w:val="clear" w:color="auto" w:fill="DBE5F1" w:themeFill="accent1" w:themeFillTint="33"/>
            <w:vAlign w:val="center"/>
            <w:hideMark/>
          </w:tcPr>
          <w:p w:rsidR="00D40C43" w:rsidRPr="00D40C43" w:rsidRDefault="00D40C43" w:rsidP="00D40C43">
            <w:pPr>
              <w:pStyle w:val="TableHeading"/>
              <w:rPr>
                <w:rFonts w:ascii="Times New Roman" w:hAnsi="Times New Roman"/>
              </w:rPr>
            </w:pPr>
            <w:r w:rsidRPr="00D40C43">
              <w:t>Beginning Address</w:t>
            </w:r>
          </w:p>
        </w:tc>
        <w:tc>
          <w:tcPr>
            <w:tcW w:w="849" w:type="pct"/>
            <w:tcBorders>
              <w:top w:val="outset" w:sz="6" w:space="0" w:color="auto"/>
              <w:left w:val="outset" w:sz="6" w:space="0" w:color="auto"/>
              <w:bottom w:val="outset" w:sz="6" w:space="0" w:color="auto"/>
              <w:right w:val="outset" w:sz="6" w:space="0" w:color="auto"/>
            </w:tcBorders>
            <w:shd w:val="clear" w:color="auto" w:fill="DBE5F1" w:themeFill="accent1" w:themeFillTint="33"/>
            <w:vAlign w:val="center"/>
            <w:hideMark/>
          </w:tcPr>
          <w:p w:rsidR="00D40C43" w:rsidRPr="00D40C43" w:rsidRDefault="00D40C43" w:rsidP="00D40C43">
            <w:pPr>
              <w:pStyle w:val="TableHeading"/>
              <w:rPr>
                <w:rFonts w:ascii="Times New Roman" w:hAnsi="Times New Roman"/>
              </w:rPr>
            </w:pPr>
            <w:r w:rsidRPr="00D40C43">
              <w:t>Ending Address</w:t>
            </w:r>
          </w:p>
        </w:tc>
        <w:tc>
          <w:tcPr>
            <w:tcW w:w="1322" w:type="pct"/>
            <w:tcBorders>
              <w:top w:val="outset" w:sz="6" w:space="0" w:color="auto"/>
              <w:left w:val="outset" w:sz="6" w:space="0" w:color="auto"/>
              <w:bottom w:val="outset" w:sz="6" w:space="0" w:color="auto"/>
              <w:right w:val="outset" w:sz="6" w:space="0" w:color="auto"/>
            </w:tcBorders>
            <w:shd w:val="clear" w:color="auto" w:fill="DBE5F1" w:themeFill="accent1" w:themeFillTint="33"/>
            <w:vAlign w:val="center"/>
            <w:hideMark/>
          </w:tcPr>
          <w:p w:rsidR="00D40C43" w:rsidRPr="00D40C43" w:rsidRDefault="00D40C43" w:rsidP="00D40C43">
            <w:pPr>
              <w:pStyle w:val="TableHeading"/>
              <w:rPr>
                <w:rFonts w:ascii="Times New Roman" w:hAnsi="Times New Roman"/>
              </w:rPr>
            </w:pPr>
            <w:r w:rsidRPr="00D40C43">
              <w:t>Mask</w:t>
            </w:r>
          </w:p>
        </w:tc>
        <w:tc>
          <w:tcPr>
            <w:tcW w:w="1228" w:type="pct"/>
            <w:tcBorders>
              <w:top w:val="outset" w:sz="6" w:space="0" w:color="auto"/>
              <w:left w:val="outset" w:sz="6" w:space="0" w:color="auto"/>
              <w:bottom w:val="outset" w:sz="6" w:space="0" w:color="auto"/>
              <w:right w:val="outset" w:sz="6" w:space="0" w:color="auto"/>
            </w:tcBorders>
            <w:shd w:val="clear" w:color="auto" w:fill="DBE5F1" w:themeFill="accent1" w:themeFillTint="33"/>
            <w:vAlign w:val="center"/>
            <w:hideMark/>
          </w:tcPr>
          <w:p w:rsidR="00D40C43" w:rsidRPr="00D40C43" w:rsidRDefault="00D40C43" w:rsidP="00D40C43">
            <w:pPr>
              <w:pStyle w:val="TableHeading"/>
              <w:rPr>
                <w:rFonts w:ascii="Times New Roman" w:hAnsi="Times New Roman"/>
              </w:rPr>
            </w:pPr>
            <w:r w:rsidRPr="00D40C43">
              <w:t>Assignment</w:t>
            </w:r>
          </w:p>
        </w:tc>
      </w:tr>
      <w:tr w:rsidR="00D40C43" w:rsidRPr="00D40C43" w:rsidTr="005A503B">
        <w:trPr>
          <w:jc w:val="center"/>
        </w:trPr>
        <w:tc>
          <w:tcPr>
            <w:tcW w:w="563"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r w:rsidRPr="00D40C43">
              <w:t>1</w:t>
            </w:r>
          </w:p>
        </w:tc>
        <w:tc>
          <w:tcPr>
            <w:tcW w:w="103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r w:rsidRPr="00D40C43">
              <w:t>192.168.1.0</w:t>
            </w:r>
          </w:p>
        </w:tc>
        <w:tc>
          <w:tcPr>
            <w:tcW w:w="849"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322"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22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r>
      <w:tr w:rsidR="00D40C43" w:rsidRPr="00D40C43" w:rsidTr="005A503B">
        <w:trPr>
          <w:jc w:val="center"/>
        </w:trPr>
        <w:tc>
          <w:tcPr>
            <w:tcW w:w="563"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r w:rsidRPr="00D40C43">
              <w:t>2</w:t>
            </w:r>
          </w:p>
        </w:tc>
        <w:tc>
          <w:tcPr>
            <w:tcW w:w="103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849"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322"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22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r>
      <w:tr w:rsidR="00D40C43" w:rsidRPr="00D40C43" w:rsidTr="005A503B">
        <w:trPr>
          <w:jc w:val="center"/>
        </w:trPr>
        <w:tc>
          <w:tcPr>
            <w:tcW w:w="563"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r w:rsidRPr="00D40C43">
              <w:t>3</w:t>
            </w:r>
          </w:p>
        </w:tc>
        <w:tc>
          <w:tcPr>
            <w:tcW w:w="103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849"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322"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22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r>
      <w:tr w:rsidR="00D40C43" w:rsidRPr="00D40C43" w:rsidTr="005A503B">
        <w:trPr>
          <w:jc w:val="center"/>
        </w:trPr>
        <w:tc>
          <w:tcPr>
            <w:tcW w:w="563"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r w:rsidRPr="00D40C43">
              <w:t>4</w:t>
            </w:r>
          </w:p>
        </w:tc>
        <w:tc>
          <w:tcPr>
            <w:tcW w:w="103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849"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322"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22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024EFB" w:rsidP="00D40C43">
            <w:pPr>
              <w:pStyle w:val="TableText"/>
              <w:rPr>
                <w:rFonts w:ascii="Times New Roman" w:hAnsi="Times New Roman"/>
              </w:rPr>
            </w:pPr>
            <w:r>
              <w:t>[[</w:t>
            </w:r>
            <w:r w:rsidR="00D40C43" w:rsidRPr="00D40C43">
              <w:t>LAN1</w:t>
            </w:r>
            <w:r>
              <w:t>Name]]</w:t>
            </w:r>
            <w:r w:rsidR="00D40C43" w:rsidRPr="00D40C43">
              <w:t xml:space="preserve"> Subnet</w:t>
            </w:r>
          </w:p>
        </w:tc>
      </w:tr>
      <w:tr w:rsidR="00D40C43" w:rsidRPr="00D40C43" w:rsidTr="005A503B">
        <w:trPr>
          <w:jc w:val="center"/>
        </w:trPr>
        <w:tc>
          <w:tcPr>
            <w:tcW w:w="563"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r w:rsidRPr="00D40C43">
              <w:t>5</w:t>
            </w:r>
          </w:p>
        </w:tc>
        <w:tc>
          <w:tcPr>
            <w:tcW w:w="103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849"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322"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22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r>
      <w:tr w:rsidR="00D40C43" w:rsidRPr="00D40C43" w:rsidTr="005A503B">
        <w:trPr>
          <w:jc w:val="center"/>
        </w:trPr>
        <w:tc>
          <w:tcPr>
            <w:tcW w:w="563"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r w:rsidRPr="00D40C43">
              <w:t>6</w:t>
            </w:r>
          </w:p>
        </w:tc>
        <w:tc>
          <w:tcPr>
            <w:tcW w:w="103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849"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322"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D40C43" w:rsidP="00D40C43">
            <w:pPr>
              <w:pStyle w:val="TableText"/>
              <w:rPr>
                <w:rFonts w:ascii="Times New Roman" w:hAnsi="Times New Roman"/>
              </w:rPr>
            </w:pPr>
          </w:p>
        </w:tc>
        <w:tc>
          <w:tcPr>
            <w:tcW w:w="1228" w:type="pct"/>
            <w:tcBorders>
              <w:top w:val="outset" w:sz="6" w:space="0" w:color="auto"/>
              <w:left w:val="outset" w:sz="6" w:space="0" w:color="auto"/>
              <w:bottom w:val="outset" w:sz="6" w:space="0" w:color="auto"/>
              <w:right w:val="outset" w:sz="6" w:space="0" w:color="auto"/>
            </w:tcBorders>
            <w:vAlign w:val="center"/>
            <w:hideMark/>
          </w:tcPr>
          <w:p w:rsidR="00D40C43" w:rsidRPr="00D40C43" w:rsidRDefault="00024EFB" w:rsidP="00D40C43">
            <w:pPr>
              <w:pStyle w:val="TableText"/>
              <w:rPr>
                <w:rFonts w:ascii="Times New Roman" w:hAnsi="Times New Roman"/>
              </w:rPr>
            </w:pPr>
            <w:r>
              <w:t>[[</w:t>
            </w:r>
            <w:r w:rsidR="00D40C43" w:rsidRPr="00D40C43">
              <w:t>LAN2</w:t>
            </w:r>
            <w:r>
              <w:t>Name]]</w:t>
            </w:r>
            <w:r w:rsidR="00D40C43">
              <w:t xml:space="preserve"> </w:t>
            </w:r>
            <w:r w:rsidR="00D40C43" w:rsidRPr="00D40C43">
              <w:t>Subnet</w:t>
            </w:r>
          </w:p>
        </w:tc>
      </w:tr>
    </w:tbl>
    <w:p w:rsidR="00D40C43" w:rsidRPr="00E46AA2" w:rsidRDefault="00D40C43" w:rsidP="00E46AA2">
      <w:pPr>
        <w:pStyle w:val="SubStepAlpha"/>
      </w:pPr>
      <w:r w:rsidRPr="00E46AA2">
        <w:t>Subnet the 192.168.1.0/24 network to provide 30 host addresses per subnet while wasting the fewest addresses.</w:t>
      </w:r>
    </w:p>
    <w:p w:rsidR="00D40C43" w:rsidRPr="00E46AA2" w:rsidRDefault="00D40C43" w:rsidP="00E46AA2">
      <w:pPr>
        <w:pStyle w:val="SubStepAlpha"/>
      </w:pPr>
      <w:r w:rsidRPr="00E46AA2">
        <w:t>Assign the fourth subnet to the [[LAN1Name]].</w:t>
      </w:r>
    </w:p>
    <w:p w:rsidR="00D40C43" w:rsidRPr="00E46AA2" w:rsidRDefault="00D40C43" w:rsidP="00E46AA2">
      <w:pPr>
        <w:pStyle w:val="SubStepAlpha"/>
      </w:pPr>
      <w:r w:rsidRPr="00E46AA2">
        <w:t>Assign the last network host address (the highest) in this subnet to the G0/0 interface on [[Router0Name]].</w:t>
      </w:r>
    </w:p>
    <w:p w:rsidR="00D40C43" w:rsidRPr="00E46AA2" w:rsidRDefault="00D40C43" w:rsidP="00E46AA2">
      <w:pPr>
        <w:pStyle w:val="SubStepAlpha"/>
      </w:pPr>
      <w:r w:rsidRPr="00E46AA2">
        <w:t>Starting with the fifth subnet, subnet the network again so that the new subnets will provide 14 host addresses per subnet while wasting the fewest addresses.</w:t>
      </w:r>
    </w:p>
    <w:p w:rsidR="00D40C43" w:rsidRPr="00E46AA2" w:rsidRDefault="00D40C43" w:rsidP="00E46AA2">
      <w:pPr>
        <w:pStyle w:val="SubStepAlpha"/>
      </w:pPr>
      <w:r w:rsidRPr="00E46AA2">
        <w:t>Assign the second of these new 14-host subnets to the [[LAN2Name]].</w:t>
      </w:r>
    </w:p>
    <w:p w:rsidR="00D40C43" w:rsidRPr="00E46AA2" w:rsidRDefault="00D40C43" w:rsidP="00E46AA2">
      <w:pPr>
        <w:pStyle w:val="SubStepAlpha"/>
      </w:pPr>
      <w:r w:rsidRPr="00E46AA2">
        <w:t>Assign the last network host address (the highest) in the [[LAN2Name]] subnet to the G0/1 interface of the [[Router0Name]] router.</w:t>
      </w:r>
    </w:p>
    <w:p w:rsidR="00D40C43" w:rsidRPr="00E46AA2" w:rsidRDefault="00D40C43" w:rsidP="00E46AA2">
      <w:pPr>
        <w:pStyle w:val="SubStepAlpha"/>
      </w:pPr>
      <w:r w:rsidRPr="00E46AA2">
        <w:t>Assign the second to the last address (the second highest) in this subnet to the VLAN 1 interface of the [[Switch2Name]].</w:t>
      </w:r>
    </w:p>
    <w:p w:rsidR="00603C52" w:rsidRPr="00E46AA2" w:rsidRDefault="00D40C43" w:rsidP="00E46AA2">
      <w:pPr>
        <w:pStyle w:val="SubStepAlpha"/>
      </w:pPr>
      <w:r w:rsidRPr="00E46AA2">
        <w:t>Configure addresses on the hosts using any of the remaining addresses in their respective subnets.</w:t>
      </w:r>
    </w:p>
    <w:p w:rsidR="00231DCA" w:rsidRPr="004646A3" w:rsidRDefault="00D40C43" w:rsidP="004646A3">
      <w:pPr>
        <w:pStyle w:val="Heading3"/>
      </w:pPr>
      <w:r w:rsidRPr="004646A3">
        <w:t>Configure the [[Router0Name]] Router.</w:t>
      </w:r>
    </w:p>
    <w:p w:rsidR="00D40C43" w:rsidRPr="00E46AA2" w:rsidRDefault="00D40C43" w:rsidP="00E46AA2">
      <w:pPr>
        <w:pStyle w:val="SubStepAlpha"/>
      </w:pPr>
      <w:r w:rsidRPr="00E46AA2">
        <w:t>Configure the [[Router0Name]] router with all initial configurations that you have learned in the course so far:</w:t>
      </w:r>
    </w:p>
    <w:p w:rsidR="00D40C43" w:rsidRPr="00D40C43" w:rsidRDefault="00D40C43" w:rsidP="00E46AA2">
      <w:pPr>
        <w:pStyle w:val="Bulletlevel2"/>
        <w:rPr>
          <w:rFonts w:ascii="Times New Roman" w:hAnsi="Times New Roman"/>
        </w:rPr>
      </w:pPr>
      <w:r w:rsidRPr="00D40C43">
        <w:t xml:space="preserve">Configure the router hostname: </w:t>
      </w:r>
      <w:r w:rsidRPr="00D40C43">
        <w:rPr>
          <w:b/>
          <w:bCs/>
        </w:rPr>
        <w:t>Middle</w:t>
      </w:r>
    </w:p>
    <w:p w:rsidR="00D40C43" w:rsidRPr="00D40C43" w:rsidRDefault="00D40C43" w:rsidP="00E46AA2">
      <w:pPr>
        <w:pStyle w:val="Bulletlevel2"/>
        <w:rPr>
          <w:rFonts w:ascii="Times New Roman" w:hAnsi="Times New Roman"/>
        </w:rPr>
      </w:pPr>
      <w:r w:rsidRPr="00D40C43">
        <w:t>Protect device configurations from unauthorized access with the encrypted privileged exec password.</w:t>
      </w:r>
    </w:p>
    <w:p w:rsidR="00D40C43" w:rsidRPr="00D40C43" w:rsidRDefault="00D40C43" w:rsidP="00E46AA2">
      <w:pPr>
        <w:pStyle w:val="Bulletlevel2"/>
        <w:rPr>
          <w:rFonts w:ascii="Times New Roman" w:hAnsi="Times New Roman"/>
        </w:rPr>
      </w:pPr>
      <w:r w:rsidRPr="00D40C43">
        <w:t>Secure all access lines into the router using methods covered in the course and labs.</w:t>
      </w:r>
    </w:p>
    <w:p w:rsidR="00D40C43" w:rsidRPr="00D40C43" w:rsidRDefault="00D40C43" w:rsidP="00E46AA2">
      <w:pPr>
        <w:pStyle w:val="Bulletlevel2"/>
        <w:rPr>
          <w:rFonts w:ascii="Times New Roman" w:hAnsi="Times New Roman"/>
        </w:rPr>
      </w:pPr>
      <w:r w:rsidRPr="00D40C43">
        <w:t>Require newly-entered passwords must have a minimum length of 10 characters.</w:t>
      </w:r>
    </w:p>
    <w:p w:rsidR="00D40C43" w:rsidRPr="00D40C43" w:rsidRDefault="00D40C43" w:rsidP="00E46AA2">
      <w:pPr>
        <w:pStyle w:val="Bulletlevel2"/>
        <w:rPr>
          <w:rFonts w:ascii="Times New Roman" w:hAnsi="Times New Roman"/>
        </w:rPr>
      </w:pPr>
      <w:r w:rsidRPr="00D40C43">
        <w:t>Prevent all passwords from being viewed in clear text in device configuration files.</w:t>
      </w:r>
    </w:p>
    <w:p w:rsidR="00D40C43" w:rsidRPr="00D40C43" w:rsidRDefault="00D40C43" w:rsidP="00E46AA2">
      <w:pPr>
        <w:pStyle w:val="Bulletlevel2"/>
        <w:rPr>
          <w:rFonts w:ascii="Times New Roman" w:hAnsi="Times New Roman"/>
        </w:rPr>
      </w:pPr>
      <w:r w:rsidRPr="00D40C43">
        <w:t xml:space="preserve">Configure the router to only accept in-band management connections over the protocol that is more secure than Telnet, as was done in the labs.  Use the value </w:t>
      </w:r>
      <w:r w:rsidRPr="00D40C43">
        <w:rPr>
          <w:b/>
          <w:bCs/>
        </w:rPr>
        <w:t>1024</w:t>
      </w:r>
      <w:r w:rsidRPr="00D40C43">
        <w:t xml:space="preserve"> for encryption key strength.</w:t>
      </w:r>
    </w:p>
    <w:p w:rsidR="00D40C43" w:rsidRPr="00D40C43" w:rsidRDefault="00D40C43" w:rsidP="00E46AA2">
      <w:pPr>
        <w:pStyle w:val="Bulletlevel2"/>
        <w:rPr>
          <w:rFonts w:ascii="Times New Roman" w:hAnsi="Times New Roman"/>
        </w:rPr>
      </w:pPr>
      <w:r w:rsidRPr="00D40C43">
        <w:t xml:space="preserve">Configure local user authentication for in-band management connections. Create a user with the name </w:t>
      </w:r>
      <w:proofErr w:type="spellStart"/>
      <w:r w:rsidRPr="00D40C43">
        <w:rPr>
          <w:b/>
          <w:bCs/>
        </w:rPr>
        <w:t>netadmin</w:t>
      </w:r>
      <w:proofErr w:type="spellEnd"/>
      <w:r w:rsidRPr="00D40C43">
        <w:t xml:space="preserve"> and a secret password of</w:t>
      </w:r>
      <w:r w:rsidRPr="00D40C43">
        <w:rPr>
          <w:b/>
          <w:bCs/>
        </w:rPr>
        <w:t xml:space="preserve"> Cisco_CCNA5</w:t>
      </w:r>
      <w:r>
        <w:rPr>
          <w:b/>
          <w:bCs/>
        </w:rPr>
        <w:t xml:space="preserve">. </w:t>
      </w:r>
      <w:r w:rsidRPr="00D40C43">
        <w:t>Give the user the highest administrative privileges. Your answer must match these values exactly.</w:t>
      </w:r>
    </w:p>
    <w:p w:rsidR="00D40C43" w:rsidRPr="00E46AA2" w:rsidRDefault="00D40C43" w:rsidP="00E46AA2">
      <w:pPr>
        <w:pStyle w:val="SubStepAlpha"/>
      </w:pPr>
      <w:r w:rsidRPr="00E46AA2">
        <w:t>Configure the two Gigabit Ethernet interfaces using the IPv4 addressing values you calculated and the IPv6 values provided in the addressing table.</w:t>
      </w:r>
    </w:p>
    <w:p w:rsidR="00D40C43" w:rsidRPr="00D40C43" w:rsidRDefault="00D40C43" w:rsidP="00E46AA2">
      <w:pPr>
        <w:pStyle w:val="Bulletlevel2"/>
        <w:rPr>
          <w:rFonts w:ascii="Times New Roman" w:hAnsi="Times New Roman"/>
        </w:rPr>
      </w:pPr>
      <w:r w:rsidRPr="00D40C43">
        <w:t>Reconfigure the link local addresses to the value shown in the table. </w:t>
      </w:r>
    </w:p>
    <w:p w:rsidR="004646A3" w:rsidRDefault="00D40C43" w:rsidP="00E46AA2">
      <w:pPr>
        <w:pStyle w:val="Bulletlevel2"/>
        <w:rPr>
          <w:i/>
        </w:rPr>
      </w:pPr>
      <w:r w:rsidRPr="00D40C43">
        <w:t>Document the interfaces in the configuration file.</w:t>
      </w:r>
    </w:p>
    <w:p w:rsidR="004646A3" w:rsidRPr="004646A3" w:rsidRDefault="004646A3" w:rsidP="004646A3">
      <w:pPr>
        <w:pStyle w:val="Heading3"/>
        <w:rPr>
          <w:rStyle w:val="Heading3Char"/>
          <w:b/>
          <w:bCs/>
        </w:rPr>
      </w:pPr>
      <w:r w:rsidRPr="004646A3">
        <w:rPr>
          <w:rStyle w:val="Heading3Char"/>
          <w:b/>
          <w:bCs/>
        </w:rPr>
        <w:t>Configure the [[Switch2Name]].</w:t>
      </w:r>
    </w:p>
    <w:p w:rsidR="004646A3" w:rsidRDefault="004646A3" w:rsidP="004646A3">
      <w:pPr>
        <w:pStyle w:val="BodyTextL25"/>
        <w:rPr>
          <w:i/>
        </w:rPr>
      </w:pPr>
      <w:r w:rsidRPr="004646A3">
        <w:t>Configure [[Switch2Name]] for remote management over Telnet.</w:t>
      </w:r>
    </w:p>
    <w:p w:rsidR="004646A3" w:rsidRPr="00E46AA2" w:rsidRDefault="004646A3" w:rsidP="00E46AA2">
      <w:pPr>
        <w:pStyle w:val="SubStepAlpha"/>
      </w:pPr>
      <w:r w:rsidRPr="00E46AA2">
        <w:t>Use the IPv4 addressing from Step 1 and the IPv6 addressing values provided in the addressing table to configure all host PCs with the correct addressing.</w:t>
      </w:r>
    </w:p>
    <w:p w:rsidR="004646A3" w:rsidRPr="00E46AA2" w:rsidRDefault="004646A3" w:rsidP="00E46AA2">
      <w:pPr>
        <w:pStyle w:val="SubStepAlpha"/>
      </w:pPr>
      <w:r w:rsidRPr="00E46AA2">
        <w:t>Use the router interface link-local address as the IPv6 default gateways on the hosts.</w:t>
      </w:r>
    </w:p>
    <w:p w:rsidR="004646A3" w:rsidRPr="00E46AA2" w:rsidRDefault="004646A3" w:rsidP="00E46AA2">
      <w:pPr>
        <w:pStyle w:val="SubStepAlpha"/>
      </w:pPr>
      <w:r w:rsidRPr="00E46AA2">
        <w:t>Complete the configuration of the TFTP server using the IPv4 addressing</w:t>
      </w:r>
      <w:r w:rsidR="000D70FB" w:rsidRPr="00E46AA2">
        <w:t xml:space="preserve"> </w:t>
      </w:r>
      <w:r w:rsidRPr="00E46AA2">
        <w:t>values from Step 1 and the values in the addressing table.</w:t>
      </w:r>
    </w:p>
    <w:p w:rsidR="004646A3" w:rsidRDefault="004646A3" w:rsidP="004646A3">
      <w:pPr>
        <w:pStyle w:val="BodyTextL25"/>
      </w:pPr>
    </w:p>
    <w:p w:rsidR="004646A3" w:rsidRPr="00D52A8E" w:rsidRDefault="004646A3" w:rsidP="00D52A8E">
      <w:pPr>
        <w:pStyle w:val="BodyTextL25"/>
      </w:pPr>
      <w:r w:rsidRPr="00D52A8E">
        <w:t xml:space="preserve">Last Updated: </w:t>
      </w:r>
      <w:proofErr w:type="gramStart"/>
      <w:r w:rsidRPr="00D52A8E">
        <w:t>December,</w:t>
      </w:r>
      <w:proofErr w:type="gramEnd"/>
      <w:r w:rsidRPr="00D52A8E">
        <w:t xml:space="preserve"> 2019</w:t>
      </w:r>
    </w:p>
    <w:p w:rsidR="004646A3" w:rsidRPr="00D52A8E" w:rsidRDefault="004646A3" w:rsidP="00D52A8E">
      <w:pPr>
        <w:pStyle w:val="BodyTextL25"/>
      </w:pPr>
      <w:proofErr w:type="gramStart"/>
      <w:r w:rsidRPr="00D52A8E">
        <w:t>ID:[</w:t>
      </w:r>
      <w:proofErr w:type="gramEnd"/>
      <w:r w:rsidRPr="00D52A8E">
        <w:t>[</w:t>
      </w:r>
      <w:proofErr w:type="spellStart"/>
      <w:r w:rsidRPr="00D52A8E">
        <w:t>indexTopos</w:t>
      </w:r>
      <w:proofErr w:type="spellEnd"/>
      <w:r w:rsidRPr="00D52A8E">
        <w:t>]][[</w:t>
      </w:r>
      <w:proofErr w:type="spellStart"/>
      <w:r w:rsidRPr="00D52A8E">
        <w:t>indexNames</w:t>
      </w:r>
      <w:proofErr w:type="spellEnd"/>
      <w:r w:rsidRPr="00D52A8E">
        <w:t>]]</w:t>
      </w:r>
    </w:p>
    <w:p w:rsidR="004646A3" w:rsidRDefault="004646A3" w:rsidP="004646A3">
      <w:pPr>
        <w:pStyle w:val="BodyTextL25"/>
      </w:pPr>
    </w:p>
    <w:p w:rsidR="004646A3" w:rsidRDefault="004646A3" w:rsidP="004646A3">
      <w:pPr>
        <w:pStyle w:val="BodyTextL25"/>
        <w:rPr>
          <w:rFonts w:ascii="Helvetica" w:eastAsia="Times New Roman" w:hAnsi="Helvetica" w:cs="Helvetica"/>
          <w:b/>
          <w:bCs/>
          <w:i/>
          <w:iCs/>
          <w:szCs w:val="20"/>
        </w:rPr>
      </w:pPr>
      <w:r w:rsidRPr="004646A3">
        <w:rPr>
          <w:rFonts w:ascii="Helvetica" w:eastAsia="Times New Roman" w:hAnsi="Helvetica" w:cs="Helvetica"/>
          <w:b/>
          <w:bCs/>
          <w:i/>
          <w:iCs/>
          <w:szCs w:val="20"/>
        </w:rPr>
        <w:t xml:space="preserve">Version </w:t>
      </w:r>
      <w:r>
        <w:rPr>
          <w:rFonts w:ascii="Helvetica" w:eastAsia="Times New Roman" w:hAnsi="Helvetica" w:cs="Helvetica"/>
          <w:b/>
          <w:bCs/>
          <w:i/>
          <w:iCs/>
          <w:szCs w:val="20"/>
        </w:rPr>
        <w:t>1</w:t>
      </w:r>
      <w:r w:rsidRPr="004646A3">
        <w:rPr>
          <w:rFonts w:ascii="Helvetica" w:eastAsia="Times New Roman" w:hAnsi="Helvetica" w:cs="Helvetica"/>
          <w:b/>
          <w:bCs/>
          <w:i/>
          <w:iCs/>
          <w:szCs w:val="20"/>
        </w:rPr>
        <w:t>.0</w:t>
      </w:r>
    </w:p>
    <w:p w:rsidR="006520CF" w:rsidRDefault="004646A3" w:rsidP="004646A3">
      <w:pPr>
        <w:pStyle w:val="BodyTextL25"/>
        <w:rPr>
          <w:rFonts w:ascii="Helvetica" w:eastAsia="Times New Roman" w:hAnsi="Helvetica" w:cs="Helvetica"/>
          <w:b/>
          <w:bCs/>
          <w:i/>
          <w:iCs/>
          <w:szCs w:val="20"/>
        </w:rPr>
      </w:pPr>
      <w:r w:rsidRPr="004646A3">
        <w:rPr>
          <w:rFonts w:ascii="Helvetica" w:eastAsia="Times New Roman" w:hAnsi="Helvetica" w:cs="Helvetica"/>
          <w:b/>
          <w:bCs/>
          <w:i/>
          <w:iCs/>
          <w:szCs w:val="20"/>
        </w:rPr>
        <w:t xml:space="preserve">Created in Packet Tracer </w:t>
      </w:r>
      <w:r>
        <w:rPr>
          <w:rFonts w:ascii="Helvetica" w:eastAsia="Times New Roman" w:hAnsi="Helvetica" w:cs="Helvetica"/>
          <w:b/>
          <w:bCs/>
          <w:i/>
          <w:iCs/>
          <w:szCs w:val="20"/>
        </w:rPr>
        <w:t>7.2.2</w:t>
      </w:r>
      <w:r w:rsidRPr="004646A3">
        <w:rPr>
          <w:rFonts w:ascii="Helvetica" w:eastAsia="Times New Roman" w:hAnsi="Helvetica" w:cs="Helvetica"/>
          <w:b/>
          <w:bCs/>
          <w:i/>
          <w:iCs/>
          <w:szCs w:val="20"/>
        </w:rPr>
        <w:t xml:space="preserve"> and Marvel 2.0.</w:t>
      </w:r>
      <w:r>
        <w:rPr>
          <w:rFonts w:ascii="Helvetica" w:eastAsia="Times New Roman" w:hAnsi="Helvetica" w:cs="Helvetica"/>
          <w:b/>
          <w:bCs/>
          <w:i/>
          <w:iCs/>
          <w:szCs w:val="20"/>
        </w:rPr>
        <w:t>6</w:t>
      </w:r>
      <w:r w:rsidRPr="004646A3">
        <w:rPr>
          <w:rFonts w:ascii="Helvetica" w:eastAsia="Times New Roman" w:hAnsi="Helvetica" w:cs="Helvetica"/>
          <w:b/>
          <w:bCs/>
          <w:i/>
          <w:iCs/>
          <w:szCs w:val="20"/>
        </w:rPr>
        <w:br/>
        <w:t xml:space="preserve">All contents are Copyright © </w:t>
      </w:r>
      <w:r>
        <w:rPr>
          <w:rFonts w:ascii="Helvetica" w:eastAsia="Times New Roman" w:hAnsi="Helvetica" w:cs="Helvetica"/>
          <w:b/>
          <w:bCs/>
          <w:i/>
          <w:iCs/>
          <w:szCs w:val="20"/>
        </w:rPr>
        <w:t xml:space="preserve">2019 </w:t>
      </w:r>
      <w:r w:rsidRPr="004646A3">
        <w:rPr>
          <w:rFonts w:ascii="Helvetica" w:eastAsia="Times New Roman" w:hAnsi="Helvetica" w:cs="Helvetica"/>
          <w:b/>
          <w:bCs/>
          <w:i/>
          <w:iCs/>
          <w:szCs w:val="20"/>
        </w:rPr>
        <w:t>Cisco Systems, Inc. All rights reserved. This document is Cisco Public Information.</w:t>
      </w:r>
    </w:p>
    <w:p w:rsidR="006520CF" w:rsidRDefault="006520CF" w:rsidP="004646A3">
      <w:pPr>
        <w:pStyle w:val="BodyTextL25"/>
        <w:rPr>
          <w:rFonts w:ascii="Helvetica" w:eastAsia="Times New Roman" w:hAnsi="Helvetica" w:cs="Helvetica"/>
          <w:b/>
          <w:bCs/>
          <w:i/>
          <w:iCs/>
          <w:szCs w:val="20"/>
        </w:rPr>
      </w:pPr>
    </w:p>
    <w:p w:rsidR="006520CF" w:rsidRPr="00185EE5" w:rsidRDefault="006520CF" w:rsidP="006520CF">
      <w:pPr>
        <w:spacing w:line="240" w:lineRule="auto"/>
        <w:rPr>
          <w:rFonts w:eastAsia="Times New Roman"/>
          <w:color w:val="FF0000"/>
          <w:sz w:val="20"/>
          <w:szCs w:val="24"/>
        </w:rPr>
      </w:pPr>
      <w:bookmarkStart w:id="2" w:name="_Hlk26448307"/>
      <w:bookmarkStart w:id="3" w:name="_Hlk26446184"/>
      <w:r w:rsidRPr="00185EE5">
        <w:rPr>
          <w:rFonts w:eastAsia="Times New Roman"/>
          <w:color w:val="FF0000"/>
          <w:sz w:val="20"/>
          <w:szCs w:val="24"/>
        </w:rPr>
        <w:t>Example answer configurations:</w:t>
      </w:r>
    </w:p>
    <w:bookmarkEnd w:id="2"/>
    <w:p w:rsidR="004646A3" w:rsidRDefault="004646A3" w:rsidP="006520CF"/>
    <w:p w:rsidR="006520CF" w:rsidRPr="006D2E21" w:rsidRDefault="004F7C0A" w:rsidP="006D2E21">
      <w:pPr>
        <w:pStyle w:val="CMD"/>
        <w:rPr>
          <w:color w:val="FF0000"/>
        </w:rPr>
      </w:pPr>
      <w:r w:rsidRPr="006D2E21">
        <w:rPr>
          <w:color w:val="FF0000"/>
        </w:rPr>
        <w:t>Router0: possible labels: Town Hall, Building 1, CS Department</w:t>
      </w:r>
    </w:p>
    <w:p w:rsidR="006D2E21" w:rsidRPr="006D2E21" w:rsidRDefault="006D2E21" w:rsidP="006D2E21">
      <w:pPr>
        <w:pStyle w:val="CMD"/>
        <w:rPr>
          <w:color w:val="FF0000"/>
        </w:rPr>
      </w:pPr>
      <w:r w:rsidRPr="006D2E21">
        <w:rPr>
          <w:color w:val="FF0000"/>
        </w:rPr>
        <w:t>======================================</w:t>
      </w:r>
      <w:bookmarkEnd w:id="3"/>
    </w:p>
    <w:p w:rsidR="006D2E21" w:rsidRPr="006D2E21" w:rsidRDefault="006D2E21" w:rsidP="006D2E21">
      <w:pPr>
        <w:pStyle w:val="CMD"/>
        <w:rPr>
          <w:color w:val="FF0000"/>
        </w:rPr>
      </w:pPr>
      <w:proofErr w:type="spellStart"/>
      <w:r w:rsidRPr="006D2E21">
        <w:rPr>
          <w:color w:val="FF0000"/>
        </w:rPr>
        <w:t>ena</w:t>
      </w:r>
      <w:proofErr w:type="spellEnd"/>
    </w:p>
    <w:p w:rsidR="006D2E21" w:rsidRPr="006D2E21" w:rsidRDefault="006D2E21" w:rsidP="006D2E21">
      <w:pPr>
        <w:pStyle w:val="CMD"/>
        <w:rPr>
          <w:color w:val="FF0000"/>
        </w:rPr>
      </w:pPr>
      <w:r w:rsidRPr="006D2E21">
        <w:rPr>
          <w:color w:val="FF0000"/>
        </w:rPr>
        <w:t>config t</w:t>
      </w:r>
    </w:p>
    <w:p w:rsidR="006D2E21" w:rsidRPr="006D2E21" w:rsidRDefault="006D2E21" w:rsidP="006D2E21">
      <w:pPr>
        <w:pStyle w:val="CMD"/>
        <w:rPr>
          <w:color w:val="FF0000"/>
        </w:rPr>
      </w:pPr>
      <w:r w:rsidRPr="006D2E21">
        <w:rPr>
          <w:color w:val="FF0000"/>
        </w:rPr>
        <w:t>service password-encryption</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hostname Middle</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enable secret PT_ccna5</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ipv6 unicast-routing</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 xml:space="preserve">username </w:t>
      </w:r>
      <w:proofErr w:type="spellStart"/>
      <w:r w:rsidRPr="006D2E21">
        <w:rPr>
          <w:color w:val="FF0000"/>
        </w:rPr>
        <w:t>netadmin</w:t>
      </w:r>
      <w:proofErr w:type="spellEnd"/>
      <w:r w:rsidRPr="006D2E21">
        <w:rPr>
          <w:color w:val="FF0000"/>
        </w:rPr>
        <w:t xml:space="preserve"> privilege 15 secret Cisco_CCNA5</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proofErr w:type="spellStart"/>
      <w:r w:rsidRPr="006D2E21">
        <w:rPr>
          <w:color w:val="FF0000"/>
        </w:rPr>
        <w:t>ip</w:t>
      </w:r>
      <w:proofErr w:type="spellEnd"/>
      <w:r w:rsidRPr="006D2E21">
        <w:rPr>
          <w:color w:val="FF0000"/>
        </w:rPr>
        <w:t xml:space="preserve"> domain-name </w:t>
      </w:r>
      <w:proofErr w:type="spellStart"/>
      <w:r w:rsidRPr="006D2E21">
        <w:rPr>
          <w:color w:val="FF0000"/>
        </w:rPr>
        <w:t>any_domain_name</w:t>
      </w:r>
      <w:proofErr w:type="spellEnd"/>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interface GigabitEthernet0/0</w:t>
      </w:r>
    </w:p>
    <w:p w:rsidR="006D2E21" w:rsidRPr="006D2E21" w:rsidRDefault="006D2E21" w:rsidP="006D2E21">
      <w:pPr>
        <w:pStyle w:val="CMD"/>
        <w:rPr>
          <w:color w:val="FF0000"/>
        </w:rPr>
      </w:pPr>
      <w:r w:rsidRPr="006D2E21">
        <w:rPr>
          <w:color w:val="FF0000"/>
        </w:rPr>
        <w:t xml:space="preserve"> description enter any text</w:t>
      </w:r>
    </w:p>
    <w:p w:rsidR="006D2E21" w:rsidRPr="006D2E21" w:rsidRDefault="006D2E21" w:rsidP="006D2E21">
      <w:pPr>
        <w:pStyle w:val="CMD"/>
        <w:rPr>
          <w:color w:val="FF0000"/>
        </w:rPr>
      </w:pPr>
      <w:r w:rsidRPr="006D2E21">
        <w:rPr>
          <w:color w:val="FF0000"/>
        </w:rPr>
        <w:t xml:space="preserve"> </w:t>
      </w:r>
      <w:proofErr w:type="spellStart"/>
      <w:r w:rsidRPr="006D2E21">
        <w:rPr>
          <w:color w:val="FF0000"/>
        </w:rPr>
        <w:t>ip</w:t>
      </w:r>
      <w:proofErr w:type="spellEnd"/>
      <w:r w:rsidRPr="006D2E21">
        <w:rPr>
          <w:color w:val="FF0000"/>
        </w:rPr>
        <w:t xml:space="preserve"> address 192.168.1.126 255.255.255.224</w:t>
      </w:r>
    </w:p>
    <w:p w:rsidR="006D2E21" w:rsidRPr="006D2E21" w:rsidRDefault="006D2E21" w:rsidP="006D2E21">
      <w:pPr>
        <w:pStyle w:val="CMD"/>
        <w:rPr>
          <w:color w:val="FF0000"/>
        </w:rPr>
      </w:pPr>
      <w:r w:rsidRPr="006D2E21">
        <w:rPr>
          <w:color w:val="FF0000"/>
        </w:rPr>
        <w:t xml:space="preserve"> ipv6 address FE80::1 link-local</w:t>
      </w:r>
    </w:p>
    <w:p w:rsidR="006D2E21" w:rsidRPr="006D2E21" w:rsidRDefault="006D2E21" w:rsidP="006D2E21">
      <w:pPr>
        <w:pStyle w:val="CMD"/>
        <w:rPr>
          <w:color w:val="FF0000"/>
        </w:rPr>
      </w:pPr>
      <w:r w:rsidRPr="006D2E21">
        <w:rPr>
          <w:color w:val="FF0000"/>
        </w:rPr>
        <w:t xml:space="preserve"> ipv6 address 2001:DB</w:t>
      </w:r>
      <w:proofErr w:type="gramStart"/>
      <w:r w:rsidRPr="006D2E21">
        <w:rPr>
          <w:color w:val="FF0000"/>
        </w:rPr>
        <w:t>8:ACAD</w:t>
      </w:r>
      <w:proofErr w:type="gramEnd"/>
      <w:r w:rsidRPr="006D2E21">
        <w:rPr>
          <w:color w:val="FF0000"/>
        </w:rPr>
        <w:t>:A::1/64</w:t>
      </w:r>
    </w:p>
    <w:p w:rsidR="006D2E21" w:rsidRPr="006D2E21" w:rsidRDefault="006D2E21" w:rsidP="006D2E21">
      <w:pPr>
        <w:pStyle w:val="CMD"/>
        <w:rPr>
          <w:color w:val="FF0000"/>
        </w:rPr>
      </w:pPr>
      <w:r w:rsidRPr="006D2E21">
        <w:rPr>
          <w:color w:val="FF0000"/>
        </w:rPr>
        <w:t xml:space="preserve"> no shutdown</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interface GigabitEthernet0/1</w:t>
      </w:r>
    </w:p>
    <w:p w:rsidR="006D2E21" w:rsidRPr="006D2E21" w:rsidRDefault="006D2E21" w:rsidP="006D2E21">
      <w:pPr>
        <w:pStyle w:val="CMD"/>
        <w:rPr>
          <w:color w:val="FF0000"/>
        </w:rPr>
      </w:pPr>
      <w:r w:rsidRPr="006D2E21">
        <w:rPr>
          <w:color w:val="FF0000"/>
        </w:rPr>
        <w:t xml:space="preserve"> description enter any text</w:t>
      </w:r>
    </w:p>
    <w:p w:rsidR="006D2E21" w:rsidRPr="006D2E21" w:rsidRDefault="006D2E21" w:rsidP="006D2E21">
      <w:pPr>
        <w:pStyle w:val="CMD"/>
        <w:rPr>
          <w:color w:val="FF0000"/>
        </w:rPr>
      </w:pPr>
      <w:r w:rsidRPr="006D2E21">
        <w:rPr>
          <w:color w:val="FF0000"/>
        </w:rPr>
        <w:t xml:space="preserve"> </w:t>
      </w:r>
      <w:proofErr w:type="spellStart"/>
      <w:r w:rsidRPr="006D2E21">
        <w:rPr>
          <w:color w:val="FF0000"/>
        </w:rPr>
        <w:t>ip</w:t>
      </w:r>
      <w:proofErr w:type="spellEnd"/>
      <w:r w:rsidRPr="006D2E21">
        <w:rPr>
          <w:color w:val="FF0000"/>
        </w:rPr>
        <w:t xml:space="preserve"> address 192.168.1.158 255.255.255.240</w:t>
      </w:r>
    </w:p>
    <w:p w:rsidR="006D2E21" w:rsidRPr="006D2E21" w:rsidRDefault="006D2E21" w:rsidP="006D2E21">
      <w:pPr>
        <w:pStyle w:val="CMD"/>
        <w:rPr>
          <w:color w:val="FF0000"/>
        </w:rPr>
      </w:pPr>
      <w:r w:rsidRPr="006D2E21">
        <w:rPr>
          <w:color w:val="FF0000"/>
        </w:rPr>
        <w:t xml:space="preserve"> ipv6 address FE80::1 link-local</w:t>
      </w:r>
    </w:p>
    <w:p w:rsidR="006D2E21" w:rsidRPr="006D2E21" w:rsidRDefault="006D2E21" w:rsidP="006D2E21">
      <w:pPr>
        <w:pStyle w:val="CMD"/>
        <w:rPr>
          <w:color w:val="FF0000"/>
        </w:rPr>
      </w:pPr>
      <w:r w:rsidRPr="006D2E21">
        <w:rPr>
          <w:color w:val="FF0000"/>
        </w:rPr>
        <w:t xml:space="preserve"> ipv6 address 2001:DB</w:t>
      </w:r>
      <w:proofErr w:type="gramStart"/>
      <w:r w:rsidRPr="006D2E21">
        <w:rPr>
          <w:color w:val="FF0000"/>
        </w:rPr>
        <w:t>8:ACAD</w:t>
      </w:r>
      <w:proofErr w:type="gramEnd"/>
      <w:r w:rsidRPr="006D2E21">
        <w:rPr>
          <w:color w:val="FF0000"/>
        </w:rPr>
        <w:t>:B::1/64</w:t>
      </w:r>
    </w:p>
    <w:p w:rsidR="006D2E21" w:rsidRPr="006D2E21" w:rsidRDefault="006D2E21" w:rsidP="006D2E21">
      <w:pPr>
        <w:pStyle w:val="CMD"/>
        <w:rPr>
          <w:color w:val="FF0000"/>
        </w:rPr>
      </w:pPr>
      <w:r w:rsidRPr="006D2E21">
        <w:rPr>
          <w:color w:val="FF0000"/>
        </w:rPr>
        <w:t xml:space="preserve"> no shutdown</w:t>
      </w:r>
    </w:p>
    <w:p w:rsidR="006D2E21" w:rsidRPr="006D2E21" w:rsidRDefault="006D2E21" w:rsidP="006D2E21">
      <w:pPr>
        <w:pStyle w:val="CMD"/>
        <w:rPr>
          <w:color w:val="FF0000"/>
        </w:rPr>
      </w:pPr>
      <w:r w:rsidRPr="006D2E21">
        <w:rPr>
          <w:color w:val="FF0000"/>
        </w:rPr>
        <w:t xml:space="preserve"> !</w:t>
      </w:r>
    </w:p>
    <w:p w:rsidR="006D2E21" w:rsidRPr="006D2E21" w:rsidRDefault="006D2E21" w:rsidP="006D2E21">
      <w:pPr>
        <w:pStyle w:val="CMD"/>
        <w:rPr>
          <w:color w:val="FF0000"/>
        </w:rPr>
      </w:pPr>
      <w:r w:rsidRPr="006D2E21">
        <w:rPr>
          <w:color w:val="FF0000"/>
        </w:rPr>
        <w:t xml:space="preserve">banner </w:t>
      </w:r>
      <w:proofErr w:type="spellStart"/>
      <w:r w:rsidRPr="006D2E21">
        <w:rPr>
          <w:color w:val="FF0000"/>
        </w:rPr>
        <w:t>motd</w:t>
      </w:r>
      <w:proofErr w:type="spellEnd"/>
      <w:r w:rsidRPr="006D2E21">
        <w:rPr>
          <w:color w:val="FF0000"/>
        </w:rPr>
        <w:t xml:space="preserve"> ^C</w:t>
      </w:r>
    </w:p>
    <w:p w:rsidR="006D2E21" w:rsidRPr="006D2E21" w:rsidRDefault="006D2E21" w:rsidP="006D2E21">
      <w:pPr>
        <w:pStyle w:val="CMD"/>
        <w:rPr>
          <w:color w:val="FF0000"/>
        </w:rPr>
      </w:pPr>
      <w:r w:rsidRPr="006D2E21">
        <w:rPr>
          <w:color w:val="FF0000"/>
        </w:rPr>
        <w:t xml:space="preserve">Any banner </w:t>
      </w:r>
      <w:proofErr w:type="spellStart"/>
      <w:r w:rsidRPr="006D2E21">
        <w:rPr>
          <w:color w:val="FF0000"/>
        </w:rPr>
        <w:t>text^C</w:t>
      </w:r>
      <w:proofErr w:type="spellEnd"/>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line con 0</w:t>
      </w:r>
    </w:p>
    <w:p w:rsidR="006D2E21" w:rsidRPr="006D2E21" w:rsidRDefault="006D2E21" w:rsidP="006D2E21">
      <w:pPr>
        <w:pStyle w:val="CMD"/>
        <w:rPr>
          <w:color w:val="FF0000"/>
        </w:rPr>
      </w:pPr>
      <w:r w:rsidRPr="006D2E21">
        <w:rPr>
          <w:color w:val="FF0000"/>
        </w:rPr>
        <w:t xml:space="preserve"> exec-timeout 5 0</w:t>
      </w:r>
    </w:p>
    <w:p w:rsidR="006D2E21" w:rsidRPr="006D2E21" w:rsidRDefault="006D2E21" w:rsidP="006D2E21">
      <w:pPr>
        <w:pStyle w:val="CMD"/>
        <w:rPr>
          <w:color w:val="FF0000"/>
        </w:rPr>
      </w:pPr>
      <w:r w:rsidRPr="006D2E21">
        <w:rPr>
          <w:color w:val="FF0000"/>
        </w:rPr>
        <w:t xml:space="preserve"> login</w:t>
      </w:r>
    </w:p>
    <w:p w:rsidR="006D2E21" w:rsidRPr="006D2E21" w:rsidRDefault="006D2E21" w:rsidP="006D2E21">
      <w:pPr>
        <w:pStyle w:val="CMD"/>
        <w:rPr>
          <w:color w:val="FF0000"/>
        </w:rPr>
      </w:pPr>
      <w:r w:rsidRPr="006D2E21">
        <w:rPr>
          <w:color w:val="FF0000"/>
        </w:rPr>
        <w:t xml:space="preserve"> password PT_ccna5</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line vty 0 4</w:t>
      </w:r>
    </w:p>
    <w:p w:rsidR="006D2E21" w:rsidRPr="006D2E21" w:rsidRDefault="006D2E21" w:rsidP="006D2E21">
      <w:pPr>
        <w:pStyle w:val="CMD"/>
        <w:rPr>
          <w:color w:val="FF0000"/>
        </w:rPr>
      </w:pPr>
      <w:r w:rsidRPr="006D2E21">
        <w:rPr>
          <w:color w:val="FF0000"/>
        </w:rPr>
        <w:t xml:space="preserve"> exec-timeout 5 0</w:t>
      </w:r>
    </w:p>
    <w:p w:rsidR="006D2E21" w:rsidRPr="006D2E21" w:rsidRDefault="006D2E21" w:rsidP="006D2E21">
      <w:pPr>
        <w:pStyle w:val="CMD"/>
        <w:rPr>
          <w:color w:val="FF0000"/>
        </w:rPr>
      </w:pPr>
      <w:r w:rsidRPr="006D2E21">
        <w:rPr>
          <w:color w:val="FF0000"/>
        </w:rPr>
        <w:t xml:space="preserve"> login local</w:t>
      </w:r>
    </w:p>
    <w:p w:rsidR="006D2E21" w:rsidRPr="006D2E21" w:rsidRDefault="006D2E21" w:rsidP="006D2E21">
      <w:pPr>
        <w:pStyle w:val="CMD"/>
        <w:rPr>
          <w:color w:val="FF0000"/>
        </w:rPr>
      </w:pPr>
      <w:r w:rsidRPr="006D2E21">
        <w:rPr>
          <w:color w:val="FF0000"/>
        </w:rPr>
        <w:t xml:space="preserve"> transport input </w:t>
      </w:r>
      <w:proofErr w:type="spellStart"/>
      <w:r w:rsidRPr="006D2E21">
        <w:rPr>
          <w:color w:val="FF0000"/>
        </w:rPr>
        <w:t>ssh</w:t>
      </w:r>
      <w:proofErr w:type="spellEnd"/>
    </w:p>
    <w:p w:rsidR="006D2E21" w:rsidRPr="006D2E21" w:rsidRDefault="006D2E21" w:rsidP="006D2E21">
      <w:pPr>
        <w:pStyle w:val="CMD"/>
        <w:rPr>
          <w:color w:val="FF0000"/>
        </w:rPr>
      </w:pPr>
      <w:r w:rsidRPr="006D2E21">
        <w:rPr>
          <w:color w:val="FF0000"/>
        </w:rPr>
        <w:t xml:space="preserve"> password PT_ccna5</w:t>
      </w:r>
    </w:p>
    <w:p w:rsidR="006D2E21" w:rsidRPr="006D2E21" w:rsidRDefault="006D2E21" w:rsidP="006D2E21">
      <w:pPr>
        <w:pStyle w:val="CMD"/>
        <w:rPr>
          <w:color w:val="FF0000"/>
        </w:rPr>
      </w:pPr>
      <w:r w:rsidRPr="006D2E21">
        <w:rPr>
          <w:color w:val="FF0000"/>
        </w:rPr>
        <w:t xml:space="preserve"> exit</w:t>
      </w:r>
    </w:p>
    <w:p w:rsidR="006D2E21" w:rsidRPr="006D2E21" w:rsidRDefault="006D2E21" w:rsidP="006D2E21">
      <w:pPr>
        <w:pStyle w:val="CMD"/>
        <w:rPr>
          <w:color w:val="FF0000"/>
        </w:rPr>
      </w:pPr>
      <w:r w:rsidRPr="006D2E21">
        <w:rPr>
          <w:color w:val="FF0000"/>
        </w:rPr>
        <w:t>security passwords min-length 10</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 xml:space="preserve">Configure crypto key generate </w:t>
      </w:r>
      <w:proofErr w:type="spellStart"/>
      <w:r w:rsidRPr="006D2E21">
        <w:rPr>
          <w:color w:val="FF0000"/>
        </w:rPr>
        <w:t>rsa</w:t>
      </w:r>
      <w:proofErr w:type="spellEnd"/>
      <w:r w:rsidRPr="006D2E21">
        <w:rPr>
          <w:color w:val="FF0000"/>
        </w:rPr>
        <w:t xml:space="preserve"> with a modulus of 1024</w:t>
      </w:r>
    </w:p>
    <w:p w:rsidR="006D2E21" w:rsidRPr="006D2E21" w:rsidRDefault="006D2E21" w:rsidP="006D2E21">
      <w:pPr>
        <w:pStyle w:val="CMD"/>
        <w:rPr>
          <w:color w:val="FF0000"/>
        </w:rPr>
      </w:pPr>
    </w:p>
    <w:p w:rsidR="006D2E21" w:rsidRPr="006D2E21" w:rsidRDefault="006D2E21" w:rsidP="006D2E21">
      <w:pPr>
        <w:pStyle w:val="CMD"/>
        <w:rPr>
          <w:color w:val="FF0000"/>
        </w:rPr>
      </w:pPr>
      <w:r w:rsidRPr="006D2E21">
        <w:rPr>
          <w:color w:val="FF0000"/>
        </w:rPr>
        <w:t>Switch 2: Possible labels: Administration Switch, Second Floor Switch, LAB 214-A Switch</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proofErr w:type="spellStart"/>
      <w:r w:rsidRPr="006D2E21">
        <w:rPr>
          <w:color w:val="FF0000"/>
        </w:rPr>
        <w:t>ena</w:t>
      </w:r>
      <w:proofErr w:type="spellEnd"/>
    </w:p>
    <w:p w:rsidR="006D2E21" w:rsidRPr="006D2E21" w:rsidRDefault="006D2E21" w:rsidP="006D2E21">
      <w:pPr>
        <w:pStyle w:val="CMD"/>
        <w:rPr>
          <w:color w:val="FF0000"/>
        </w:rPr>
      </w:pPr>
      <w:r w:rsidRPr="006D2E21">
        <w:rPr>
          <w:color w:val="FF0000"/>
        </w:rPr>
        <w:t>config t</w:t>
      </w:r>
    </w:p>
    <w:p w:rsidR="006D2E21" w:rsidRPr="006D2E21" w:rsidRDefault="006D2E21" w:rsidP="006D2E21">
      <w:pPr>
        <w:pStyle w:val="CMD"/>
        <w:rPr>
          <w:color w:val="FF0000"/>
        </w:rPr>
      </w:pPr>
      <w:r w:rsidRPr="006D2E21">
        <w:rPr>
          <w:color w:val="FF0000"/>
        </w:rPr>
        <w:t>interface Vlan1</w:t>
      </w:r>
    </w:p>
    <w:p w:rsidR="006D2E21" w:rsidRPr="006D2E21" w:rsidRDefault="006D2E21" w:rsidP="006D2E21">
      <w:pPr>
        <w:pStyle w:val="CMD"/>
        <w:rPr>
          <w:color w:val="FF0000"/>
        </w:rPr>
      </w:pPr>
      <w:r w:rsidRPr="006D2E21">
        <w:rPr>
          <w:color w:val="FF0000"/>
        </w:rPr>
        <w:t xml:space="preserve"> </w:t>
      </w:r>
      <w:proofErr w:type="spellStart"/>
      <w:r w:rsidRPr="006D2E21">
        <w:rPr>
          <w:color w:val="FF0000"/>
        </w:rPr>
        <w:t>ip</w:t>
      </w:r>
      <w:proofErr w:type="spellEnd"/>
      <w:r w:rsidRPr="006D2E21">
        <w:rPr>
          <w:color w:val="FF0000"/>
        </w:rPr>
        <w:t xml:space="preserve"> address 192.168.1.157 255.255.255.240</w:t>
      </w:r>
    </w:p>
    <w:p w:rsidR="006D2E21" w:rsidRPr="006D2E21" w:rsidRDefault="006D2E21" w:rsidP="006D2E21">
      <w:pPr>
        <w:pStyle w:val="CMD"/>
        <w:rPr>
          <w:color w:val="FF0000"/>
        </w:rPr>
      </w:pPr>
      <w:r w:rsidRPr="006D2E21">
        <w:rPr>
          <w:color w:val="FF0000"/>
        </w:rPr>
        <w:t xml:space="preserve"> no shutdown</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proofErr w:type="spellStart"/>
      <w:r w:rsidRPr="006D2E21">
        <w:rPr>
          <w:color w:val="FF0000"/>
        </w:rPr>
        <w:t>ip</w:t>
      </w:r>
      <w:proofErr w:type="spellEnd"/>
      <w:r w:rsidRPr="006D2E21">
        <w:rPr>
          <w:color w:val="FF0000"/>
        </w:rPr>
        <w:t xml:space="preserve"> default-gateway 192.168.1.158</w:t>
      </w:r>
    </w:p>
    <w:p w:rsidR="006D2E21" w:rsidRPr="006D2E21" w:rsidRDefault="006D2E21" w:rsidP="006D2E21">
      <w:pPr>
        <w:pStyle w:val="CMD"/>
        <w:rPr>
          <w:color w:val="FF0000"/>
        </w:rPr>
      </w:pPr>
      <w:r w:rsidRPr="006D2E21">
        <w:rPr>
          <w:color w:val="FF0000"/>
        </w:rPr>
        <w:t>!</w:t>
      </w:r>
    </w:p>
    <w:p w:rsidR="006D2E21" w:rsidRPr="006D2E21" w:rsidRDefault="006D2E21" w:rsidP="006D2E21">
      <w:pPr>
        <w:pStyle w:val="CMD"/>
        <w:rPr>
          <w:color w:val="FF0000"/>
        </w:rPr>
      </w:pPr>
      <w:r w:rsidRPr="006D2E21">
        <w:rPr>
          <w:color w:val="FF0000"/>
        </w:rPr>
        <w:t>line vty 0</w:t>
      </w:r>
    </w:p>
    <w:p w:rsidR="006D2E21" w:rsidRPr="006D2E21" w:rsidRDefault="006D2E21" w:rsidP="006D2E21">
      <w:pPr>
        <w:pStyle w:val="CMD"/>
        <w:rPr>
          <w:color w:val="FF0000"/>
        </w:rPr>
      </w:pPr>
      <w:r w:rsidRPr="006D2E21">
        <w:rPr>
          <w:color w:val="FF0000"/>
        </w:rPr>
        <w:t xml:space="preserve"> password PT_ccna5</w:t>
      </w:r>
    </w:p>
    <w:p w:rsidR="006D2E21" w:rsidRDefault="006D2E21" w:rsidP="006D2E21">
      <w:pPr>
        <w:pStyle w:val="CMD"/>
        <w:rPr>
          <w:color w:val="FF0000"/>
        </w:rPr>
      </w:pPr>
      <w:r w:rsidRPr="006D2E21">
        <w:rPr>
          <w:color w:val="FF0000"/>
        </w:rPr>
        <w:t xml:space="preserve"> login</w:t>
      </w:r>
    </w:p>
    <w:p w:rsidR="006D2E21" w:rsidRDefault="006D2E21" w:rsidP="006D2E21">
      <w:pPr>
        <w:pStyle w:val="CMD"/>
        <w:ind w:left="0"/>
        <w:rPr>
          <w:color w:val="FF0000"/>
        </w:rPr>
      </w:pPr>
    </w:p>
    <w:p w:rsidR="006D2E21" w:rsidRDefault="006D2E21" w:rsidP="006D2E21">
      <w:pPr>
        <w:pStyle w:val="CMD"/>
        <w:ind w:left="0"/>
        <w:rPr>
          <w:color w:val="FF0000"/>
        </w:rPr>
      </w:pPr>
      <w:r>
        <w:rPr>
          <w:color w:val="FF0000"/>
        </w:rPr>
        <w:t>Host addressing configuration:</w:t>
      </w:r>
    </w:p>
    <w:p w:rsidR="006D2E21" w:rsidRDefault="006D2E21" w:rsidP="006D2E21">
      <w:pPr>
        <w:pStyle w:val="CMD"/>
        <w:ind w:left="0"/>
        <w:rPr>
          <w:color w:val="FF0000"/>
        </w:rPr>
      </w:pPr>
      <w:r>
        <w:rPr>
          <w:color w:val="FF0000"/>
        </w:rPr>
        <w:t>===================================</w:t>
      </w:r>
    </w:p>
    <w:p w:rsidR="006D2E21" w:rsidRPr="006D2E21" w:rsidRDefault="006D2E21" w:rsidP="006D2E21">
      <w:pPr>
        <w:pStyle w:val="CMD"/>
        <w:rPr>
          <w:color w:val="FF0000"/>
        </w:rPr>
      </w:pPr>
      <w:r w:rsidRPr="006D2E21">
        <w:rPr>
          <w:color w:val="FF0000"/>
        </w:rPr>
        <w:t>PC1: possible labels in topology: Reception Host, Host 1, 124-1</w:t>
      </w:r>
    </w:p>
    <w:p w:rsidR="006D2E21" w:rsidRPr="006D2E21" w:rsidRDefault="006D2E21" w:rsidP="006D2E21">
      <w:pPr>
        <w:pStyle w:val="CMD"/>
        <w:rPr>
          <w:color w:val="FF0000"/>
        </w:rPr>
      </w:pPr>
      <w:r w:rsidRPr="006D2E21">
        <w:rPr>
          <w:color w:val="FF0000"/>
        </w:rPr>
        <w:t>-Click PC1, click Desktop tab, click IP Configuration, choose Static</w:t>
      </w:r>
    </w:p>
    <w:p w:rsidR="006D2E21" w:rsidRPr="006D2E21" w:rsidRDefault="006D2E21" w:rsidP="006D2E21">
      <w:pPr>
        <w:pStyle w:val="CMD"/>
        <w:rPr>
          <w:color w:val="FF0000"/>
        </w:rPr>
      </w:pPr>
      <w:r w:rsidRPr="006D2E21">
        <w:rPr>
          <w:color w:val="FF0000"/>
        </w:rPr>
        <w:t xml:space="preserve"> -Enter the following:</w:t>
      </w:r>
    </w:p>
    <w:p w:rsidR="006D2E21" w:rsidRPr="006D2E21" w:rsidRDefault="006D2E21" w:rsidP="006D2E21">
      <w:pPr>
        <w:pStyle w:val="CMD"/>
        <w:rPr>
          <w:color w:val="FF0000"/>
        </w:rPr>
      </w:pPr>
      <w:r w:rsidRPr="006D2E21">
        <w:rPr>
          <w:color w:val="FF0000"/>
        </w:rPr>
        <w:t xml:space="preserve">   IPv4 Address      = 192.168.1.97 - 192.168.1.125 (PT will prevent the student from entering the same IP address as PC2)</w:t>
      </w:r>
    </w:p>
    <w:p w:rsidR="006D2E21" w:rsidRPr="006D2E21" w:rsidRDefault="006D2E21" w:rsidP="006D2E21">
      <w:pPr>
        <w:pStyle w:val="CMD"/>
        <w:rPr>
          <w:color w:val="FF0000"/>
        </w:rPr>
      </w:pPr>
      <w:r w:rsidRPr="006D2E21">
        <w:rPr>
          <w:color w:val="FF0000"/>
        </w:rPr>
        <w:t xml:space="preserve">   IPv4 Subnet Mask     = 255.255.255.224</w:t>
      </w:r>
    </w:p>
    <w:p w:rsidR="006D2E21" w:rsidRPr="006D2E21" w:rsidRDefault="006D2E21" w:rsidP="006D2E21">
      <w:pPr>
        <w:pStyle w:val="CMD"/>
        <w:rPr>
          <w:color w:val="FF0000"/>
        </w:rPr>
      </w:pPr>
      <w:r w:rsidRPr="006D2E21">
        <w:rPr>
          <w:color w:val="FF0000"/>
        </w:rPr>
        <w:t xml:space="preserve">   IPv4 Default Gateway = 192.168.1.126</w:t>
      </w:r>
    </w:p>
    <w:p w:rsidR="006D2E21" w:rsidRPr="006D2E21" w:rsidRDefault="006D2E21" w:rsidP="006D2E21">
      <w:pPr>
        <w:pStyle w:val="CMD"/>
        <w:rPr>
          <w:color w:val="FF0000"/>
        </w:rPr>
      </w:pPr>
      <w:r w:rsidRPr="006D2E21">
        <w:rPr>
          <w:color w:val="FF0000"/>
        </w:rPr>
        <w:t xml:space="preserve">   IPv6 Address = 2001:DB</w:t>
      </w:r>
      <w:proofErr w:type="gramStart"/>
      <w:r w:rsidRPr="006D2E21">
        <w:rPr>
          <w:color w:val="FF0000"/>
        </w:rPr>
        <w:t>8:ACAD</w:t>
      </w:r>
      <w:proofErr w:type="gramEnd"/>
      <w:r w:rsidRPr="006D2E21">
        <w:rPr>
          <w:color w:val="FF0000"/>
        </w:rPr>
        <w:t>:A::FF</w:t>
      </w:r>
    </w:p>
    <w:p w:rsidR="006D2E21" w:rsidRPr="006D2E21" w:rsidRDefault="006D2E21" w:rsidP="006D2E21">
      <w:pPr>
        <w:pStyle w:val="CMD"/>
        <w:rPr>
          <w:color w:val="FF0000"/>
        </w:rPr>
      </w:pPr>
      <w:r w:rsidRPr="006D2E21">
        <w:rPr>
          <w:color w:val="FF0000"/>
        </w:rPr>
        <w:t xml:space="preserve">   IPv6 Prefix = 64</w:t>
      </w:r>
    </w:p>
    <w:p w:rsidR="006D2E21" w:rsidRPr="006D2E21" w:rsidRDefault="006D2E21" w:rsidP="006D2E21">
      <w:pPr>
        <w:pStyle w:val="CMD"/>
        <w:rPr>
          <w:color w:val="FF0000"/>
        </w:rPr>
      </w:pPr>
      <w:r w:rsidRPr="006D2E21">
        <w:rPr>
          <w:color w:val="FF0000"/>
        </w:rPr>
        <w:t xml:space="preserve">   IPv6 Default Gateway = FE80::1</w:t>
      </w:r>
    </w:p>
    <w:p w:rsidR="006D2E21" w:rsidRPr="006D2E21" w:rsidRDefault="006D2E21" w:rsidP="006D2E21">
      <w:pPr>
        <w:pStyle w:val="CMD"/>
        <w:rPr>
          <w:color w:val="FF0000"/>
        </w:rPr>
      </w:pPr>
    </w:p>
    <w:p w:rsidR="006D2E21" w:rsidRPr="006D2E21" w:rsidRDefault="006D2E21" w:rsidP="006D2E21">
      <w:pPr>
        <w:pStyle w:val="CMD"/>
        <w:rPr>
          <w:color w:val="FF0000"/>
        </w:rPr>
      </w:pPr>
      <w:r w:rsidRPr="006D2E21">
        <w:rPr>
          <w:color w:val="FF0000"/>
        </w:rPr>
        <w:t>PC2: possible labels in topology: Operator Host, Host 2, 124-5</w:t>
      </w:r>
    </w:p>
    <w:p w:rsidR="006D2E21" w:rsidRPr="006D2E21" w:rsidRDefault="006D2E21" w:rsidP="006D2E21">
      <w:pPr>
        <w:pStyle w:val="CMD"/>
        <w:rPr>
          <w:color w:val="FF0000"/>
        </w:rPr>
      </w:pPr>
      <w:r w:rsidRPr="006D2E21">
        <w:rPr>
          <w:color w:val="FF0000"/>
        </w:rPr>
        <w:t>-Click PC2, click Desktop tab, click IP Configuration, choose Static</w:t>
      </w:r>
    </w:p>
    <w:p w:rsidR="006D2E21" w:rsidRPr="006D2E21" w:rsidRDefault="006D2E21" w:rsidP="006D2E21">
      <w:pPr>
        <w:pStyle w:val="CMD"/>
        <w:rPr>
          <w:color w:val="FF0000"/>
        </w:rPr>
      </w:pPr>
      <w:r w:rsidRPr="006D2E21">
        <w:rPr>
          <w:color w:val="FF0000"/>
        </w:rPr>
        <w:t xml:space="preserve"> -Enter the following:</w:t>
      </w:r>
    </w:p>
    <w:p w:rsidR="006D2E21" w:rsidRPr="006D2E21" w:rsidRDefault="006D2E21" w:rsidP="006D2E21">
      <w:pPr>
        <w:pStyle w:val="CMD"/>
        <w:rPr>
          <w:color w:val="FF0000"/>
        </w:rPr>
      </w:pPr>
      <w:r w:rsidRPr="006D2E21">
        <w:rPr>
          <w:color w:val="FF0000"/>
        </w:rPr>
        <w:t xml:space="preserve">   IPv4 Address      = 192.168.1.97 - 192.168.1.125 (PT will prevent the student from entering the same IP address as PC2)</w:t>
      </w:r>
    </w:p>
    <w:p w:rsidR="006D2E21" w:rsidRPr="006D2E21" w:rsidRDefault="006D2E21" w:rsidP="006D2E21">
      <w:pPr>
        <w:pStyle w:val="CMD"/>
        <w:rPr>
          <w:color w:val="FF0000"/>
        </w:rPr>
      </w:pPr>
      <w:r w:rsidRPr="006D2E21">
        <w:rPr>
          <w:color w:val="FF0000"/>
        </w:rPr>
        <w:t xml:space="preserve">   IPv4 Subnet Mask     = 255.255.255.224</w:t>
      </w:r>
    </w:p>
    <w:p w:rsidR="006D2E21" w:rsidRPr="006D2E21" w:rsidRDefault="006D2E21" w:rsidP="006D2E21">
      <w:pPr>
        <w:pStyle w:val="CMD"/>
        <w:rPr>
          <w:color w:val="FF0000"/>
        </w:rPr>
      </w:pPr>
      <w:r w:rsidRPr="006D2E21">
        <w:rPr>
          <w:color w:val="FF0000"/>
        </w:rPr>
        <w:t xml:space="preserve">   IPv4 Default Gateway = 192.168.1.126</w:t>
      </w:r>
    </w:p>
    <w:p w:rsidR="006D2E21" w:rsidRPr="006D2E21" w:rsidRDefault="006D2E21" w:rsidP="006D2E21">
      <w:pPr>
        <w:pStyle w:val="CMD"/>
        <w:rPr>
          <w:color w:val="FF0000"/>
        </w:rPr>
      </w:pPr>
      <w:r w:rsidRPr="006D2E21">
        <w:rPr>
          <w:color w:val="FF0000"/>
        </w:rPr>
        <w:t xml:space="preserve">   IPv6 Address = 2001:DB</w:t>
      </w:r>
      <w:proofErr w:type="gramStart"/>
      <w:r w:rsidRPr="006D2E21">
        <w:rPr>
          <w:color w:val="FF0000"/>
        </w:rPr>
        <w:t>8:ACAD</w:t>
      </w:r>
      <w:proofErr w:type="gramEnd"/>
      <w:r w:rsidRPr="006D2E21">
        <w:rPr>
          <w:color w:val="FF0000"/>
        </w:rPr>
        <w:t>:A::15</w:t>
      </w:r>
    </w:p>
    <w:p w:rsidR="006D2E21" w:rsidRPr="006D2E21" w:rsidRDefault="006D2E21" w:rsidP="006D2E21">
      <w:pPr>
        <w:pStyle w:val="CMD"/>
        <w:rPr>
          <w:color w:val="FF0000"/>
        </w:rPr>
      </w:pPr>
      <w:r w:rsidRPr="006D2E21">
        <w:rPr>
          <w:color w:val="FF0000"/>
        </w:rPr>
        <w:t xml:space="preserve">   IPv6 Prefix = 64</w:t>
      </w:r>
    </w:p>
    <w:p w:rsidR="006D2E21" w:rsidRPr="006D2E21" w:rsidRDefault="006D2E21" w:rsidP="006D2E21">
      <w:pPr>
        <w:pStyle w:val="CMD"/>
        <w:rPr>
          <w:color w:val="FF0000"/>
        </w:rPr>
      </w:pPr>
      <w:r w:rsidRPr="006D2E21">
        <w:rPr>
          <w:color w:val="FF0000"/>
        </w:rPr>
        <w:t xml:space="preserve">   IPv6 Default Gateway = FE80::1</w:t>
      </w:r>
    </w:p>
    <w:p w:rsidR="006D2E21" w:rsidRPr="006D2E21" w:rsidRDefault="006D2E21" w:rsidP="006D2E21">
      <w:pPr>
        <w:pStyle w:val="CMD"/>
        <w:rPr>
          <w:color w:val="FF0000"/>
        </w:rPr>
      </w:pPr>
    </w:p>
    <w:p w:rsidR="006D2E21" w:rsidRPr="006D2E21" w:rsidRDefault="006D2E21" w:rsidP="006D2E21">
      <w:pPr>
        <w:pStyle w:val="CMD"/>
        <w:rPr>
          <w:color w:val="FF0000"/>
        </w:rPr>
      </w:pPr>
      <w:r w:rsidRPr="006D2E21">
        <w:rPr>
          <w:color w:val="FF0000"/>
        </w:rPr>
        <w:t>PC3: possible labels in topology: IT Host, Host 3, 214-1</w:t>
      </w:r>
    </w:p>
    <w:p w:rsidR="006D2E21" w:rsidRPr="006D2E21" w:rsidRDefault="006D2E21" w:rsidP="006D2E21">
      <w:pPr>
        <w:pStyle w:val="CMD"/>
        <w:rPr>
          <w:color w:val="FF0000"/>
        </w:rPr>
      </w:pPr>
      <w:r w:rsidRPr="006D2E21">
        <w:rPr>
          <w:color w:val="FF0000"/>
        </w:rPr>
        <w:t>-Click PC3, click Desktop tab, click IP Configuration, choose Static</w:t>
      </w:r>
    </w:p>
    <w:p w:rsidR="006D2E21" w:rsidRPr="006D2E21" w:rsidRDefault="006D2E21" w:rsidP="006D2E21">
      <w:pPr>
        <w:pStyle w:val="CMD"/>
        <w:rPr>
          <w:color w:val="FF0000"/>
        </w:rPr>
      </w:pPr>
      <w:r w:rsidRPr="006D2E21">
        <w:rPr>
          <w:color w:val="FF0000"/>
        </w:rPr>
        <w:t xml:space="preserve"> -Enter the following:</w:t>
      </w:r>
    </w:p>
    <w:p w:rsidR="006D2E21" w:rsidRPr="006D2E21" w:rsidRDefault="006D2E21" w:rsidP="006D2E21">
      <w:pPr>
        <w:pStyle w:val="CMD"/>
        <w:rPr>
          <w:color w:val="FF0000"/>
        </w:rPr>
      </w:pPr>
      <w:r w:rsidRPr="006D2E21">
        <w:rPr>
          <w:color w:val="FF0000"/>
        </w:rPr>
        <w:t xml:space="preserve">   IPv4 Address      = 192.168.1.145 - 192.168.1.156 (PT will prevent the student from entering the same IP address as PC2)</w:t>
      </w:r>
    </w:p>
    <w:p w:rsidR="006D2E21" w:rsidRPr="006D2E21" w:rsidRDefault="006D2E21" w:rsidP="006D2E21">
      <w:pPr>
        <w:pStyle w:val="CMD"/>
        <w:rPr>
          <w:color w:val="FF0000"/>
        </w:rPr>
      </w:pPr>
      <w:r w:rsidRPr="006D2E21">
        <w:rPr>
          <w:color w:val="FF0000"/>
        </w:rPr>
        <w:t xml:space="preserve">   IPv4 Subnet Mask     = 255.255.255.240</w:t>
      </w:r>
    </w:p>
    <w:p w:rsidR="006D2E21" w:rsidRPr="006D2E21" w:rsidRDefault="006D2E21" w:rsidP="006D2E21">
      <w:pPr>
        <w:pStyle w:val="CMD"/>
        <w:rPr>
          <w:color w:val="FF0000"/>
        </w:rPr>
      </w:pPr>
      <w:r w:rsidRPr="006D2E21">
        <w:rPr>
          <w:color w:val="FF0000"/>
        </w:rPr>
        <w:t xml:space="preserve">   IPv4 Default Gateway = 192.168.1.158</w:t>
      </w:r>
    </w:p>
    <w:p w:rsidR="006D2E21" w:rsidRPr="006D2E21" w:rsidRDefault="006D2E21" w:rsidP="006D2E21">
      <w:pPr>
        <w:pStyle w:val="CMD"/>
        <w:rPr>
          <w:color w:val="FF0000"/>
        </w:rPr>
      </w:pPr>
      <w:r w:rsidRPr="006D2E21">
        <w:rPr>
          <w:color w:val="FF0000"/>
        </w:rPr>
        <w:t xml:space="preserve">   IPv6 Address = 2001:DB</w:t>
      </w:r>
      <w:proofErr w:type="gramStart"/>
      <w:r w:rsidRPr="006D2E21">
        <w:rPr>
          <w:color w:val="FF0000"/>
        </w:rPr>
        <w:t>8:ACAD</w:t>
      </w:r>
      <w:proofErr w:type="gramEnd"/>
      <w:r w:rsidRPr="006D2E21">
        <w:rPr>
          <w:color w:val="FF0000"/>
        </w:rPr>
        <w:t>:B::FF</w:t>
      </w:r>
    </w:p>
    <w:p w:rsidR="006D2E21" w:rsidRPr="006D2E21" w:rsidRDefault="006D2E21" w:rsidP="006D2E21">
      <w:pPr>
        <w:pStyle w:val="CMD"/>
        <w:rPr>
          <w:color w:val="FF0000"/>
        </w:rPr>
      </w:pPr>
      <w:r w:rsidRPr="006D2E21">
        <w:rPr>
          <w:color w:val="FF0000"/>
        </w:rPr>
        <w:t xml:space="preserve">   IPv6 Prefix = 64</w:t>
      </w:r>
    </w:p>
    <w:p w:rsidR="006D2E21" w:rsidRPr="006D2E21" w:rsidRDefault="006D2E21" w:rsidP="006D2E21">
      <w:pPr>
        <w:pStyle w:val="CMD"/>
        <w:rPr>
          <w:color w:val="FF0000"/>
        </w:rPr>
      </w:pPr>
      <w:r w:rsidRPr="006D2E21">
        <w:rPr>
          <w:color w:val="FF0000"/>
        </w:rPr>
        <w:t xml:space="preserve">   IPv6 Default Gateway = FE80::1</w:t>
      </w:r>
    </w:p>
    <w:p w:rsidR="006D2E21" w:rsidRPr="006D2E21" w:rsidRDefault="006D2E21" w:rsidP="006D2E21">
      <w:pPr>
        <w:pStyle w:val="CMD"/>
        <w:rPr>
          <w:color w:val="FF0000"/>
        </w:rPr>
      </w:pPr>
    </w:p>
    <w:p w:rsidR="006D2E21" w:rsidRPr="006D2E21" w:rsidRDefault="006D2E21" w:rsidP="006D2E21">
      <w:pPr>
        <w:pStyle w:val="CMD"/>
        <w:rPr>
          <w:color w:val="FF0000"/>
        </w:rPr>
      </w:pPr>
      <w:r w:rsidRPr="006D2E21">
        <w:rPr>
          <w:color w:val="FF0000"/>
        </w:rPr>
        <w:t>TFTP Server: label does not vary</w:t>
      </w:r>
    </w:p>
    <w:p w:rsidR="006D2E21" w:rsidRPr="006D2E21" w:rsidRDefault="006D2E21" w:rsidP="006D2E21">
      <w:pPr>
        <w:pStyle w:val="CMD"/>
        <w:rPr>
          <w:color w:val="FF0000"/>
        </w:rPr>
      </w:pPr>
      <w:r w:rsidRPr="006D2E21">
        <w:rPr>
          <w:color w:val="FF0000"/>
        </w:rPr>
        <w:t>-Click TFTP Server, click Desktop tab, click IP Configuration, choose Static</w:t>
      </w:r>
    </w:p>
    <w:p w:rsidR="006D2E21" w:rsidRPr="006D2E21" w:rsidRDefault="006D2E21" w:rsidP="006D2E21">
      <w:pPr>
        <w:pStyle w:val="CMD"/>
        <w:rPr>
          <w:color w:val="FF0000"/>
        </w:rPr>
      </w:pPr>
      <w:r w:rsidRPr="006D2E21">
        <w:rPr>
          <w:color w:val="FF0000"/>
        </w:rPr>
        <w:t xml:space="preserve"> -Enter the following:</w:t>
      </w:r>
    </w:p>
    <w:p w:rsidR="006D2E21" w:rsidRPr="006D2E21" w:rsidRDefault="006D2E21" w:rsidP="006D2E21">
      <w:pPr>
        <w:pStyle w:val="CMD"/>
        <w:rPr>
          <w:color w:val="FF0000"/>
        </w:rPr>
      </w:pPr>
      <w:r w:rsidRPr="006D2E21">
        <w:rPr>
          <w:color w:val="FF0000"/>
        </w:rPr>
        <w:t xml:space="preserve">   IPv4 Address      = 192.168.1.145 - 192.168.1.156 (PT will prevent the student from entering the same IP address as PC2)</w:t>
      </w:r>
    </w:p>
    <w:p w:rsidR="006D2E21" w:rsidRPr="006D2E21" w:rsidRDefault="006D2E21" w:rsidP="006D2E21">
      <w:pPr>
        <w:pStyle w:val="CMD"/>
        <w:rPr>
          <w:color w:val="FF0000"/>
        </w:rPr>
      </w:pPr>
      <w:r w:rsidRPr="006D2E21">
        <w:rPr>
          <w:color w:val="FF0000"/>
        </w:rPr>
        <w:t xml:space="preserve">   IPv4 Subnet Mask     = 255.255.255.240</w:t>
      </w:r>
    </w:p>
    <w:p w:rsidR="006D2E21" w:rsidRPr="006D2E21" w:rsidRDefault="006D2E21" w:rsidP="006D2E21">
      <w:pPr>
        <w:pStyle w:val="CMD"/>
        <w:rPr>
          <w:color w:val="FF0000"/>
        </w:rPr>
      </w:pPr>
      <w:r w:rsidRPr="006D2E21">
        <w:rPr>
          <w:color w:val="FF0000"/>
        </w:rPr>
        <w:t xml:space="preserve">   IPv4 Default Gateway = 192.168.1.158</w:t>
      </w:r>
    </w:p>
    <w:p w:rsidR="006D2E21" w:rsidRPr="006D2E21" w:rsidRDefault="006D2E21" w:rsidP="006D2E21">
      <w:pPr>
        <w:pStyle w:val="CMD"/>
        <w:rPr>
          <w:color w:val="FF0000"/>
        </w:rPr>
      </w:pPr>
      <w:r w:rsidRPr="006D2E21">
        <w:rPr>
          <w:color w:val="FF0000"/>
        </w:rPr>
        <w:t xml:space="preserve">   IPv6 Address = 2001:DB</w:t>
      </w:r>
      <w:proofErr w:type="gramStart"/>
      <w:r w:rsidRPr="006D2E21">
        <w:rPr>
          <w:color w:val="FF0000"/>
        </w:rPr>
        <w:t>8:ACAD</w:t>
      </w:r>
      <w:proofErr w:type="gramEnd"/>
      <w:r w:rsidRPr="006D2E21">
        <w:rPr>
          <w:color w:val="FF0000"/>
        </w:rPr>
        <w:t>:B::15</w:t>
      </w:r>
    </w:p>
    <w:p w:rsidR="006D2E21" w:rsidRPr="006D2E21" w:rsidRDefault="006D2E21" w:rsidP="006D2E21">
      <w:pPr>
        <w:pStyle w:val="CMD"/>
        <w:rPr>
          <w:color w:val="FF0000"/>
        </w:rPr>
      </w:pPr>
      <w:r w:rsidRPr="006D2E21">
        <w:rPr>
          <w:color w:val="FF0000"/>
        </w:rPr>
        <w:t xml:space="preserve">   IPv6 Prefix = 64</w:t>
      </w:r>
    </w:p>
    <w:p w:rsidR="006D2E21" w:rsidRPr="006D2E21" w:rsidRDefault="006D2E21" w:rsidP="006D2E21">
      <w:pPr>
        <w:pStyle w:val="CMD"/>
        <w:ind w:left="0" w:firstLine="720"/>
        <w:rPr>
          <w:color w:val="FF0000"/>
        </w:rPr>
      </w:pPr>
      <w:r w:rsidRPr="006D2E21">
        <w:rPr>
          <w:color w:val="FF0000"/>
        </w:rPr>
        <w:t xml:space="preserve">   IPv6 Default Gateway = FE80::1</w:t>
      </w:r>
    </w:p>
    <w:sectPr w:rsidR="006D2E21" w:rsidRPr="006D2E21" w:rsidSect="004646A3">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D7B" w:rsidRDefault="00413D7B" w:rsidP="00710659">
      <w:pPr>
        <w:spacing w:after="0" w:line="240" w:lineRule="auto"/>
      </w:pPr>
      <w:r>
        <w:separator/>
      </w:r>
    </w:p>
    <w:p w:rsidR="00413D7B" w:rsidRDefault="00413D7B"/>
  </w:endnote>
  <w:endnote w:type="continuationSeparator" w:id="0">
    <w:p w:rsidR="00413D7B" w:rsidRDefault="00413D7B" w:rsidP="00710659">
      <w:pPr>
        <w:spacing w:after="0" w:line="240" w:lineRule="auto"/>
      </w:pPr>
      <w:r>
        <w:continuationSeparator/>
      </w:r>
    </w:p>
    <w:p w:rsidR="00413D7B" w:rsidRDefault="00413D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548339461"/>
        <w:dataBinding w:prefixMappings="xmlns:ns0='http://purl.org/dc/elements/1.1/' xmlns:ns1='http://schemas.openxmlformats.org/package/2006/metadata/core-properties' " w:xpath="/ns1:coreProperties[1]/ns0:description[1]" w:storeItemID="{6C3C8BC8-F283-45AE-878A-BAB7291924A1}"/>
        <w:text w:multiLine="1"/>
      </w:sdtPr>
      <w:sdtEndPr/>
      <w:sdtContent>
        <w:r w:rsidR="00CD4BBD">
          <w:t>2019</w:t>
        </w:r>
      </w:sdtContent>
    </w:sdt>
    <w:r>
      <w:t xml:space="preserve"> - </w:t>
    </w:r>
    <w:r>
      <w:fldChar w:fldCharType="begin"/>
    </w:r>
    <w:r>
      <w:instrText xml:space="preserve"> SAVEDATE  \@ "yyyy"  \* MERGEFORMAT </w:instrText>
    </w:r>
    <w:r>
      <w:fldChar w:fldCharType="separate"/>
    </w:r>
    <w:r w:rsidR="0007222C">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475059705"/>
        <w:dataBinding w:prefixMappings="xmlns:ns0='http://purl.org/dc/elements/1.1/' xmlns:ns1='http://schemas.openxmlformats.org/package/2006/metadata/core-properties' " w:xpath="/ns1:coreProperties[1]/ns0:description[1]" w:storeItemID="{6C3C8BC8-F283-45AE-878A-BAB7291924A1}"/>
        <w:text w:multiLine="1"/>
      </w:sdtPr>
      <w:sdtEndPr/>
      <w:sdtContent>
        <w:r w:rsidR="00CD4BBD">
          <w:t>2019</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7222C">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D7B" w:rsidRDefault="00413D7B" w:rsidP="00710659">
      <w:pPr>
        <w:spacing w:after="0" w:line="240" w:lineRule="auto"/>
      </w:pPr>
      <w:r>
        <w:separator/>
      </w:r>
    </w:p>
    <w:p w:rsidR="00413D7B" w:rsidRDefault="00413D7B"/>
  </w:footnote>
  <w:footnote w:type="continuationSeparator" w:id="0">
    <w:p w:rsidR="00413D7B" w:rsidRDefault="00413D7B" w:rsidP="00710659">
      <w:pPr>
        <w:spacing w:after="0" w:line="240" w:lineRule="auto"/>
      </w:pPr>
      <w:r>
        <w:continuationSeparator/>
      </w:r>
    </w:p>
    <w:p w:rsidR="00413D7B" w:rsidRDefault="00413D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019147474"/>
      <w:placeholder>
        <w:docPart w:val="194E4B7CE41C49B99B516A321059430A"/>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CD4BBD" w:rsidP="008402F2">
        <w:pPr>
          <w:pStyle w:val="PageHead"/>
        </w:pPr>
        <w:r>
          <w:t>ITN Practice Skills Assessment – Packet Tracer</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6" name="Picture 6"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3F8529A"/>
    <w:multiLevelType w:val="multilevel"/>
    <w:tmpl w:val="6B20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74F3E"/>
    <w:multiLevelType w:val="multilevel"/>
    <w:tmpl w:val="61D4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F612DD"/>
    <w:multiLevelType w:val="multilevel"/>
    <w:tmpl w:val="1E5ABC9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8D3650E"/>
    <w:multiLevelType w:val="multilevel"/>
    <w:tmpl w:val="0E36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55362C"/>
    <w:multiLevelType w:val="multilevel"/>
    <w:tmpl w:val="0A7228B4"/>
    <w:lvl w:ilvl="0">
      <w:start w:val="1"/>
      <w:numFmt w:val="bullet"/>
      <w:lvlText w:val=""/>
      <w:lvlJc w:val="left"/>
      <w:pPr>
        <w:tabs>
          <w:tab w:val="num" w:pos="720"/>
        </w:tabs>
        <w:ind w:left="720" w:hanging="360"/>
      </w:pPr>
      <w:rPr>
        <w:rFonts w:ascii="Webdings" w:hAnsi="Webdings" w:hint="default"/>
        <w:sz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3280057B"/>
    <w:multiLevelType w:val="multilevel"/>
    <w:tmpl w:val="FBD6E5B0"/>
    <w:lvl w:ilvl="0">
      <w:start w:val="1"/>
      <w:numFmt w:val="bullet"/>
      <w:lvlText w:val=""/>
      <w:lvlJc w:val="left"/>
      <w:pPr>
        <w:tabs>
          <w:tab w:val="num" w:pos="720"/>
        </w:tabs>
        <w:ind w:left="720" w:hanging="360"/>
      </w:pPr>
      <w:rPr>
        <w:rFonts w:ascii="Webdings" w:hAnsi="Webdings" w:hint="default"/>
        <w:sz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3FDA433E"/>
    <w:multiLevelType w:val="multilevel"/>
    <w:tmpl w:val="D636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BB47FD"/>
    <w:multiLevelType w:val="multilevel"/>
    <w:tmpl w:val="134C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50505354"/>
    <w:multiLevelType w:val="multilevel"/>
    <w:tmpl w:val="DBB66498"/>
    <w:lvl w:ilvl="0">
      <w:start w:val="1"/>
      <w:numFmt w:val="bullet"/>
      <w:lvlText w:val=""/>
      <w:lvlJc w:val="left"/>
      <w:pPr>
        <w:tabs>
          <w:tab w:val="num" w:pos="720"/>
        </w:tabs>
        <w:ind w:left="720" w:hanging="360"/>
      </w:pPr>
      <w:rPr>
        <w:rFonts w:ascii="Webdings" w:hAnsi="Webdings" w:hint="default"/>
        <w:sz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7C35567D"/>
    <w:multiLevelType w:val="multilevel"/>
    <w:tmpl w:val="661A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num>
  <w:num w:numId="11">
    <w:abstractNumId w:val="14"/>
  </w:num>
  <w:num w:numId="12">
    <w:abstractNumId w:val="11"/>
  </w:num>
  <w:num w:numId="13">
    <w:abstractNumId w:val="10"/>
  </w:num>
  <w:num w:numId="14">
    <w:abstractNumId w:val="4"/>
  </w:num>
  <w:num w:numId="15">
    <w:abstractNumId w:val="7"/>
  </w:num>
  <w:num w:numId="16">
    <w:abstractNumId w:val="13"/>
  </w:num>
  <w:num w:numId="17">
    <w:abstractNumId w:val="9"/>
  </w:num>
  <w:num w:numId="18">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DA3"/>
    <w:rsid w:val="00001BDF"/>
    <w:rsid w:val="0000380F"/>
    <w:rsid w:val="00004175"/>
    <w:rsid w:val="000059C9"/>
    <w:rsid w:val="00012C22"/>
    <w:rsid w:val="000160F7"/>
    <w:rsid w:val="00016D5B"/>
    <w:rsid w:val="00016F30"/>
    <w:rsid w:val="0002047C"/>
    <w:rsid w:val="00021B9A"/>
    <w:rsid w:val="000242D6"/>
    <w:rsid w:val="00024EE5"/>
    <w:rsid w:val="00024EFB"/>
    <w:rsid w:val="00041AF6"/>
    <w:rsid w:val="00044E62"/>
    <w:rsid w:val="00050BA4"/>
    <w:rsid w:val="0005141D"/>
    <w:rsid w:val="00051738"/>
    <w:rsid w:val="0005242B"/>
    <w:rsid w:val="00052548"/>
    <w:rsid w:val="00060696"/>
    <w:rsid w:val="00062D89"/>
    <w:rsid w:val="00067A67"/>
    <w:rsid w:val="00070C16"/>
    <w:rsid w:val="0007222C"/>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D70FB"/>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501"/>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44BD"/>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32C7"/>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1963"/>
    <w:rsid w:val="003B256A"/>
    <w:rsid w:val="003B46FC"/>
    <w:rsid w:val="003B5767"/>
    <w:rsid w:val="003B7605"/>
    <w:rsid w:val="003C08AA"/>
    <w:rsid w:val="003C09D9"/>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3D7B"/>
    <w:rsid w:val="00416C42"/>
    <w:rsid w:val="00422476"/>
    <w:rsid w:val="0042385C"/>
    <w:rsid w:val="00426FA5"/>
    <w:rsid w:val="00431654"/>
    <w:rsid w:val="00434926"/>
    <w:rsid w:val="00443ACE"/>
    <w:rsid w:val="00444217"/>
    <w:rsid w:val="004478F4"/>
    <w:rsid w:val="004500FE"/>
    <w:rsid w:val="00450F7A"/>
    <w:rsid w:val="00452C6D"/>
    <w:rsid w:val="00455136"/>
    <w:rsid w:val="00455E0B"/>
    <w:rsid w:val="0045724D"/>
    <w:rsid w:val="00457934"/>
    <w:rsid w:val="00462B9F"/>
    <w:rsid w:val="004646A3"/>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4F7C0A"/>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471"/>
    <w:rsid w:val="00556C02"/>
    <w:rsid w:val="00561BB2"/>
    <w:rsid w:val="00563249"/>
    <w:rsid w:val="00570A65"/>
    <w:rsid w:val="005762B1"/>
    <w:rsid w:val="00580456"/>
    <w:rsid w:val="00580E73"/>
    <w:rsid w:val="00592329"/>
    <w:rsid w:val="00593386"/>
    <w:rsid w:val="00596998"/>
    <w:rsid w:val="0059790F"/>
    <w:rsid w:val="005A503B"/>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20CF"/>
    <w:rsid w:val="00656EEF"/>
    <w:rsid w:val="006576AF"/>
    <w:rsid w:val="00672919"/>
    <w:rsid w:val="0067435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2E21"/>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834"/>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DA3"/>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875"/>
    <w:rsid w:val="008D7F09"/>
    <w:rsid w:val="008E00D5"/>
    <w:rsid w:val="008E5B64"/>
    <w:rsid w:val="008E7299"/>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7926"/>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646"/>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0670"/>
    <w:rsid w:val="00BA1D0B"/>
    <w:rsid w:val="00BA2B50"/>
    <w:rsid w:val="00BA6972"/>
    <w:rsid w:val="00BB1E0D"/>
    <w:rsid w:val="00BB26C8"/>
    <w:rsid w:val="00BB4D9B"/>
    <w:rsid w:val="00BB73FF"/>
    <w:rsid w:val="00BB7688"/>
    <w:rsid w:val="00BC7423"/>
    <w:rsid w:val="00BC7CAC"/>
    <w:rsid w:val="00BD6D76"/>
    <w:rsid w:val="00BE54D1"/>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1E83"/>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4BBD"/>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0C43"/>
    <w:rsid w:val="00D41566"/>
    <w:rsid w:val="00D452F4"/>
    <w:rsid w:val="00D458EC"/>
    <w:rsid w:val="00D501B0"/>
    <w:rsid w:val="00D52582"/>
    <w:rsid w:val="00D52A8E"/>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60B3"/>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00D9"/>
    <w:rsid w:val="00E449D0"/>
    <w:rsid w:val="00E44A34"/>
    <w:rsid w:val="00E4506A"/>
    <w:rsid w:val="00E46AA2"/>
    <w:rsid w:val="00E53F99"/>
    <w:rsid w:val="00E56510"/>
    <w:rsid w:val="00E62EA8"/>
    <w:rsid w:val="00E67A6E"/>
    <w:rsid w:val="00E70096"/>
    <w:rsid w:val="00E71B43"/>
    <w:rsid w:val="00E73E29"/>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54FAD"/>
    <w:rsid w:val="00F60BE0"/>
    <w:rsid w:val="00F6280E"/>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0B043"/>
  <w15:docId w15:val="{5D66ECA1-D45E-45A0-A421-39DEEA640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D70FB"/>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4646A3"/>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D70FB"/>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C0B81"/>
    <w:pPr>
      <w:spacing w:before="0" w:after="0"/>
    </w:pPr>
    <w:rPr>
      <w:i/>
      <w:color w:val="8064A2" w:themeColor="accent4"/>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4646A3"/>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94E4B7CE41C49B99B516A321059430A"/>
        <w:category>
          <w:name w:val="General"/>
          <w:gallery w:val="placeholder"/>
        </w:category>
        <w:types>
          <w:type w:val="bbPlcHdr"/>
        </w:types>
        <w:behaviors>
          <w:behavior w:val="content"/>
        </w:behaviors>
        <w:guid w:val="{D9405D16-81B7-4737-8C91-B32398B772E7}"/>
      </w:docPartPr>
      <w:docPartBody>
        <w:p w:rsidR="005E36D0" w:rsidRDefault="007A2B73">
          <w:pPr>
            <w:pStyle w:val="194E4B7CE41C49B99B516A321059430A"/>
          </w:pPr>
          <w:r w:rsidRPr="00E97C7A">
            <w:rPr>
              <w:rStyle w:val="PlaceholderText"/>
            </w:rPr>
            <w:t>[Title]</w:t>
          </w:r>
        </w:p>
      </w:docPartBody>
    </w:docPart>
    <w:docPart>
      <w:docPartPr>
        <w:name w:val="51DC19811328412DB2456EB439A91754"/>
        <w:category>
          <w:name w:val="General"/>
          <w:gallery w:val="placeholder"/>
        </w:category>
        <w:types>
          <w:type w:val="bbPlcHdr"/>
        </w:types>
        <w:behaviors>
          <w:behavior w:val="content"/>
        </w:behaviors>
        <w:guid w:val="{4EB33A98-CE80-4091-9505-A65EB7DF3F10}"/>
      </w:docPartPr>
      <w:docPartBody>
        <w:p w:rsidR="00AB6454" w:rsidRDefault="005E36D0" w:rsidP="005E36D0">
          <w:pPr>
            <w:pStyle w:val="51DC19811328412DB2456EB439A9175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B73"/>
    <w:rsid w:val="001C2F54"/>
    <w:rsid w:val="005222AE"/>
    <w:rsid w:val="005E36D0"/>
    <w:rsid w:val="00635B11"/>
    <w:rsid w:val="007A2B73"/>
    <w:rsid w:val="009F7E21"/>
    <w:rsid w:val="00AB6454"/>
    <w:rsid w:val="00BE11D9"/>
    <w:rsid w:val="00C538E6"/>
    <w:rsid w:val="00C6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36D0"/>
    <w:rPr>
      <w:color w:val="808080"/>
    </w:rPr>
  </w:style>
  <w:style w:type="paragraph" w:customStyle="1" w:styleId="194E4B7CE41C49B99B516A321059430A">
    <w:name w:val="194E4B7CE41C49B99B516A321059430A"/>
  </w:style>
  <w:style w:type="paragraph" w:customStyle="1" w:styleId="51DC19811328412DB2456EB439A91754">
    <w:name w:val="51DC19811328412DB2456EB439A91754"/>
    <w:rsid w:val="005E36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C6AF212-2EBC-41BB-B251-9EBBCEC3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49</TotalTime>
  <Pages>1</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ITN Practice Skills Assessment – Packet Tracer</vt:lpstr>
    </vt:vector>
  </TitlesOfParts>
  <Company>Cisco Systems, Inc.</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ITN Practice Skills Assessment – Packet Tracer</dc:title>
  <dc:creator>Martin Benson</dc:creator>
  <dc:description>2019</dc:description>
  <cp:lastModifiedBy>Martin Benson -X (mbenson - UNICON INC at Cisco)</cp:lastModifiedBy>
  <cp:revision>5</cp:revision>
  <dcterms:created xsi:type="dcterms:W3CDTF">2019-12-04T19:45:00Z</dcterms:created>
  <dcterms:modified xsi:type="dcterms:W3CDTF">2019-12-06T15:39:00Z</dcterms:modified>
</cp:coreProperties>
</file>