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A23" w:rsidRPr="00EA7FA3" w:rsidRDefault="00BD05BE" w:rsidP="00EA7FA3">
      <w:pPr>
        <w:jc w:val="both"/>
        <w:rPr>
          <w:rFonts w:ascii="Cambria" w:hAnsi="Cambria"/>
          <w:sz w:val="20"/>
          <w:szCs w:val="20"/>
        </w:rPr>
      </w:pPr>
      <w:bookmarkStart w:id="0" w:name="_GoBack"/>
      <w:bookmarkEnd w:id="0"/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123190</wp:posOffset>
                </wp:positionV>
                <wp:extent cx="7900670" cy="0"/>
                <wp:effectExtent l="5080" t="12700" r="9525" b="635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0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95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62.6pt;margin-top:9.7pt;width:622.1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rK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ZSH8QzGFRBVqa0NDdKjejXPmn53SOmqI6rlMfjtZCA3CxnJu5RwcQaK7IYvmkEMAfw4&#10;q2Nj+wAJU0DHKMnpJgk/ekTh48MCRH4A5ejVl5Dimmis85+57lEwSuy8JaLtfKWVAuG1zWIZcnh2&#10;PtAixTUhVFV6I6SM+kuFhhIvppNpTHBaChacIczZdldJiw4kbFD8xR7Bcx9m9V6xCNZxwtYX2xMh&#10;zzYUlyrgQWNA52KdV+THIl2s5+t5Psons/UoT+t69LSp8tFskz1M6091VdXZz0Aty4tOMMZVYHdd&#10;1yz/u3W4PJzzot0W9jaG5D16nBeQvf5H0lHZIOZ5LXaanbb2qjhsaAy+vKbwBO7vYN+/+dUvAAAA&#10;//8DAFBLAwQUAAYACAAAACEApdGPXN4AAAALAQAADwAAAGRycy9kb3ducmV2LnhtbEyPwU7DMBBE&#10;70j8g7VIXFDrOKKIhDhVhcSBI20lrm68JGnjdRQ7TejXsxUHOO7M0+xMsZ5dJ844hNaTBrVMQCBV&#10;3rZUa9jv3hbPIEI0ZE3nCTV8Y4B1eXtTmNz6iT7wvI214BAKudHQxNjnUoaqQWfC0vdI7H35wZnI&#10;51BLO5iJw10n0yR5ks60xB8a0+Nrg9VpOzoNGMaVSjaZq/fvl+nhM70cp36n9f3dvHkBEXGOfzBc&#10;63N1KLnTwY9kg+g0LFS6SpllJ3sEcSWUynje4VeRZSH/byh/AAAA//8DAFBLAQItABQABgAIAAAA&#10;IQC2gziS/gAAAOEBAAATAAAAAAAAAAAAAAAAAAAAAABbQ29udGVudF9UeXBlc10ueG1sUEsBAi0A&#10;FAAGAAgAAAAhADj9If/WAAAAlAEAAAsAAAAAAAAAAAAAAAAALwEAAF9yZWxzLy5yZWxzUEsBAi0A&#10;FAAGAAgAAAAhACaWqsoeAgAAOwQAAA4AAAAAAAAAAAAAAAAALgIAAGRycy9lMm9Eb2MueG1sUEsB&#10;Ai0AFAAGAAgAAAAhAKXRj1zeAAAACwEAAA8AAAAAAAAAAAAAAAAAeAQAAGRycy9kb3ducmV2Lnht&#10;bFBLBQYAAAAABAAEAPMAAACDBQAAAAA=&#10;"/>
            </w:pict>
          </mc:Fallback>
        </mc:AlternateContent>
      </w: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1308"/>
        <w:gridCol w:w="1185"/>
        <w:gridCol w:w="972"/>
        <w:gridCol w:w="1411"/>
        <w:gridCol w:w="1765"/>
        <w:gridCol w:w="1556"/>
      </w:tblGrid>
      <w:tr w:rsidR="00BC2C32" w:rsidRPr="00C42307" w:rsidTr="00C42307">
        <w:trPr>
          <w:trHeight w:val="223"/>
          <w:jc w:val="center"/>
        </w:trPr>
        <w:tc>
          <w:tcPr>
            <w:tcW w:w="1840" w:type="dxa"/>
            <w:vAlign w:val="center"/>
          </w:tcPr>
          <w:p w:rsidR="007D39C8" w:rsidRPr="00C42307" w:rsidRDefault="007D39C8" w:rsidP="00C4230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Course Title:</w:t>
            </w:r>
          </w:p>
        </w:tc>
        <w:tc>
          <w:tcPr>
            <w:tcW w:w="4962" w:type="dxa"/>
            <w:gridSpan w:val="4"/>
            <w:vAlign w:val="center"/>
          </w:tcPr>
          <w:p w:rsidR="007D39C8" w:rsidRPr="00C42307" w:rsidRDefault="009B111D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Operating Systems</w:t>
            </w:r>
          </w:p>
        </w:tc>
        <w:tc>
          <w:tcPr>
            <w:tcW w:w="1778" w:type="dxa"/>
            <w:vAlign w:val="center"/>
          </w:tcPr>
          <w:p w:rsidR="007D39C8" w:rsidRPr="00C42307" w:rsidRDefault="007D39C8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Course Code:</w:t>
            </w:r>
          </w:p>
        </w:tc>
        <w:tc>
          <w:tcPr>
            <w:tcW w:w="1423" w:type="dxa"/>
            <w:vAlign w:val="center"/>
          </w:tcPr>
          <w:p w:rsidR="007D39C8" w:rsidRPr="00C42307" w:rsidRDefault="00173D7B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173D7B">
              <w:rPr>
                <w:rFonts w:ascii="Cambria" w:hAnsi="Cambria"/>
                <w:b/>
                <w:bCs/>
                <w:sz w:val="20"/>
                <w:szCs w:val="20"/>
                <w:lang w:bidi="te-IN"/>
              </w:rPr>
              <w:t>R204GA05503</w:t>
            </w:r>
          </w:p>
        </w:tc>
      </w:tr>
      <w:tr w:rsidR="00BC2C32" w:rsidRPr="00C42307" w:rsidTr="00C42307">
        <w:trPr>
          <w:trHeight w:val="216"/>
          <w:jc w:val="center"/>
        </w:trPr>
        <w:tc>
          <w:tcPr>
            <w:tcW w:w="1840" w:type="dxa"/>
            <w:vAlign w:val="center"/>
          </w:tcPr>
          <w:p w:rsidR="007D39C8" w:rsidRPr="00C42307" w:rsidRDefault="007D39C8" w:rsidP="00C4230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Class &amp; Sem</w:t>
            </w:r>
            <w:r w:rsidR="00D123A7" w:rsidRPr="00C42307">
              <w:rPr>
                <w:rFonts w:ascii="Cambria" w:hAnsi="Cambria"/>
                <w:b/>
                <w:sz w:val="20"/>
                <w:szCs w:val="20"/>
              </w:rPr>
              <w:t>:</w:t>
            </w:r>
          </w:p>
        </w:tc>
        <w:tc>
          <w:tcPr>
            <w:tcW w:w="4962" w:type="dxa"/>
            <w:gridSpan w:val="4"/>
            <w:vAlign w:val="center"/>
          </w:tcPr>
          <w:p w:rsidR="007D39C8" w:rsidRPr="00C42307" w:rsidRDefault="00267877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I</w:t>
            </w:r>
            <w:r w:rsidR="008F5759">
              <w:rPr>
                <w:rFonts w:ascii="Cambria" w:hAnsi="Cambria"/>
                <w:b/>
                <w:sz w:val="20"/>
                <w:szCs w:val="20"/>
              </w:rPr>
              <w:t>I</w:t>
            </w:r>
            <w:r w:rsidR="003A5648" w:rsidRPr="00C42307">
              <w:rPr>
                <w:rFonts w:ascii="Cambria" w:hAnsi="Cambria"/>
                <w:b/>
                <w:sz w:val="20"/>
                <w:szCs w:val="20"/>
              </w:rPr>
              <w:t>I</w:t>
            </w:r>
            <w:r w:rsidRPr="00C42307">
              <w:rPr>
                <w:rFonts w:ascii="Cambria" w:hAnsi="Cambria"/>
                <w:b/>
                <w:sz w:val="20"/>
                <w:szCs w:val="20"/>
              </w:rPr>
              <w:t xml:space="preserve"> B. Tech </w:t>
            </w:r>
            <w:r w:rsidR="008F1F9C">
              <w:rPr>
                <w:rFonts w:ascii="Cambria" w:hAnsi="Cambria"/>
                <w:b/>
                <w:sz w:val="20"/>
                <w:szCs w:val="20"/>
              </w:rPr>
              <w:t>I</w:t>
            </w:r>
            <w:r w:rsidR="00340A1B" w:rsidRPr="00C42307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="00340A1B" w:rsidRPr="00C42307">
              <w:rPr>
                <w:rFonts w:ascii="Cambria" w:hAnsi="Cambria"/>
                <w:b/>
                <w:sz w:val="20"/>
                <w:szCs w:val="20"/>
              </w:rPr>
              <w:t>Sem</w:t>
            </w:r>
            <w:proofErr w:type="spellEnd"/>
            <w:r w:rsidR="005E6AA7">
              <w:rPr>
                <w:rFonts w:ascii="Cambria" w:hAnsi="Cambria"/>
                <w:b/>
                <w:sz w:val="20"/>
                <w:szCs w:val="20"/>
              </w:rPr>
              <w:t xml:space="preserve"> – Sec - A</w:t>
            </w:r>
          </w:p>
        </w:tc>
        <w:tc>
          <w:tcPr>
            <w:tcW w:w="1778" w:type="dxa"/>
            <w:vAlign w:val="center"/>
          </w:tcPr>
          <w:p w:rsidR="007D39C8" w:rsidRPr="00C42307" w:rsidRDefault="007D39C8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Regulations:</w:t>
            </w:r>
          </w:p>
        </w:tc>
        <w:tc>
          <w:tcPr>
            <w:tcW w:w="1423" w:type="dxa"/>
            <w:vAlign w:val="center"/>
          </w:tcPr>
          <w:p w:rsidR="007D39C8" w:rsidRPr="00C42307" w:rsidRDefault="00283EE9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SRIT </w:t>
            </w:r>
            <w:r w:rsidR="00770FEC">
              <w:rPr>
                <w:rFonts w:ascii="Cambria" w:hAnsi="Cambria"/>
                <w:b/>
                <w:sz w:val="20"/>
                <w:szCs w:val="20"/>
              </w:rPr>
              <w:t>R20</w:t>
            </w:r>
          </w:p>
        </w:tc>
      </w:tr>
      <w:tr w:rsidR="00D123A7" w:rsidRPr="00C42307" w:rsidTr="00C42307">
        <w:trPr>
          <w:trHeight w:val="267"/>
          <w:jc w:val="center"/>
        </w:trPr>
        <w:tc>
          <w:tcPr>
            <w:tcW w:w="1840" w:type="dxa"/>
            <w:vMerge w:val="restart"/>
            <w:vAlign w:val="center"/>
          </w:tcPr>
          <w:p w:rsidR="007D39C8" w:rsidRPr="00C42307" w:rsidRDefault="007D39C8" w:rsidP="00C4230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Course Structure</w:t>
            </w:r>
            <w:r w:rsidR="00D123A7" w:rsidRPr="00C42307">
              <w:rPr>
                <w:rFonts w:ascii="Cambria" w:hAnsi="Cambria"/>
                <w:b/>
                <w:sz w:val="20"/>
                <w:szCs w:val="20"/>
              </w:rPr>
              <w:t>:</w:t>
            </w:r>
          </w:p>
        </w:tc>
        <w:tc>
          <w:tcPr>
            <w:tcW w:w="1331" w:type="dxa"/>
            <w:vAlign w:val="center"/>
          </w:tcPr>
          <w:p w:rsidR="007D39C8" w:rsidRPr="00C42307" w:rsidRDefault="007D39C8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Theory</w:t>
            </w:r>
          </w:p>
        </w:tc>
        <w:tc>
          <w:tcPr>
            <w:tcW w:w="1196" w:type="dxa"/>
            <w:vAlign w:val="center"/>
          </w:tcPr>
          <w:p w:rsidR="007D39C8" w:rsidRPr="00C42307" w:rsidRDefault="007D39C8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Tutorial</w:t>
            </w:r>
          </w:p>
        </w:tc>
        <w:tc>
          <w:tcPr>
            <w:tcW w:w="995" w:type="dxa"/>
            <w:vAlign w:val="center"/>
          </w:tcPr>
          <w:p w:rsidR="007D39C8" w:rsidRPr="00C42307" w:rsidRDefault="007D39C8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Lab</w:t>
            </w:r>
          </w:p>
        </w:tc>
        <w:tc>
          <w:tcPr>
            <w:tcW w:w="1440" w:type="dxa"/>
            <w:vAlign w:val="center"/>
          </w:tcPr>
          <w:p w:rsidR="007D39C8" w:rsidRPr="00C42307" w:rsidRDefault="007D39C8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Credits</w:t>
            </w:r>
          </w:p>
        </w:tc>
        <w:tc>
          <w:tcPr>
            <w:tcW w:w="1778" w:type="dxa"/>
            <w:vMerge w:val="restart"/>
            <w:vAlign w:val="center"/>
          </w:tcPr>
          <w:p w:rsidR="007D39C8" w:rsidRPr="00C42307" w:rsidRDefault="007D39C8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Core/Elective:</w:t>
            </w:r>
          </w:p>
        </w:tc>
        <w:tc>
          <w:tcPr>
            <w:tcW w:w="1423" w:type="dxa"/>
            <w:vMerge w:val="restart"/>
            <w:vAlign w:val="center"/>
          </w:tcPr>
          <w:p w:rsidR="007D39C8" w:rsidRPr="00C42307" w:rsidRDefault="00267877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Core</w:t>
            </w:r>
          </w:p>
        </w:tc>
      </w:tr>
      <w:tr w:rsidR="00D123A7" w:rsidRPr="00C42307" w:rsidTr="00C42307">
        <w:trPr>
          <w:trHeight w:val="260"/>
          <w:jc w:val="center"/>
        </w:trPr>
        <w:tc>
          <w:tcPr>
            <w:tcW w:w="1840" w:type="dxa"/>
            <w:vMerge/>
            <w:vAlign w:val="center"/>
          </w:tcPr>
          <w:p w:rsidR="007D39C8" w:rsidRPr="00C42307" w:rsidRDefault="007D39C8" w:rsidP="00C4230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31" w:type="dxa"/>
            <w:vAlign w:val="center"/>
          </w:tcPr>
          <w:p w:rsidR="007D39C8" w:rsidRPr="00C42307" w:rsidRDefault="003F3B54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3</w:t>
            </w:r>
          </w:p>
        </w:tc>
        <w:tc>
          <w:tcPr>
            <w:tcW w:w="1196" w:type="dxa"/>
            <w:vAlign w:val="center"/>
          </w:tcPr>
          <w:p w:rsidR="007D39C8" w:rsidRPr="00C42307" w:rsidRDefault="003F3B54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995" w:type="dxa"/>
            <w:vAlign w:val="center"/>
          </w:tcPr>
          <w:p w:rsidR="007D39C8" w:rsidRPr="00C42307" w:rsidRDefault="003F3B54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-</w:t>
            </w:r>
          </w:p>
        </w:tc>
        <w:tc>
          <w:tcPr>
            <w:tcW w:w="1440" w:type="dxa"/>
            <w:vAlign w:val="center"/>
          </w:tcPr>
          <w:p w:rsidR="007D39C8" w:rsidRPr="00C42307" w:rsidRDefault="00123EA3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3</w:t>
            </w:r>
          </w:p>
        </w:tc>
        <w:tc>
          <w:tcPr>
            <w:tcW w:w="1778" w:type="dxa"/>
            <w:vMerge/>
            <w:vAlign w:val="center"/>
          </w:tcPr>
          <w:p w:rsidR="007D39C8" w:rsidRPr="00C42307" w:rsidRDefault="007D39C8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423" w:type="dxa"/>
            <w:vMerge/>
            <w:vAlign w:val="center"/>
          </w:tcPr>
          <w:p w:rsidR="007D39C8" w:rsidRPr="00C42307" w:rsidRDefault="007D39C8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D123A7" w:rsidRPr="00C42307" w:rsidTr="00C42307">
        <w:trPr>
          <w:trHeight w:val="223"/>
          <w:jc w:val="center"/>
        </w:trPr>
        <w:tc>
          <w:tcPr>
            <w:tcW w:w="1840" w:type="dxa"/>
            <w:vAlign w:val="center"/>
          </w:tcPr>
          <w:p w:rsidR="007D39C8" w:rsidRPr="00C42307" w:rsidRDefault="007D39C8" w:rsidP="00C42307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sz w:val="20"/>
                <w:szCs w:val="20"/>
              </w:rPr>
              <w:t>Instructor</w:t>
            </w:r>
            <w:r w:rsidR="005A7E23" w:rsidRPr="00C42307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C42307">
              <w:rPr>
                <w:rFonts w:ascii="Cambria" w:hAnsi="Cambria"/>
                <w:b/>
                <w:sz w:val="20"/>
                <w:szCs w:val="20"/>
              </w:rPr>
              <w:t>1</w:t>
            </w:r>
            <w:r w:rsidR="00D123A7" w:rsidRPr="00C42307">
              <w:rPr>
                <w:rFonts w:ascii="Cambria" w:hAnsi="Cambria"/>
                <w:b/>
                <w:sz w:val="20"/>
                <w:szCs w:val="20"/>
              </w:rPr>
              <w:t>:</w:t>
            </w:r>
          </w:p>
        </w:tc>
        <w:tc>
          <w:tcPr>
            <w:tcW w:w="3522" w:type="dxa"/>
            <w:gridSpan w:val="3"/>
            <w:vAlign w:val="center"/>
          </w:tcPr>
          <w:p w:rsidR="007D39C8" w:rsidRPr="00C42307" w:rsidRDefault="009B111D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Mr. M. Narasimhulu</w:t>
            </w:r>
          </w:p>
        </w:tc>
        <w:tc>
          <w:tcPr>
            <w:tcW w:w="1440" w:type="dxa"/>
            <w:vAlign w:val="center"/>
          </w:tcPr>
          <w:p w:rsidR="007D39C8" w:rsidRPr="00C42307" w:rsidRDefault="008F1F9C" w:rsidP="005F33B8">
            <w:pPr>
              <w:spacing w:after="0" w:line="240" w:lineRule="auto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AY</w:t>
            </w:r>
            <w:r w:rsidR="00D123A7" w:rsidRPr="00C42307">
              <w:rPr>
                <w:rFonts w:ascii="Cambria" w:hAnsi="Cambria"/>
                <w:b/>
                <w:sz w:val="20"/>
                <w:szCs w:val="20"/>
              </w:rPr>
              <w:t>:</w:t>
            </w:r>
          </w:p>
        </w:tc>
        <w:tc>
          <w:tcPr>
            <w:tcW w:w="3201" w:type="dxa"/>
            <w:gridSpan w:val="2"/>
            <w:vAlign w:val="center"/>
          </w:tcPr>
          <w:p w:rsidR="007D39C8" w:rsidRPr="00C42307" w:rsidRDefault="00E76E71" w:rsidP="00C47571">
            <w:pPr>
              <w:spacing w:after="0" w:line="240" w:lineRule="auto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2022-23</w:t>
            </w:r>
          </w:p>
        </w:tc>
      </w:tr>
    </w:tbl>
    <w:p w:rsidR="001B60FE" w:rsidRDefault="001B60FE" w:rsidP="001B60FE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336292" w:rsidRPr="00C27E3C" w:rsidRDefault="00336292" w:rsidP="003C4189">
      <w:pPr>
        <w:pStyle w:val="ListParagraph"/>
        <w:tabs>
          <w:tab w:val="left" w:pos="630"/>
        </w:tabs>
        <w:spacing w:after="0" w:line="240" w:lineRule="auto"/>
        <w:ind w:left="0"/>
        <w:jc w:val="both"/>
        <w:rPr>
          <w:rFonts w:ascii="Cambria" w:hAnsi="Cambria"/>
          <w:sz w:val="20"/>
          <w:szCs w:val="20"/>
        </w:rPr>
      </w:pPr>
      <w:r w:rsidRPr="006B5E7A">
        <w:rPr>
          <w:rFonts w:ascii="Cambria" w:hAnsi="Cambria"/>
          <w:sz w:val="20"/>
          <w:szCs w:val="20"/>
        </w:rPr>
        <w:t>1.</w:t>
      </w:r>
      <w:r w:rsidRPr="00C27E3C">
        <w:rPr>
          <w:rFonts w:ascii="Cambria" w:hAnsi="Cambria"/>
          <w:b/>
          <w:sz w:val="20"/>
          <w:szCs w:val="20"/>
        </w:rPr>
        <w:t xml:space="preserve"> Prerequisites: </w:t>
      </w:r>
      <w:r w:rsidR="00EA435E" w:rsidRPr="00EA435E">
        <w:rPr>
          <w:rFonts w:ascii="Cambria" w:hAnsi="Cambria"/>
          <w:sz w:val="20"/>
          <w:szCs w:val="20"/>
        </w:rPr>
        <w:t>C, Data structures, Computer Organization</w:t>
      </w:r>
    </w:p>
    <w:p w:rsidR="00336292" w:rsidRPr="00C27E3C" w:rsidRDefault="00336292" w:rsidP="003C4189">
      <w:p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:rsidR="00066AD1" w:rsidRPr="00EA435E" w:rsidRDefault="00336292" w:rsidP="00EA435E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2</w:t>
      </w:r>
      <w:r w:rsidRPr="00EA7FA3">
        <w:rPr>
          <w:rFonts w:ascii="Cambria" w:hAnsi="Cambria"/>
          <w:b/>
          <w:sz w:val="20"/>
          <w:szCs w:val="20"/>
        </w:rPr>
        <w:t>. Course Description</w:t>
      </w:r>
      <w:r w:rsidR="00EA435E">
        <w:rPr>
          <w:rFonts w:ascii="Cambria" w:hAnsi="Cambria"/>
          <w:b/>
          <w:sz w:val="20"/>
          <w:szCs w:val="20"/>
        </w:rPr>
        <w:t xml:space="preserve">: </w:t>
      </w:r>
      <w:r w:rsidR="00EA435E" w:rsidRPr="00EA435E">
        <w:rPr>
          <w:rFonts w:ascii="Cambria" w:hAnsi="Cambria"/>
          <w:sz w:val="20"/>
          <w:szCs w:val="20"/>
        </w:rPr>
        <w:t>This course deals with the concepts of rapidly changing fields of operating systems and</w:t>
      </w:r>
      <w:r w:rsidR="00EA435E">
        <w:rPr>
          <w:rFonts w:ascii="Cambria" w:hAnsi="Cambria"/>
          <w:sz w:val="20"/>
          <w:szCs w:val="20"/>
        </w:rPr>
        <w:t xml:space="preserve"> </w:t>
      </w:r>
      <w:r w:rsidR="00EA435E" w:rsidRPr="00EA435E">
        <w:rPr>
          <w:rFonts w:ascii="Cambria" w:hAnsi="Cambria"/>
          <w:sz w:val="20"/>
          <w:szCs w:val="20"/>
        </w:rPr>
        <w:t>networking. This course includes detailed description of operating system services and functions, inter process communication, mass storage structures, handling deadlocks, file management techniques, I/O systems, protection and security of operating system.</w:t>
      </w:r>
    </w:p>
    <w:p w:rsidR="00665EA1" w:rsidRDefault="00665EA1" w:rsidP="003C4189">
      <w:pPr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</w:p>
    <w:p w:rsidR="00336292" w:rsidRPr="00EA7FA3" w:rsidRDefault="00336292" w:rsidP="003C4189">
      <w:pPr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3</w:t>
      </w:r>
      <w:r w:rsidRPr="00EA7FA3">
        <w:rPr>
          <w:rFonts w:ascii="Cambria" w:hAnsi="Cambria"/>
          <w:b/>
          <w:bCs/>
          <w:sz w:val="20"/>
          <w:szCs w:val="20"/>
        </w:rPr>
        <w:t>. Detailed Syllabus: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068"/>
        <w:gridCol w:w="12"/>
      </w:tblGrid>
      <w:tr w:rsidR="00283EE9" w:rsidTr="00712615">
        <w:tblPrEx>
          <w:tblCellMar>
            <w:top w:w="0" w:type="dxa"/>
            <w:bottom w:w="0" w:type="dxa"/>
          </w:tblCellMar>
        </w:tblPrEx>
        <w:trPr>
          <w:gridAfter w:val="1"/>
          <w:wAfter w:w="6" w:type="pct"/>
          <w:trHeight w:val="97"/>
        </w:trPr>
        <w:tc>
          <w:tcPr>
            <w:tcW w:w="4994" w:type="pct"/>
            <w:vAlign w:val="bottom"/>
          </w:tcPr>
          <w:p w:rsidR="00283EE9" w:rsidRDefault="00336292" w:rsidP="003F7794">
            <w:pPr>
              <w:pStyle w:val="Default"/>
              <w:rPr>
                <w:sz w:val="20"/>
                <w:szCs w:val="20"/>
              </w:rPr>
            </w:pPr>
            <w:r w:rsidRPr="00EA7FA3">
              <w:rPr>
                <w:rFonts w:ascii="Cambria" w:hAnsi="Cambria"/>
                <w:b/>
                <w:bCs/>
                <w:sz w:val="20"/>
                <w:szCs w:val="20"/>
              </w:rPr>
              <w:t>UNIT 1: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283EE9" w:rsidRPr="00283EE9">
              <w:rPr>
                <w:rFonts w:ascii="Cambria" w:hAnsi="Cambria" w:cs="Arial Narrow"/>
                <w:b/>
                <w:bCs/>
                <w:sz w:val="20"/>
                <w:szCs w:val="20"/>
                <w:lang w:val="en-IN" w:eastAsia="en-IN"/>
              </w:rPr>
              <w:t>Introduction to</w:t>
            </w:r>
            <w:r w:rsidR="000D2E84">
              <w:rPr>
                <w:rFonts w:ascii="Cambria" w:hAnsi="Cambria" w:cs="Arial Narrow"/>
                <w:b/>
                <w:bCs/>
                <w:sz w:val="20"/>
                <w:szCs w:val="20"/>
                <w:lang w:val="en-IN" w:eastAsia="en-IN"/>
              </w:rPr>
              <w:t xml:space="preserve"> Operating Systems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ab/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ab/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ab/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ab/>
            </w:r>
            <w:r w:rsidR="000D2E84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                                </w:t>
            </w:r>
            <w:r w:rsidR="00143134">
              <w:rPr>
                <w:rFonts w:ascii="Cambria" w:hAnsi="Cambria"/>
                <w:b/>
                <w:bCs/>
                <w:sz w:val="20"/>
                <w:szCs w:val="20"/>
              </w:rPr>
              <w:t>(15</w:t>
            </w:r>
            <w:r w:rsidRPr="00EA7FA3">
              <w:rPr>
                <w:rFonts w:ascii="Cambria" w:hAnsi="Cambria"/>
                <w:b/>
                <w:bCs/>
                <w:sz w:val="20"/>
                <w:szCs w:val="20"/>
              </w:rPr>
              <w:t xml:space="preserve"> Periods)</w:t>
            </w:r>
          </w:p>
        </w:tc>
      </w:tr>
      <w:tr w:rsidR="00283EE9" w:rsidTr="00712615">
        <w:tblPrEx>
          <w:tblCellMar>
            <w:top w:w="0" w:type="dxa"/>
            <w:bottom w:w="0" w:type="dxa"/>
          </w:tblCellMar>
        </w:tblPrEx>
        <w:trPr>
          <w:gridAfter w:val="1"/>
          <w:wAfter w:w="6" w:type="pct"/>
          <w:trHeight w:val="340"/>
        </w:trPr>
        <w:tc>
          <w:tcPr>
            <w:tcW w:w="4994" w:type="pct"/>
          </w:tcPr>
          <w:p w:rsidR="001D6E3E" w:rsidRPr="001D6E3E" w:rsidRDefault="001D6E3E" w:rsidP="00E3652F">
            <w:pPr>
              <w:pStyle w:val="Default"/>
              <w:spacing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1D6E3E">
              <w:rPr>
                <w:rFonts w:ascii="Cambria" w:hAnsi="Cambria"/>
                <w:b/>
                <w:bCs/>
                <w:sz w:val="20"/>
                <w:szCs w:val="20"/>
              </w:rPr>
              <w:t xml:space="preserve">Introduction: </w:t>
            </w:r>
            <w:r w:rsidRPr="001D6E3E">
              <w:rPr>
                <w:rFonts w:ascii="Cambria" w:hAnsi="Cambria"/>
                <w:sz w:val="20"/>
                <w:szCs w:val="20"/>
              </w:rPr>
              <w:t xml:space="preserve">Operating System Operations, Resource Management, Security and Protection, Virtualization, Distributed Systems, Computing Environments. </w:t>
            </w:r>
          </w:p>
          <w:p w:rsidR="00FB7BB4" w:rsidRPr="001D6E3E" w:rsidRDefault="001D6E3E" w:rsidP="00E3652F">
            <w:pPr>
              <w:pStyle w:val="Default"/>
              <w:spacing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1D6E3E">
              <w:rPr>
                <w:rFonts w:ascii="Cambria" w:hAnsi="Cambria"/>
                <w:b/>
                <w:bCs/>
                <w:sz w:val="20"/>
                <w:szCs w:val="20"/>
              </w:rPr>
              <w:t xml:space="preserve">Operating-System Structures: </w:t>
            </w:r>
            <w:r w:rsidRPr="001D6E3E">
              <w:rPr>
                <w:rFonts w:ascii="Cambria" w:hAnsi="Cambria"/>
                <w:sz w:val="20"/>
                <w:szCs w:val="20"/>
              </w:rPr>
              <w:t xml:space="preserve">Operating-System Services, User and Operating-System Interface, System Calls, 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1D6E3E">
              <w:rPr>
                <w:rFonts w:ascii="Cambria" w:hAnsi="Cambria"/>
                <w:sz w:val="20"/>
                <w:szCs w:val="20"/>
              </w:rPr>
              <w:t xml:space="preserve">ystem Services. </w:t>
            </w:r>
          </w:p>
        </w:tc>
      </w:tr>
      <w:tr w:rsidR="00FB7BB4" w:rsidTr="00712615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5000" w:type="pct"/>
            <w:gridSpan w:val="2"/>
          </w:tcPr>
          <w:p w:rsidR="00FB7BB4" w:rsidRPr="00D210BA" w:rsidRDefault="00336292" w:rsidP="00D210BA">
            <w:pPr>
              <w:pStyle w:val="Defaul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A7FA3">
              <w:rPr>
                <w:rFonts w:ascii="Cambria" w:hAnsi="Cambria"/>
                <w:b/>
                <w:bCs/>
                <w:sz w:val="20"/>
                <w:szCs w:val="20"/>
              </w:rPr>
              <w:t xml:space="preserve">UNIT 2: </w:t>
            </w:r>
            <w:r w:rsidR="00E3652F">
              <w:rPr>
                <w:rFonts w:ascii="Cambria" w:hAnsi="Cambria"/>
                <w:b/>
                <w:bCs/>
                <w:sz w:val="20"/>
                <w:szCs w:val="20"/>
              </w:rPr>
              <w:t>Process Management</w:t>
            </w:r>
            <w:r w:rsidR="00FB7BB4" w:rsidRPr="00D210BA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FB7BB4" w:rsidRPr="00D210BA">
              <w:rPr>
                <w:rFonts w:ascii="Cambria" w:hAnsi="Cambria"/>
                <w:b/>
                <w:bCs/>
                <w:sz w:val="20"/>
                <w:szCs w:val="20"/>
              </w:rPr>
              <w:tab/>
            </w:r>
            <w:r w:rsidR="00FB7BB4" w:rsidRPr="00D210BA">
              <w:rPr>
                <w:rFonts w:ascii="Cambria" w:hAnsi="Cambria"/>
                <w:b/>
                <w:bCs/>
                <w:sz w:val="20"/>
                <w:szCs w:val="20"/>
              </w:rPr>
              <w:tab/>
            </w:r>
            <w:r w:rsidR="00FB7BB4" w:rsidRPr="00D210BA">
              <w:rPr>
                <w:rFonts w:ascii="Cambria" w:hAnsi="Cambria"/>
                <w:b/>
                <w:bCs/>
                <w:sz w:val="20"/>
                <w:szCs w:val="20"/>
              </w:rPr>
              <w:tab/>
            </w:r>
            <w:r w:rsidRPr="00EA7FA3">
              <w:rPr>
                <w:rFonts w:ascii="Cambria" w:hAnsi="Cambria"/>
                <w:b/>
                <w:bCs/>
                <w:sz w:val="20"/>
                <w:szCs w:val="20"/>
              </w:rPr>
              <w:tab/>
            </w:r>
            <w:r w:rsidRPr="00EA7FA3">
              <w:rPr>
                <w:rFonts w:ascii="Cambria" w:hAnsi="Cambria"/>
                <w:b/>
                <w:bCs/>
                <w:sz w:val="20"/>
                <w:szCs w:val="20"/>
              </w:rPr>
              <w:tab/>
            </w:r>
            <w:r w:rsidRPr="00EA7FA3">
              <w:rPr>
                <w:rFonts w:ascii="Cambria" w:hAnsi="Cambria"/>
                <w:b/>
                <w:bCs/>
                <w:sz w:val="20"/>
                <w:szCs w:val="20"/>
              </w:rPr>
              <w:tab/>
            </w:r>
            <w:r w:rsidRPr="00EA7FA3">
              <w:rPr>
                <w:rFonts w:ascii="Cambria" w:hAnsi="Cambria"/>
                <w:b/>
                <w:bCs/>
                <w:sz w:val="20"/>
                <w:szCs w:val="20"/>
              </w:rPr>
              <w:tab/>
            </w:r>
            <w:r w:rsidR="000D2E84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                   </w:t>
            </w:r>
            <w:r w:rsidRPr="00EA7FA3">
              <w:rPr>
                <w:rFonts w:ascii="Cambria" w:hAnsi="Cambria"/>
                <w:b/>
                <w:bCs/>
                <w:sz w:val="20"/>
                <w:szCs w:val="20"/>
              </w:rPr>
              <w:t>(</w:t>
            </w:r>
            <w:r w:rsidR="00143134">
              <w:rPr>
                <w:rFonts w:ascii="Cambria" w:hAnsi="Cambria"/>
                <w:b/>
                <w:bCs/>
                <w:sz w:val="20"/>
                <w:szCs w:val="20"/>
              </w:rPr>
              <w:t>14</w:t>
            </w:r>
            <w:r w:rsidRPr="00EA7FA3">
              <w:rPr>
                <w:rFonts w:ascii="Cambria" w:hAnsi="Cambria"/>
                <w:b/>
                <w:bCs/>
                <w:sz w:val="20"/>
                <w:szCs w:val="20"/>
              </w:rPr>
              <w:t xml:space="preserve"> Periods)</w:t>
            </w:r>
          </w:p>
        </w:tc>
      </w:tr>
      <w:tr w:rsidR="00FB7BB4" w:rsidTr="0071261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000" w:type="pct"/>
            <w:gridSpan w:val="2"/>
          </w:tcPr>
          <w:p w:rsidR="00E3652F" w:rsidRPr="00E3652F" w:rsidRDefault="00E3652F" w:rsidP="00E3652F">
            <w:pPr>
              <w:pStyle w:val="Default"/>
              <w:spacing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E3652F">
              <w:rPr>
                <w:rFonts w:ascii="Cambria" w:hAnsi="Cambria"/>
                <w:b/>
                <w:bCs/>
                <w:sz w:val="20"/>
                <w:szCs w:val="20"/>
              </w:rPr>
              <w:t xml:space="preserve">Processes: </w:t>
            </w:r>
            <w:r w:rsidRPr="00E3652F">
              <w:rPr>
                <w:rFonts w:ascii="Cambria" w:hAnsi="Cambria"/>
                <w:sz w:val="20"/>
                <w:szCs w:val="20"/>
              </w:rPr>
              <w:t>Process Concept, Scheduling, Operations. Inter process Communication: Shared-Memory Systems, Message-Passing Systems, Examples, Communication in Client–Server Systems. CPU Scheduling</w:t>
            </w:r>
            <w:r w:rsidRPr="00E3652F">
              <w:rPr>
                <w:rFonts w:ascii="Cambria" w:hAnsi="Cambria"/>
                <w:b/>
                <w:bCs/>
                <w:sz w:val="20"/>
                <w:szCs w:val="20"/>
              </w:rPr>
              <w:t xml:space="preserve">: </w:t>
            </w:r>
            <w:r w:rsidRPr="00E3652F">
              <w:rPr>
                <w:rFonts w:ascii="Cambria" w:hAnsi="Cambria"/>
                <w:sz w:val="20"/>
                <w:szCs w:val="20"/>
              </w:rPr>
              <w:t xml:space="preserve">Scheduling Criteria, Scheduling Algorithms, Threads. </w:t>
            </w:r>
          </w:p>
          <w:p w:rsidR="00FB7BB4" w:rsidRPr="00E3652F" w:rsidRDefault="00E3652F" w:rsidP="00E3652F">
            <w:pPr>
              <w:pStyle w:val="Default"/>
              <w:spacing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E3652F">
              <w:rPr>
                <w:rFonts w:ascii="Cambria" w:hAnsi="Cambria"/>
                <w:b/>
                <w:bCs/>
                <w:sz w:val="20"/>
                <w:szCs w:val="20"/>
              </w:rPr>
              <w:t xml:space="preserve">Process Synchronization: </w:t>
            </w:r>
            <w:r w:rsidRPr="00E3652F">
              <w:rPr>
                <w:rFonts w:ascii="Cambria" w:hAnsi="Cambria"/>
                <w:sz w:val="20"/>
                <w:szCs w:val="20"/>
              </w:rPr>
              <w:t xml:space="preserve">The critical-section problem, Petersons Solution, Synchronization Hardware, </w:t>
            </w:r>
            <w:proofErr w:type="spellStart"/>
            <w:r w:rsidRPr="00E3652F">
              <w:rPr>
                <w:rFonts w:ascii="Cambria" w:hAnsi="Cambria"/>
                <w:sz w:val="20"/>
                <w:szCs w:val="20"/>
              </w:rPr>
              <w:t>Mutex</w:t>
            </w:r>
            <w:proofErr w:type="spellEnd"/>
            <w:r w:rsidRPr="00E3652F">
              <w:rPr>
                <w:rFonts w:ascii="Cambria" w:hAnsi="Cambria"/>
                <w:sz w:val="20"/>
                <w:szCs w:val="20"/>
              </w:rPr>
              <w:t xml:space="preserve"> Locks, Semaphores, Classic problems of synchronization, Monitors. </w:t>
            </w:r>
          </w:p>
        </w:tc>
      </w:tr>
      <w:tr w:rsidR="00E3652F" w:rsidTr="0071261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000" w:type="pct"/>
            <w:gridSpan w:val="2"/>
          </w:tcPr>
          <w:p w:rsidR="00E3652F" w:rsidRPr="00D210BA" w:rsidRDefault="0058162C" w:rsidP="00D210BA">
            <w:pPr>
              <w:pStyle w:val="Default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UNIT 3: Memory Management</w:t>
            </w:r>
            <w:r w:rsidR="00AC7FDF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</w:t>
            </w:r>
            <w:r w:rsidR="00143134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                  (11</w:t>
            </w:r>
            <w:r w:rsidR="00AC7FDF" w:rsidRPr="00EA7FA3">
              <w:rPr>
                <w:rFonts w:ascii="Cambria" w:hAnsi="Cambria"/>
                <w:b/>
                <w:bCs/>
                <w:sz w:val="20"/>
                <w:szCs w:val="20"/>
              </w:rPr>
              <w:t xml:space="preserve"> Periods)</w:t>
            </w:r>
          </w:p>
        </w:tc>
      </w:tr>
      <w:tr w:rsidR="0058162C" w:rsidTr="0071261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000" w:type="pct"/>
            <w:gridSpan w:val="2"/>
          </w:tcPr>
          <w:p w:rsidR="00AC7FDF" w:rsidRPr="00AC7FDF" w:rsidRDefault="00AC7FDF" w:rsidP="00AC7FDF">
            <w:pPr>
              <w:pStyle w:val="Default"/>
              <w:spacing w:line="276" w:lineRule="auto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AC7FDF">
              <w:rPr>
                <w:rFonts w:ascii="Cambria" w:hAnsi="Cambria"/>
                <w:bCs/>
                <w:sz w:val="20"/>
                <w:szCs w:val="20"/>
              </w:rPr>
              <w:t>Contiguous Memory Allocation, Swapping, Paging, Page Replacement algorithms, Thrashing, Memory Compression.</w:t>
            </w:r>
          </w:p>
          <w:p w:rsidR="0058162C" w:rsidRPr="00E3652F" w:rsidRDefault="00AC7FDF" w:rsidP="00AC7FDF">
            <w:pPr>
              <w:pStyle w:val="Default"/>
              <w:spacing w:line="276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C7FDF">
              <w:rPr>
                <w:rFonts w:ascii="Cambria" w:hAnsi="Cambria"/>
                <w:b/>
                <w:bCs/>
                <w:sz w:val="20"/>
                <w:szCs w:val="20"/>
              </w:rPr>
              <w:t xml:space="preserve">Deadlocks: System </w:t>
            </w:r>
            <w:r w:rsidRPr="00AC7FDF">
              <w:rPr>
                <w:rFonts w:ascii="Cambria" w:hAnsi="Cambria"/>
                <w:bCs/>
                <w:sz w:val="20"/>
                <w:szCs w:val="20"/>
              </w:rPr>
              <w:t>Model, Deadlock Characterization, Methods of handling Deadlocks, Deadlock prevention, Detection and Avoidance, Recovery from deadlock.</w:t>
            </w:r>
          </w:p>
        </w:tc>
      </w:tr>
      <w:tr w:rsidR="002947DE" w:rsidTr="0071261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000" w:type="pct"/>
            <w:gridSpan w:val="2"/>
          </w:tcPr>
          <w:p w:rsidR="002947DE" w:rsidRPr="002947DE" w:rsidRDefault="002947DE" w:rsidP="00D210BA">
            <w:pPr>
              <w:pStyle w:val="Default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UNIT 4: Storage Management &amp; File System</w:t>
            </w:r>
            <w:r w:rsidR="00412F02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                                                                </w:t>
            </w:r>
            <w:r w:rsidR="00143134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                  (16</w:t>
            </w:r>
            <w:r w:rsidR="00412F02">
              <w:rPr>
                <w:rFonts w:ascii="Cambria" w:hAnsi="Cambria"/>
                <w:b/>
                <w:bCs/>
                <w:sz w:val="20"/>
                <w:szCs w:val="20"/>
              </w:rPr>
              <w:t xml:space="preserve"> Periods)</w:t>
            </w:r>
          </w:p>
        </w:tc>
      </w:tr>
      <w:tr w:rsidR="002947DE" w:rsidTr="0071261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000" w:type="pct"/>
            <w:gridSpan w:val="2"/>
          </w:tcPr>
          <w:p w:rsidR="002947DE" w:rsidRPr="002947DE" w:rsidRDefault="002947DE" w:rsidP="002947DE">
            <w:pPr>
              <w:pStyle w:val="Default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037847">
              <w:rPr>
                <w:rFonts w:ascii="Cambria" w:hAnsi="Cambria"/>
                <w:b/>
                <w:bCs/>
                <w:sz w:val="20"/>
                <w:szCs w:val="20"/>
              </w:rPr>
              <w:t>Mass-Storage Structure:</w:t>
            </w:r>
            <w:r w:rsidRPr="002947DE">
              <w:rPr>
                <w:rFonts w:ascii="Cambria" w:hAnsi="Cambria"/>
                <w:bCs/>
                <w:sz w:val="20"/>
                <w:szCs w:val="20"/>
              </w:rPr>
              <w:t xml:space="preserve"> Overview of Mass-Storage Structure, Disk Scheduling, Storage Attachment, RAID Structure.</w:t>
            </w:r>
          </w:p>
          <w:p w:rsidR="002947DE" w:rsidRPr="002947DE" w:rsidRDefault="002947DE" w:rsidP="002947DE">
            <w:pPr>
              <w:pStyle w:val="Default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037847">
              <w:rPr>
                <w:rFonts w:ascii="Cambria" w:hAnsi="Cambria"/>
                <w:b/>
                <w:bCs/>
                <w:sz w:val="20"/>
                <w:szCs w:val="20"/>
              </w:rPr>
              <w:t>I/O Systems:</w:t>
            </w:r>
            <w:r w:rsidRPr="002947DE">
              <w:rPr>
                <w:rFonts w:ascii="Cambria" w:hAnsi="Cambria"/>
                <w:bCs/>
                <w:sz w:val="20"/>
                <w:szCs w:val="20"/>
              </w:rPr>
              <w:t xml:space="preserve"> I/O Hardware, Application I/O Interface, Kernel I/O Subsystem, Transforming I/O Requests to Hardware Operations.</w:t>
            </w:r>
          </w:p>
          <w:p w:rsidR="002947DE" w:rsidRPr="00AC7FDF" w:rsidRDefault="002947DE" w:rsidP="002947DE">
            <w:pPr>
              <w:pStyle w:val="Default"/>
              <w:spacing w:line="276" w:lineRule="auto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037847">
              <w:rPr>
                <w:rFonts w:ascii="Cambria" w:hAnsi="Cambria"/>
                <w:b/>
                <w:bCs/>
                <w:sz w:val="20"/>
                <w:szCs w:val="20"/>
              </w:rPr>
              <w:t>File-System :</w:t>
            </w:r>
            <w:r w:rsidRPr="002947DE">
              <w:rPr>
                <w:rFonts w:ascii="Cambria" w:hAnsi="Cambria"/>
                <w:bCs/>
                <w:sz w:val="20"/>
                <w:szCs w:val="20"/>
              </w:rPr>
              <w:t xml:space="preserve"> File Concept, Access Methods, Directory Structure, Protection, Memory-Mapped Files,</w:t>
            </w:r>
            <w:r w:rsidR="00037847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Pr="002947DE">
              <w:rPr>
                <w:rFonts w:ascii="Cambria" w:hAnsi="Cambria"/>
                <w:bCs/>
                <w:sz w:val="20"/>
                <w:szCs w:val="20"/>
              </w:rPr>
              <w:t>File system structure and Implementation.</w:t>
            </w:r>
          </w:p>
        </w:tc>
      </w:tr>
      <w:tr w:rsidR="00037847" w:rsidTr="0071261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000" w:type="pct"/>
            <w:gridSpan w:val="2"/>
          </w:tcPr>
          <w:p w:rsidR="00037847" w:rsidRPr="00037847" w:rsidRDefault="00412F02" w:rsidP="00D210BA">
            <w:pPr>
              <w:pStyle w:val="Default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UNIT 5: Security and Protection</w:t>
            </w:r>
            <w:r w:rsidR="008443A7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143134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                  (12</w:t>
            </w:r>
            <w:r w:rsidR="008443A7">
              <w:rPr>
                <w:rFonts w:ascii="Cambria" w:hAnsi="Cambria"/>
                <w:b/>
                <w:bCs/>
                <w:sz w:val="20"/>
                <w:szCs w:val="20"/>
              </w:rPr>
              <w:t xml:space="preserve"> Periods)</w:t>
            </w:r>
          </w:p>
        </w:tc>
      </w:tr>
      <w:tr w:rsidR="00037847" w:rsidTr="0071261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000" w:type="pct"/>
            <w:gridSpan w:val="2"/>
          </w:tcPr>
          <w:p w:rsidR="00412F02" w:rsidRPr="00412F02" w:rsidRDefault="00412F02" w:rsidP="008443A7">
            <w:pPr>
              <w:pStyle w:val="Default"/>
              <w:spacing w:line="276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12F02">
              <w:rPr>
                <w:rFonts w:ascii="Cambria" w:hAnsi="Cambria"/>
                <w:b/>
                <w:bCs/>
                <w:sz w:val="20"/>
                <w:szCs w:val="20"/>
              </w:rPr>
              <w:t>Protection</w:t>
            </w:r>
            <w:r w:rsidRPr="008443A7">
              <w:rPr>
                <w:rFonts w:ascii="Cambria" w:hAnsi="Cambria"/>
                <w:bCs/>
                <w:sz w:val="20"/>
                <w:szCs w:val="20"/>
              </w:rPr>
              <w:t>: Goals, Principles and domain, Access Matrix, Implementation of Access Matrix and Access control, Revocation of Access Rights.</w:t>
            </w:r>
          </w:p>
          <w:p w:rsidR="00037847" w:rsidRPr="00037847" w:rsidRDefault="00412F02" w:rsidP="008443A7">
            <w:pPr>
              <w:pStyle w:val="Default"/>
              <w:spacing w:line="276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12F02">
              <w:rPr>
                <w:rFonts w:ascii="Cambria" w:hAnsi="Cambria"/>
                <w:b/>
                <w:bCs/>
                <w:sz w:val="20"/>
                <w:szCs w:val="20"/>
              </w:rPr>
              <w:t xml:space="preserve">Security: </w:t>
            </w:r>
            <w:r w:rsidRPr="008443A7">
              <w:rPr>
                <w:rFonts w:ascii="Cambria" w:hAnsi="Cambria"/>
                <w:bCs/>
                <w:sz w:val="20"/>
                <w:szCs w:val="20"/>
              </w:rPr>
              <w:t>The Security problem, Program threats, System and Network threats, Cryptography as a security tool.</w:t>
            </w:r>
          </w:p>
        </w:tc>
      </w:tr>
      <w:tr w:rsidR="008443A7" w:rsidTr="0071261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000" w:type="pct"/>
            <w:gridSpan w:val="2"/>
          </w:tcPr>
          <w:p w:rsidR="008443A7" w:rsidRPr="00412F02" w:rsidRDefault="008443A7" w:rsidP="008443A7">
            <w:pPr>
              <w:pStyle w:val="Default"/>
              <w:spacing w:line="276" w:lineRule="auto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Total Periods: </w:t>
            </w:r>
            <w:r w:rsidR="00C37374">
              <w:rPr>
                <w:rFonts w:ascii="Cambria" w:hAnsi="Cambria"/>
                <w:b/>
                <w:bCs/>
                <w:sz w:val="20"/>
                <w:szCs w:val="20"/>
              </w:rPr>
              <w:t>68</w:t>
            </w:r>
          </w:p>
        </w:tc>
      </w:tr>
      <w:tr w:rsidR="00FE0284" w:rsidTr="0071261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000" w:type="pct"/>
            <w:gridSpan w:val="2"/>
          </w:tcPr>
          <w:p w:rsidR="00FE0284" w:rsidRDefault="00FE0284" w:rsidP="00D210BA">
            <w:pPr>
              <w:pStyle w:val="Default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4. Text Books:</w:t>
            </w:r>
          </w:p>
        </w:tc>
      </w:tr>
      <w:tr w:rsidR="00FE0284" w:rsidTr="0071261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000" w:type="pct"/>
            <w:gridSpan w:val="2"/>
          </w:tcPr>
          <w:p w:rsidR="00B74A0B" w:rsidRDefault="00FE0284" w:rsidP="00B74A0B">
            <w:pPr>
              <w:pStyle w:val="Default"/>
              <w:numPr>
                <w:ilvl w:val="0"/>
                <w:numId w:val="18"/>
              </w:numPr>
              <w:spacing w:line="276" w:lineRule="auto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B74A0B">
              <w:rPr>
                <w:rFonts w:ascii="Cambria" w:hAnsi="Cambria"/>
                <w:bCs/>
                <w:sz w:val="20"/>
                <w:szCs w:val="20"/>
              </w:rPr>
              <w:t xml:space="preserve">Operating System Concepts, Abraham </w:t>
            </w:r>
            <w:proofErr w:type="spellStart"/>
            <w:r w:rsidRPr="00B74A0B">
              <w:rPr>
                <w:rFonts w:ascii="Cambria" w:hAnsi="Cambria"/>
                <w:bCs/>
                <w:sz w:val="20"/>
                <w:szCs w:val="20"/>
              </w:rPr>
              <w:t>Silberchatz</w:t>
            </w:r>
            <w:proofErr w:type="spellEnd"/>
            <w:r w:rsidRPr="00B74A0B">
              <w:rPr>
                <w:rFonts w:ascii="Cambria" w:hAnsi="Cambria"/>
                <w:bCs/>
                <w:sz w:val="20"/>
                <w:szCs w:val="20"/>
              </w:rPr>
              <w:t>, Peter B. Galvin, Greg Gagne, Wiley, Tenth Edition, 2018.</w:t>
            </w:r>
            <w:r w:rsidR="00B74A0B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</w:p>
          <w:p w:rsidR="00FE0284" w:rsidRPr="00B74A0B" w:rsidRDefault="00FE0284" w:rsidP="00B74A0B">
            <w:pPr>
              <w:pStyle w:val="Default"/>
              <w:numPr>
                <w:ilvl w:val="0"/>
                <w:numId w:val="18"/>
              </w:numPr>
              <w:spacing w:line="276" w:lineRule="auto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B74A0B">
              <w:rPr>
                <w:rFonts w:ascii="Cambria" w:hAnsi="Cambria"/>
                <w:bCs/>
                <w:sz w:val="20"/>
                <w:szCs w:val="20"/>
              </w:rPr>
              <w:t xml:space="preserve">Operating Systems: Design </w:t>
            </w:r>
            <w:proofErr w:type="gramStart"/>
            <w:r w:rsidRPr="00B74A0B">
              <w:rPr>
                <w:rFonts w:ascii="Cambria" w:hAnsi="Cambria"/>
                <w:bCs/>
                <w:sz w:val="20"/>
                <w:szCs w:val="20"/>
              </w:rPr>
              <w:t>And</w:t>
            </w:r>
            <w:proofErr w:type="gramEnd"/>
            <w:r w:rsidRPr="00B74A0B">
              <w:rPr>
                <w:rFonts w:ascii="Cambria" w:hAnsi="Cambria"/>
                <w:bCs/>
                <w:sz w:val="20"/>
                <w:szCs w:val="20"/>
              </w:rPr>
              <w:t xml:space="preserve"> Implementation, Andrew S. </w:t>
            </w:r>
            <w:proofErr w:type="spellStart"/>
            <w:r w:rsidRPr="00B74A0B">
              <w:rPr>
                <w:rFonts w:ascii="Cambria" w:hAnsi="Cambria"/>
                <w:bCs/>
                <w:sz w:val="20"/>
                <w:szCs w:val="20"/>
              </w:rPr>
              <w:t>Tanenbaum</w:t>
            </w:r>
            <w:proofErr w:type="spellEnd"/>
            <w:r w:rsidRPr="00B74A0B">
              <w:rPr>
                <w:rFonts w:ascii="Cambria" w:hAnsi="Cambria"/>
                <w:bCs/>
                <w:sz w:val="20"/>
                <w:szCs w:val="20"/>
              </w:rPr>
              <w:t>, Albert S. Woodhull, Pearson, 3rd Edition, 2015.</w:t>
            </w:r>
          </w:p>
        </w:tc>
      </w:tr>
      <w:tr w:rsidR="00B74A0B" w:rsidTr="0071261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000" w:type="pct"/>
            <w:gridSpan w:val="2"/>
          </w:tcPr>
          <w:p w:rsidR="00B74A0B" w:rsidRPr="00130418" w:rsidRDefault="00130418" w:rsidP="00D210BA">
            <w:pPr>
              <w:pStyle w:val="Default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5. Reference Books</w:t>
            </w:r>
          </w:p>
        </w:tc>
      </w:tr>
      <w:tr w:rsidR="00130418" w:rsidTr="00712615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000" w:type="pct"/>
            <w:gridSpan w:val="2"/>
          </w:tcPr>
          <w:p w:rsidR="00130418" w:rsidRPr="00E938C7" w:rsidRDefault="00130418" w:rsidP="00E938C7">
            <w:pPr>
              <w:pStyle w:val="Default"/>
              <w:numPr>
                <w:ilvl w:val="0"/>
                <w:numId w:val="19"/>
              </w:numPr>
              <w:spacing w:line="276" w:lineRule="auto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E938C7">
              <w:rPr>
                <w:rFonts w:ascii="Cambria" w:hAnsi="Cambria"/>
                <w:bCs/>
                <w:sz w:val="20"/>
                <w:szCs w:val="20"/>
              </w:rPr>
              <w:t xml:space="preserve">Operating Systems, </w:t>
            </w:r>
            <w:proofErr w:type="gramStart"/>
            <w:r w:rsidRPr="00E938C7">
              <w:rPr>
                <w:rFonts w:ascii="Cambria" w:hAnsi="Cambria"/>
                <w:bCs/>
                <w:sz w:val="20"/>
                <w:szCs w:val="20"/>
              </w:rPr>
              <w:t>A</w:t>
            </w:r>
            <w:proofErr w:type="gramEnd"/>
            <w:r w:rsidRPr="00E938C7">
              <w:rPr>
                <w:rFonts w:ascii="Cambria" w:hAnsi="Cambria"/>
                <w:bCs/>
                <w:sz w:val="20"/>
                <w:szCs w:val="20"/>
              </w:rPr>
              <w:t xml:space="preserve"> Spiral Approach, </w:t>
            </w:r>
            <w:proofErr w:type="spellStart"/>
            <w:r w:rsidRPr="00E938C7">
              <w:rPr>
                <w:rFonts w:ascii="Cambria" w:hAnsi="Cambria"/>
                <w:bCs/>
                <w:sz w:val="20"/>
                <w:szCs w:val="20"/>
              </w:rPr>
              <w:t>Ramez</w:t>
            </w:r>
            <w:proofErr w:type="spellEnd"/>
            <w:r w:rsidRPr="00E938C7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938C7">
              <w:rPr>
                <w:rFonts w:ascii="Cambria" w:hAnsi="Cambria"/>
                <w:bCs/>
                <w:sz w:val="20"/>
                <w:szCs w:val="20"/>
              </w:rPr>
              <w:t>Elmasri</w:t>
            </w:r>
            <w:proofErr w:type="spellEnd"/>
            <w:r w:rsidRPr="00E938C7">
              <w:rPr>
                <w:rFonts w:ascii="Cambria" w:hAnsi="Cambria"/>
                <w:bCs/>
                <w:sz w:val="20"/>
                <w:szCs w:val="20"/>
              </w:rPr>
              <w:t xml:space="preserve">, </w:t>
            </w:r>
            <w:proofErr w:type="spellStart"/>
            <w:r w:rsidRPr="00E938C7">
              <w:rPr>
                <w:rFonts w:ascii="Cambria" w:hAnsi="Cambria"/>
                <w:bCs/>
                <w:sz w:val="20"/>
                <w:szCs w:val="20"/>
              </w:rPr>
              <w:t>A.Gil</w:t>
            </w:r>
            <w:proofErr w:type="spellEnd"/>
            <w:r w:rsidRPr="00E938C7">
              <w:rPr>
                <w:rFonts w:ascii="Cambria" w:hAnsi="Cambria"/>
                <w:bCs/>
                <w:sz w:val="20"/>
                <w:szCs w:val="20"/>
              </w:rPr>
              <w:t xml:space="preserve"> Carrick, David Levine, </w:t>
            </w:r>
            <w:proofErr w:type="spellStart"/>
            <w:r w:rsidRPr="00E938C7">
              <w:rPr>
                <w:rFonts w:ascii="Cambria" w:hAnsi="Cambria"/>
                <w:bCs/>
                <w:sz w:val="20"/>
                <w:szCs w:val="20"/>
              </w:rPr>
              <w:t>McGrawHill</w:t>
            </w:r>
            <w:proofErr w:type="spellEnd"/>
            <w:r w:rsidRPr="00E938C7">
              <w:rPr>
                <w:rFonts w:ascii="Cambria" w:hAnsi="Cambria"/>
                <w:bCs/>
                <w:sz w:val="20"/>
                <w:szCs w:val="20"/>
              </w:rPr>
              <w:t xml:space="preserve"> Higher Education, 2010.</w:t>
            </w:r>
          </w:p>
          <w:p w:rsidR="00E938C7" w:rsidRDefault="00130418" w:rsidP="00E938C7">
            <w:pPr>
              <w:pStyle w:val="Default"/>
              <w:numPr>
                <w:ilvl w:val="0"/>
                <w:numId w:val="19"/>
              </w:numPr>
              <w:spacing w:line="276" w:lineRule="auto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E938C7">
              <w:rPr>
                <w:rFonts w:ascii="Cambria" w:hAnsi="Cambria"/>
                <w:bCs/>
                <w:sz w:val="20"/>
                <w:szCs w:val="20"/>
              </w:rPr>
              <w:t xml:space="preserve">Operating Systems, Three Easy Pieces, </w:t>
            </w:r>
            <w:proofErr w:type="spellStart"/>
            <w:r w:rsidRPr="00E938C7">
              <w:rPr>
                <w:rFonts w:ascii="Cambria" w:hAnsi="Cambria"/>
                <w:bCs/>
                <w:sz w:val="20"/>
                <w:szCs w:val="20"/>
              </w:rPr>
              <w:t>Remzi</w:t>
            </w:r>
            <w:proofErr w:type="spellEnd"/>
            <w:r w:rsidRPr="00E938C7">
              <w:rPr>
                <w:rFonts w:ascii="Cambria" w:hAnsi="Cambria"/>
                <w:bCs/>
                <w:sz w:val="20"/>
                <w:szCs w:val="20"/>
              </w:rPr>
              <w:t xml:space="preserve"> H. </w:t>
            </w:r>
            <w:proofErr w:type="spellStart"/>
            <w:r w:rsidRPr="00E938C7">
              <w:rPr>
                <w:rFonts w:ascii="Cambria" w:hAnsi="Cambria"/>
                <w:bCs/>
                <w:sz w:val="20"/>
                <w:szCs w:val="20"/>
              </w:rPr>
              <w:t>Arpaci-Dusseau</w:t>
            </w:r>
            <w:proofErr w:type="spellEnd"/>
            <w:r w:rsidRPr="00E938C7">
              <w:rPr>
                <w:rFonts w:ascii="Cambria" w:hAnsi="Cambria"/>
                <w:bCs/>
                <w:sz w:val="20"/>
                <w:szCs w:val="20"/>
              </w:rPr>
              <w:t xml:space="preserve">, Andrea C. </w:t>
            </w:r>
            <w:proofErr w:type="spellStart"/>
            <w:r w:rsidRPr="00E938C7">
              <w:rPr>
                <w:rFonts w:ascii="Cambria" w:hAnsi="Cambria"/>
                <w:bCs/>
                <w:sz w:val="20"/>
                <w:szCs w:val="20"/>
              </w:rPr>
              <w:t>Arpaci-Dusseau</w:t>
            </w:r>
            <w:proofErr w:type="spellEnd"/>
            <w:r w:rsidRPr="00E938C7">
              <w:rPr>
                <w:rFonts w:ascii="Cambria" w:hAnsi="Cambria"/>
                <w:bCs/>
                <w:sz w:val="20"/>
                <w:szCs w:val="20"/>
              </w:rPr>
              <w:t xml:space="preserve">, </w:t>
            </w:r>
            <w:proofErr w:type="spellStart"/>
            <w:r w:rsidRPr="00E938C7">
              <w:rPr>
                <w:rFonts w:ascii="Cambria" w:hAnsi="Cambria"/>
                <w:bCs/>
                <w:sz w:val="20"/>
                <w:szCs w:val="20"/>
              </w:rPr>
              <w:t>Arpaci-Dusseau</w:t>
            </w:r>
            <w:proofErr w:type="spellEnd"/>
            <w:r w:rsidRPr="00E938C7">
              <w:rPr>
                <w:rFonts w:ascii="Cambria" w:hAnsi="Cambria"/>
                <w:bCs/>
                <w:sz w:val="20"/>
                <w:szCs w:val="20"/>
              </w:rPr>
              <w:t xml:space="preserve"> Books, 2015.</w:t>
            </w:r>
            <w:r w:rsidR="00E938C7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</w:p>
          <w:p w:rsidR="00130418" w:rsidRPr="00E938C7" w:rsidRDefault="00130418" w:rsidP="00E938C7">
            <w:pPr>
              <w:pStyle w:val="Default"/>
              <w:numPr>
                <w:ilvl w:val="0"/>
                <w:numId w:val="19"/>
              </w:numPr>
              <w:spacing w:line="276" w:lineRule="auto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E938C7">
              <w:rPr>
                <w:rFonts w:ascii="Cambria" w:hAnsi="Cambria"/>
                <w:bCs/>
                <w:sz w:val="20"/>
                <w:szCs w:val="20"/>
              </w:rPr>
              <w:t>Operating Systems: and design Principles</w:t>
            </w:r>
            <w:proofErr w:type="gramStart"/>
            <w:r w:rsidRPr="00E938C7">
              <w:rPr>
                <w:rFonts w:ascii="Cambria" w:hAnsi="Cambria"/>
                <w:bCs/>
                <w:sz w:val="20"/>
                <w:szCs w:val="20"/>
              </w:rPr>
              <w:t>,5th</w:t>
            </w:r>
            <w:proofErr w:type="gramEnd"/>
            <w:r w:rsidRPr="00E938C7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938C7">
              <w:rPr>
                <w:rFonts w:ascii="Cambria" w:hAnsi="Cambria"/>
                <w:bCs/>
                <w:sz w:val="20"/>
                <w:szCs w:val="20"/>
              </w:rPr>
              <w:t>Edition,William</w:t>
            </w:r>
            <w:proofErr w:type="spellEnd"/>
            <w:r w:rsidRPr="00E938C7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proofErr w:type="spellStart"/>
            <w:r w:rsidRPr="00E938C7">
              <w:rPr>
                <w:rFonts w:ascii="Cambria" w:hAnsi="Cambria"/>
                <w:bCs/>
                <w:sz w:val="20"/>
                <w:szCs w:val="20"/>
              </w:rPr>
              <w:t>Stallings,PHI</w:t>
            </w:r>
            <w:proofErr w:type="spellEnd"/>
            <w:r w:rsidRPr="00E938C7">
              <w:rPr>
                <w:rFonts w:ascii="Cambria" w:hAnsi="Cambria"/>
                <w:bCs/>
                <w:sz w:val="20"/>
                <w:szCs w:val="20"/>
              </w:rPr>
              <w:t>.</w:t>
            </w:r>
          </w:p>
        </w:tc>
      </w:tr>
    </w:tbl>
    <w:p w:rsidR="00712615" w:rsidRDefault="00336292" w:rsidP="00FB7BB4">
      <w:pPr>
        <w:spacing w:after="0" w:line="360" w:lineRule="auto"/>
        <w:jc w:val="both"/>
        <w:rPr>
          <w:rFonts w:ascii="Cambria" w:hAnsi="Cambria"/>
          <w:bCs/>
          <w:sz w:val="20"/>
          <w:szCs w:val="20"/>
        </w:rPr>
      </w:pPr>
      <w:r w:rsidRPr="00EA7FA3">
        <w:rPr>
          <w:rFonts w:ascii="Cambria" w:hAnsi="Cambria"/>
          <w:b/>
          <w:bCs/>
          <w:sz w:val="20"/>
          <w:szCs w:val="20"/>
        </w:rPr>
        <w:tab/>
      </w:r>
      <w:r w:rsidRPr="00EA7FA3">
        <w:rPr>
          <w:rFonts w:ascii="Cambria" w:hAnsi="Cambria"/>
          <w:bCs/>
          <w:sz w:val="20"/>
          <w:szCs w:val="20"/>
        </w:rPr>
        <w:tab/>
      </w:r>
    </w:p>
    <w:p w:rsidR="00336292" w:rsidRPr="00EA7FA3" w:rsidRDefault="00336292" w:rsidP="00FB7BB4">
      <w:pPr>
        <w:spacing w:after="0" w:line="360" w:lineRule="auto"/>
        <w:jc w:val="both"/>
        <w:rPr>
          <w:rFonts w:ascii="Cambria" w:hAnsi="Cambria"/>
          <w:bCs/>
          <w:sz w:val="20"/>
          <w:szCs w:val="20"/>
        </w:rPr>
      </w:pPr>
      <w:r w:rsidRPr="00EA7FA3">
        <w:rPr>
          <w:rFonts w:ascii="Cambria" w:hAnsi="Cambria"/>
          <w:bCs/>
          <w:sz w:val="20"/>
          <w:szCs w:val="20"/>
        </w:rPr>
        <w:tab/>
      </w:r>
      <w:r w:rsidRPr="00EA7FA3">
        <w:rPr>
          <w:rFonts w:ascii="Cambria" w:hAnsi="Cambria"/>
          <w:bCs/>
          <w:sz w:val="20"/>
          <w:szCs w:val="20"/>
        </w:rPr>
        <w:tab/>
      </w:r>
      <w:r w:rsidRPr="00EA7FA3">
        <w:rPr>
          <w:rFonts w:ascii="Cambria" w:hAnsi="Cambria"/>
          <w:bCs/>
          <w:sz w:val="20"/>
          <w:szCs w:val="20"/>
        </w:rPr>
        <w:tab/>
      </w:r>
      <w:r w:rsidRPr="00EA7FA3">
        <w:rPr>
          <w:rFonts w:ascii="Cambria" w:hAnsi="Cambria"/>
          <w:bCs/>
          <w:sz w:val="20"/>
          <w:szCs w:val="20"/>
        </w:rPr>
        <w:tab/>
      </w:r>
      <w:r w:rsidRPr="00EA7FA3">
        <w:rPr>
          <w:rFonts w:ascii="Cambria" w:hAnsi="Cambria"/>
          <w:bCs/>
          <w:sz w:val="20"/>
          <w:szCs w:val="20"/>
        </w:rPr>
        <w:tab/>
      </w:r>
      <w:r w:rsidRPr="00EA7FA3">
        <w:rPr>
          <w:rFonts w:ascii="Cambria" w:hAnsi="Cambria"/>
          <w:bCs/>
          <w:sz w:val="20"/>
          <w:szCs w:val="20"/>
        </w:rPr>
        <w:tab/>
      </w:r>
      <w:r w:rsidRPr="00EA7FA3">
        <w:rPr>
          <w:rFonts w:ascii="Cambria" w:hAnsi="Cambria"/>
          <w:bCs/>
          <w:sz w:val="20"/>
          <w:szCs w:val="20"/>
        </w:rPr>
        <w:tab/>
      </w:r>
      <w:r w:rsidRPr="00EA7FA3">
        <w:rPr>
          <w:rFonts w:ascii="Cambria" w:hAnsi="Cambria"/>
          <w:bCs/>
          <w:sz w:val="20"/>
          <w:szCs w:val="20"/>
        </w:rPr>
        <w:tab/>
      </w:r>
      <w:r w:rsidRPr="00EA7FA3">
        <w:rPr>
          <w:rFonts w:ascii="Cambria" w:hAnsi="Cambria"/>
          <w:bCs/>
          <w:sz w:val="20"/>
          <w:szCs w:val="20"/>
        </w:rPr>
        <w:tab/>
      </w:r>
    </w:p>
    <w:p w:rsidR="00A22DBF" w:rsidRPr="00EA7FA3" w:rsidRDefault="00E4591D" w:rsidP="00EA7FA3">
      <w:pPr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lastRenderedPageBreak/>
        <w:t>6</w:t>
      </w:r>
      <w:r w:rsidR="00A22DBF" w:rsidRPr="00EA7FA3">
        <w:rPr>
          <w:rFonts w:ascii="Cambria" w:hAnsi="Cambria"/>
          <w:b/>
          <w:bCs/>
          <w:sz w:val="20"/>
          <w:szCs w:val="20"/>
        </w:rPr>
        <w:t xml:space="preserve">. Course Outcomes: </w:t>
      </w:r>
    </w:p>
    <w:p w:rsidR="00A22DBF" w:rsidRPr="00EA7FA3" w:rsidRDefault="00A22DBF" w:rsidP="00EA7FA3">
      <w:pPr>
        <w:spacing w:after="0" w:line="240" w:lineRule="auto"/>
        <w:jc w:val="both"/>
        <w:rPr>
          <w:rFonts w:ascii="Cambria" w:hAnsi="Cambria"/>
          <w:bCs/>
          <w:sz w:val="20"/>
          <w:szCs w:val="20"/>
        </w:rPr>
      </w:pPr>
    </w:p>
    <w:p w:rsidR="00A22DBF" w:rsidRDefault="00A22DBF" w:rsidP="00D9684E">
      <w:pPr>
        <w:spacing w:after="0"/>
        <w:jc w:val="both"/>
        <w:rPr>
          <w:rFonts w:ascii="Cambria" w:hAnsi="Cambria"/>
          <w:bCs/>
          <w:sz w:val="20"/>
          <w:szCs w:val="20"/>
        </w:rPr>
      </w:pPr>
      <w:r w:rsidRPr="00EA7FA3">
        <w:rPr>
          <w:rFonts w:ascii="Cambria" w:hAnsi="Cambria"/>
          <w:bCs/>
          <w:sz w:val="20"/>
          <w:szCs w:val="20"/>
        </w:rPr>
        <w:t xml:space="preserve">On successful completion of this </w:t>
      </w:r>
      <w:r w:rsidR="00D9684E" w:rsidRPr="00EA7FA3">
        <w:rPr>
          <w:rFonts w:ascii="Cambria" w:hAnsi="Cambria"/>
          <w:bCs/>
          <w:sz w:val="20"/>
          <w:szCs w:val="20"/>
        </w:rPr>
        <w:t>cour</w:t>
      </w:r>
      <w:r w:rsidR="00D9684E">
        <w:rPr>
          <w:rFonts w:ascii="Cambria" w:hAnsi="Cambria"/>
          <w:bCs/>
          <w:sz w:val="20"/>
          <w:szCs w:val="20"/>
        </w:rPr>
        <w:t>se,</w:t>
      </w:r>
      <w:r w:rsidR="00A654A1">
        <w:rPr>
          <w:rFonts w:ascii="Cambria" w:hAnsi="Cambria"/>
          <w:bCs/>
          <w:sz w:val="20"/>
          <w:szCs w:val="20"/>
        </w:rPr>
        <w:t xml:space="preserve"> the students will be able</w:t>
      </w:r>
      <w:r w:rsidR="00C73E0D">
        <w:rPr>
          <w:rFonts w:ascii="Cambria" w:hAnsi="Cambria"/>
          <w:bCs/>
          <w:sz w:val="20"/>
          <w:szCs w:val="20"/>
        </w:rPr>
        <w:t xml:space="preserve"> 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7560"/>
        <w:gridCol w:w="1722"/>
      </w:tblGrid>
      <w:tr w:rsidR="0051628C" w:rsidRPr="00C42307" w:rsidTr="00336292">
        <w:tc>
          <w:tcPr>
            <w:tcW w:w="615" w:type="dxa"/>
          </w:tcPr>
          <w:p w:rsidR="0051628C" w:rsidRPr="00C42307" w:rsidRDefault="004B20D0" w:rsidP="00C42307"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7560" w:type="dxa"/>
          </w:tcPr>
          <w:p w:rsidR="0051628C" w:rsidRPr="00C42307" w:rsidRDefault="00BF6C73" w:rsidP="00C42307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bCs/>
                <w:sz w:val="20"/>
                <w:szCs w:val="20"/>
              </w:rPr>
              <w:t>Course Outcomes</w:t>
            </w:r>
          </w:p>
        </w:tc>
        <w:tc>
          <w:tcPr>
            <w:tcW w:w="1722" w:type="dxa"/>
          </w:tcPr>
          <w:p w:rsidR="0051628C" w:rsidRPr="00C42307" w:rsidRDefault="00BF6C73" w:rsidP="00C42307"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bCs/>
                <w:sz w:val="20"/>
                <w:szCs w:val="20"/>
              </w:rPr>
              <w:t>Cognitive Level</w:t>
            </w:r>
          </w:p>
        </w:tc>
      </w:tr>
      <w:tr w:rsidR="00C47571" w:rsidRPr="00C42307" w:rsidTr="00D85040">
        <w:trPr>
          <w:trHeight w:val="283"/>
        </w:trPr>
        <w:tc>
          <w:tcPr>
            <w:tcW w:w="615" w:type="dxa"/>
          </w:tcPr>
          <w:p w:rsidR="00C47571" w:rsidRPr="00C42307" w:rsidRDefault="00C47571" w:rsidP="00D85040">
            <w:pPr>
              <w:spacing w:after="0" w:line="240" w:lineRule="auto"/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Cs/>
                <w:sz w:val="20"/>
                <w:szCs w:val="20"/>
              </w:rPr>
              <w:t>1</w:t>
            </w:r>
          </w:p>
        </w:tc>
        <w:tc>
          <w:tcPr>
            <w:tcW w:w="7560" w:type="dxa"/>
            <w:vAlign w:val="center"/>
          </w:tcPr>
          <w:p w:rsidR="00C47571" w:rsidRPr="00D85040" w:rsidRDefault="00866643" w:rsidP="00C47571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866643">
              <w:rPr>
                <w:rFonts w:ascii="Cambria" w:hAnsi="Cambria"/>
                <w:sz w:val="20"/>
                <w:szCs w:val="20"/>
              </w:rPr>
              <w:t>Explain the fundamentals of operating systems like process, memory, storage, file system, security and protection.</w:t>
            </w:r>
          </w:p>
        </w:tc>
        <w:tc>
          <w:tcPr>
            <w:tcW w:w="1722" w:type="dxa"/>
          </w:tcPr>
          <w:p w:rsidR="00C47571" w:rsidRPr="00D85040" w:rsidRDefault="00C47571" w:rsidP="00D85040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D85040">
              <w:rPr>
                <w:rFonts w:ascii="Cambria" w:hAnsi="Cambria"/>
                <w:sz w:val="20"/>
                <w:szCs w:val="20"/>
              </w:rPr>
              <w:t>Understand</w:t>
            </w:r>
          </w:p>
        </w:tc>
      </w:tr>
      <w:tr w:rsidR="00D9684E" w:rsidRPr="00C42307" w:rsidTr="00D85040">
        <w:trPr>
          <w:trHeight w:val="283"/>
        </w:trPr>
        <w:tc>
          <w:tcPr>
            <w:tcW w:w="615" w:type="dxa"/>
          </w:tcPr>
          <w:p w:rsidR="00D9684E" w:rsidRPr="00C42307" w:rsidRDefault="00D9684E" w:rsidP="00D9684E">
            <w:pPr>
              <w:spacing w:after="0" w:line="240" w:lineRule="auto"/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Cs/>
                <w:sz w:val="20"/>
                <w:szCs w:val="20"/>
              </w:rPr>
              <w:t>2</w:t>
            </w:r>
          </w:p>
        </w:tc>
        <w:tc>
          <w:tcPr>
            <w:tcW w:w="7560" w:type="dxa"/>
            <w:vAlign w:val="center"/>
          </w:tcPr>
          <w:p w:rsidR="00D9684E" w:rsidRPr="00D85040" w:rsidRDefault="00866643" w:rsidP="00D9684E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866643">
              <w:rPr>
                <w:rFonts w:ascii="Cambria" w:hAnsi="Cambria"/>
                <w:sz w:val="20"/>
                <w:szCs w:val="20"/>
              </w:rPr>
              <w:t>Illustrate various operating System services</w:t>
            </w:r>
            <w:proofErr w:type="gramStart"/>
            <w:r w:rsidRPr="00866643">
              <w:rPr>
                <w:rFonts w:ascii="Cambria" w:hAnsi="Cambria"/>
                <w:sz w:val="20"/>
                <w:szCs w:val="20"/>
              </w:rPr>
              <w:t>,  interfaces</w:t>
            </w:r>
            <w:proofErr w:type="gramEnd"/>
            <w:r w:rsidRPr="00866643">
              <w:rPr>
                <w:rFonts w:ascii="Cambria" w:hAnsi="Cambria"/>
                <w:sz w:val="20"/>
                <w:szCs w:val="20"/>
              </w:rPr>
              <w:t xml:space="preserve"> and system calls.</w:t>
            </w:r>
          </w:p>
        </w:tc>
        <w:tc>
          <w:tcPr>
            <w:tcW w:w="1722" w:type="dxa"/>
          </w:tcPr>
          <w:p w:rsidR="00D9684E" w:rsidRPr="00D85040" w:rsidRDefault="00D9684E" w:rsidP="00D9684E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D85040">
              <w:rPr>
                <w:rFonts w:ascii="Cambria" w:hAnsi="Cambria"/>
                <w:sz w:val="20"/>
                <w:szCs w:val="20"/>
              </w:rPr>
              <w:t>Apply</w:t>
            </w:r>
          </w:p>
        </w:tc>
      </w:tr>
      <w:tr w:rsidR="00A3772E" w:rsidRPr="00C42307" w:rsidTr="00A3772E">
        <w:trPr>
          <w:trHeight w:val="283"/>
        </w:trPr>
        <w:tc>
          <w:tcPr>
            <w:tcW w:w="615" w:type="dxa"/>
          </w:tcPr>
          <w:p w:rsidR="00A3772E" w:rsidRPr="00C42307" w:rsidRDefault="00A3772E" w:rsidP="00A3772E">
            <w:pPr>
              <w:spacing w:after="0" w:line="240" w:lineRule="auto"/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Cs/>
                <w:sz w:val="20"/>
                <w:szCs w:val="20"/>
              </w:rPr>
              <w:t>3</w:t>
            </w:r>
          </w:p>
        </w:tc>
        <w:tc>
          <w:tcPr>
            <w:tcW w:w="7560" w:type="dxa"/>
            <w:vAlign w:val="center"/>
          </w:tcPr>
          <w:p w:rsidR="00A3772E" w:rsidRPr="00D85040" w:rsidRDefault="00A3772E" w:rsidP="00A3772E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866643">
              <w:rPr>
                <w:rFonts w:ascii="Cambria" w:hAnsi="Cambria"/>
                <w:sz w:val="20"/>
                <w:szCs w:val="20"/>
              </w:rPr>
              <w:t>Demonstrate critics of process management and IPC.</w:t>
            </w:r>
          </w:p>
        </w:tc>
        <w:tc>
          <w:tcPr>
            <w:tcW w:w="1722" w:type="dxa"/>
            <w:vAlign w:val="center"/>
          </w:tcPr>
          <w:p w:rsidR="00A3772E" w:rsidRPr="00A3772E" w:rsidRDefault="00A3772E" w:rsidP="00A3772E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5D3C93">
              <w:rPr>
                <w:rFonts w:ascii="Cambria" w:hAnsi="Cambria"/>
                <w:sz w:val="20"/>
                <w:szCs w:val="20"/>
              </w:rPr>
              <w:t>Apply</w:t>
            </w:r>
          </w:p>
        </w:tc>
      </w:tr>
      <w:tr w:rsidR="00A3772E" w:rsidRPr="00C42307" w:rsidTr="00A3772E">
        <w:trPr>
          <w:trHeight w:val="283"/>
        </w:trPr>
        <w:tc>
          <w:tcPr>
            <w:tcW w:w="615" w:type="dxa"/>
          </w:tcPr>
          <w:p w:rsidR="00A3772E" w:rsidRPr="00C42307" w:rsidRDefault="00A3772E" w:rsidP="00A3772E">
            <w:pPr>
              <w:spacing w:after="0" w:line="240" w:lineRule="auto"/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Cs/>
                <w:sz w:val="20"/>
                <w:szCs w:val="20"/>
              </w:rPr>
              <w:t>4</w:t>
            </w:r>
          </w:p>
        </w:tc>
        <w:tc>
          <w:tcPr>
            <w:tcW w:w="7560" w:type="dxa"/>
            <w:vAlign w:val="center"/>
          </w:tcPr>
          <w:p w:rsidR="00A3772E" w:rsidRPr="00D85040" w:rsidRDefault="00A3772E" w:rsidP="00A3772E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866643">
              <w:rPr>
                <w:rFonts w:ascii="Cambria" w:hAnsi="Cambria"/>
                <w:sz w:val="20"/>
                <w:szCs w:val="20"/>
              </w:rPr>
              <w:t>Implement page replacement algorithms, memory management techniques and deadlock issues.</w:t>
            </w:r>
          </w:p>
        </w:tc>
        <w:tc>
          <w:tcPr>
            <w:tcW w:w="1722" w:type="dxa"/>
            <w:vAlign w:val="center"/>
          </w:tcPr>
          <w:p w:rsidR="00A3772E" w:rsidRPr="00A3772E" w:rsidRDefault="00A3772E" w:rsidP="00A3772E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5D3C93">
              <w:rPr>
                <w:rFonts w:ascii="Cambria" w:hAnsi="Cambria"/>
                <w:sz w:val="20"/>
                <w:szCs w:val="20"/>
              </w:rPr>
              <w:t>Apply</w:t>
            </w:r>
          </w:p>
        </w:tc>
      </w:tr>
      <w:tr w:rsidR="00A3772E" w:rsidRPr="00C42307" w:rsidTr="00A3772E">
        <w:trPr>
          <w:trHeight w:val="283"/>
        </w:trPr>
        <w:tc>
          <w:tcPr>
            <w:tcW w:w="615" w:type="dxa"/>
          </w:tcPr>
          <w:p w:rsidR="00A3772E" w:rsidRPr="00C42307" w:rsidRDefault="00A3772E" w:rsidP="00A3772E">
            <w:pPr>
              <w:spacing w:after="0" w:line="240" w:lineRule="auto"/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Cs/>
                <w:sz w:val="20"/>
                <w:szCs w:val="20"/>
              </w:rPr>
              <w:t>5</w:t>
            </w:r>
          </w:p>
        </w:tc>
        <w:tc>
          <w:tcPr>
            <w:tcW w:w="7560" w:type="dxa"/>
            <w:vAlign w:val="center"/>
          </w:tcPr>
          <w:p w:rsidR="00A3772E" w:rsidRPr="00D85040" w:rsidRDefault="00A3772E" w:rsidP="00A3772E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A3772E">
              <w:rPr>
                <w:rFonts w:ascii="Cambria" w:hAnsi="Cambria"/>
                <w:sz w:val="20"/>
                <w:szCs w:val="20"/>
              </w:rPr>
              <w:t>Illustrate architecture of file systems and I/O systems for mass storage structures.</w:t>
            </w:r>
          </w:p>
        </w:tc>
        <w:tc>
          <w:tcPr>
            <w:tcW w:w="1722" w:type="dxa"/>
            <w:vAlign w:val="center"/>
          </w:tcPr>
          <w:p w:rsidR="00A3772E" w:rsidRPr="00A3772E" w:rsidRDefault="00A3772E" w:rsidP="00A3772E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5D3C93">
              <w:rPr>
                <w:rFonts w:ascii="Cambria" w:hAnsi="Cambria"/>
                <w:sz w:val="20"/>
                <w:szCs w:val="20"/>
              </w:rPr>
              <w:t>Apply</w:t>
            </w:r>
          </w:p>
        </w:tc>
      </w:tr>
      <w:tr w:rsidR="00A3772E" w:rsidRPr="00C42307" w:rsidTr="00A3772E">
        <w:trPr>
          <w:trHeight w:val="283"/>
        </w:trPr>
        <w:tc>
          <w:tcPr>
            <w:tcW w:w="615" w:type="dxa"/>
          </w:tcPr>
          <w:p w:rsidR="00A3772E" w:rsidRPr="00C42307" w:rsidRDefault="00A3772E" w:rsidP="00A3772E">
            <w:pPr>
              <w:spacing w:after="0" w:line="240" w:lineRule="auto"/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Cs/>
                <w:sz w:val="20"/>
                <w:szCs w:val="20"/>
              </w:rPr>
              <w:t>6</w:t>
            </w:r>
          </w:p>
        </w:tc>
        <w:tc>
          <w:tcPr>
            <w:tcW w:w="7560" w:type="dxa"/>
            <w:vAlign w:val="center"/>
          </w:tcPr>
          <w:p w:rsidR="00A3772E" w:rsidRPr="00D85040" w:rsidRDefault="00A3772E" w:rsidP="00A3772E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A3772E">
              <w:rPr>
                <w:rFonts w:ascii="Cambria" w:hAnsi="Cambria"/>
                <w:sz w:val="20"/>
                <w:szCs w:val="20"/>
              </w:rPr>
              <w:t>Utilize the methods of operating system security and protection.</w:t>
            </w:r>
          </w:p>
        </w:tc>
        <w:tc>
          <w:tcPr>
            <w:tcW w:w="1722" w:type="dxa"/>
            <w:vAlign w:val="center"/>
          </w:tcPr>
          <w:p w:rsidR="00A3772E" w:rsidRPr="00A3772E" w:rsidRDefault="00A3772E" w:rsidP="00A3772E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 w:rsidRPr="005D3C93">
              <w:rPr>
                <w:rFonts w:ascii="Cambria" w:hAnsi="Cambria"/>
                <w:sz w:val="20"/>
                <w:szCs w:val="20"/>
              </w:rPr>
              <w:t>Apply</w:t>
            </w:r>
          </w:p>
        </w:tc>
      </w:tr>
    </w:tbl>
    <w:p w:rsidR="0051628C" w:rsidRPr="00EA7FA3" w:rsidRDefault="0051628C" w:rsidP="00EA7FA3">
      <w:pPr>
        <w:spacing w:after="0" w:line="240" w:lineRule="auto"/>
        <w:jc w:val="both"/>
        <w:rPr>
          <w:rFonts w:ascii="Cambria" w:hAnsi="Cambria"/>
          <w:bCs/>
          <w:sz w:val="20"/>
          <w:szCs w:val="20"/>
        </w:rPr>
      </w:pPr>
    </w:p>
    <w:p w:rsidR="00F037E1" w:rsidRPr="00384A1E" w:rsidRDefault="00F037E1" w:rsidP="005911BA">
      <w:pPr>
        <w:spacing w:after="0" w:line="480" w:lineRule="auto"/>
        <w:jc w:val="both"/>
        <w:rPr>
          <w:rFonts w:ascii="Cambria" w:hAnsi="Cambria"/>
          <w:bCs/>
          <w:sz w:val="20"/>
          <w:szCs w:val="20"/>
        </w:rPr>
      </w:pPr>
      <w:r w:rsidRPr="00384A1E">
        <w:rPr>
          <w:rFonts w:ascii="Cambria" w:hAnsi="Cambria"/>
          <w:b/>
          <w:bCs/>
          <w:sz w:val="20"/>
          <w:szCs w:val="20"/>
        </w:rPr>
        <w:t xml:space="preserve">7. </w:t>
      </w:r>
      <w:r w:rsidRPr="00384A1E">
        <w:rPr>
          <w:rFonts w:ascii="Cambria" w:hAnsi="Cambria"/>
          <w:b/>
          <w:sz w:val="20"/>
          <w:szCs w:val="20"/>
        </w:rPr>
        <w:t xml:space="preserve"> Lesson Plan </w:t>
      </w:r>
    </w:p>
    <w:p w:rsidR="00F037E1" w:rsidRPr="00384A1E" w:rsidRDefault="00F037E1" w:rsidP="005911BA">
      <w:pPr>
        <w:spacing w:after="0" w:line="480" w:lineRule="auto"/>
        <w:jc w:val="both"/>
        <w:rPr>
          <w:rFonts w:ascii="Cambria(hea" w:hAnsi="Cambria(hea"/>
          <w:i/>
          <w:sz w:val="20"/>
          <w:szCs w:val="20"/>
        </w:rPr>
      </w:pPr>
      <w:r w:rsidRPr="00384A1E">
        <w:rPr>
          <w:rFonts w:ascii="Cambria(hea" w:hAnsi="Cambria(hea"/>
          <w:b/>
          <w:sz w:val="20"/>
          <w:szCs w:val="20"/>
        </w:rPr>
        <w:t>*(</w:t>
      </w:r>
      <w:r w:rsidRPr="00384A1E">
        <w:rPr>
          <w:rFonts w:ascii="Cambria(hea" w:hAnsi="Cambria(hea"/>
          <w:b/>
          <w:i/>
          <w:sz w:val="20"/>
          <w:szCs w:val="20"/>
        </w:rPr>
        <w:t>Mode of delivery:</w:t>
      </w:r>
      <w:r w:rsidRPr="00384A1E">
        <w:rPr>
          <w:rFonts w:ascii="Cambria(hea" w:hAnsi="Cambria(hea"/>
          <w:b/>
          <w:sz w:val="20"/>
          <w:szCs w:val="20"/>
        </w:rPr>
        <w:t xml:space="preserve">  </w:t>
      </w:r>
      <w:r w:rsidRPr="00384A1E">
        <w:rPr>
          <w:rFonts w:ascii="Cambria(hea" w:hAnsi="Cambria(hea"/>
          <w:i/>
          <w:sz w:val="20"/>
          <w:szCs w:val="20"/>
        </w:rPr>
        <w:t xml:space="preserve">Chalk &amp; Talk, ICT, Group Discussion, Demonstration, Tutorial, Industrial Visit, </w:t>
      </w:r>
      <w:proofErr w:type="gramStart"/>
      <w:r w:rsidRPr="00384A1E">
        <w:rPr>
          <w:rFonts w:ascii="Cambria(hea" w:hAnsi="Cambria(hea"/>
          <w:i/>
          <w:sz w:val="20"/>
          <w:szCs w:val="20"/>
        </w:rPr>
        <w:t>Seminar</w:t>
      </w:r>
      <w:proofErr w:type="gramEnd"/>
      <w:r w:rsidRPr="00384A1E">
        <w:rPr>
          <w:rFonts w:ascii="Cambria(hea" w:hAnsi="Cambria(hea"/>
          <w:i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5153"/>
        <w:gridCol w:w="999"/>
        <w:gridCol w:w="1073"/>
        <w:gridCol w:w="1018"/>
        <w:gridCol w:w="1164"/>
      </w:tblGrid>
      <w:tr w:rsidR="00BF6B6A" w:rsidRPr="00F1118F" w:rsidTr="000355DA">
        <w:tc>
          <w:tcPr>
            <w:tcW w:w="0" w:type="auto"/>
            <w:shd w:val="clear" w:color="auto" w:fill="auto"/>
            <w:vAlign w:val="center"/>
          </w:tcPr>
          <w:p w:rsidR="00BF6B6A" w:rsidRPr="00F1118F" w:rsidRDefault="00BF6B6A" w:rsidP="00F1118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</w:pPr>
            <w:r w:rsidRPr="00F1118F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6B6A" w:rsidRPr="00F1118F" w:rsidRDefault="00BF6B6A" w:rsidP="00F1118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</w:pPr>
            <w:r w:rsidRPr="00F1118F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Topics to be covered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6B6A" w:rsidRPr="00F1118F" w:rsidRDefault="00BF6B6A" w:rsidP="00F1118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</w:pPr>
            <w:r w:rsidRPr="00F1118F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 xml:space="preserve">Mode of </w:t>
            </w:r>
          </w:p>
          <w:p w:rsidR="00BF6B6A" w:rsidRPr="00F1118F" w:rsidRDefault="00BF6B6A" w:rsidP="00F1118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</w:pPr>
            <w:r w:rsidRPr="00F1118F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Delivery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6B6A" w:rsidRPr="00F1118F" w:rsidRDefault="00BF6B6A" w:rsidP="00F1118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</w:pPr>
            <w:r w:rsidRPr="00F1118F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 xml:space="preserve">Periods </w:t>
            </w:r>
          </w:p>
          <w:p w:rsidR="00BF6B6A" w:rsidRPr="00F1118F" w:rsidRDefault="00BF6B6A" w:rsidP="00F1118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</w:pPr>
            <w:r w:rsidRPr="00F1118F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6B6A" w:rsidRPr="00F1118F" w:rsidRDefault="00BF6B6A" w:rsidP="00F1118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</w:pPr>
            <w:r w:rsidRPr="00F1118F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 xml:space="preserve">Books </w:t>
            </w:r>
          </w:p>
          <w:p w:rsidR="00BF6B6A" w:rsidRPr="00F1118F" w:rsidRDefault="00BF6B6A" w:rsidP="00F1118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</w:pPr>
            <w:r w:rsidRPr="00F1118F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followed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6B6A" w:rsidRPr="00F1118F" w:rsidRDefault="00BF6B6A" w:rsidP="00F1118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</w:pPr>
            <w:r w:rsidRPr="00F1118F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 xml:space="preserve">Scheduled </w:t>
            </w:r>
          </w:p>
          <w:p w:rsidR="00BF6B6A" w:rsidRPr="00F1118F" w:rsidRDefault="00BF6B6A" w:rsidP="00F1118F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</w:pPr>
            <w:r w:rsidRPr="00F1118F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5D386E" w:rsidRPr="00F1118F" w:rsidTr="000355DA">
        <w:tc>
          <w:tcPr>
            <w:tcW w:w="0" w:type="auto"/>
            <w:gridSpan w:val="6"/>
            <w:shd w:val="clear" w:color="auto" w:fill="auto"/>
            <w:vAlign w:val="center"/>
          </w:tcPr>
          <w:p w:rsidR="005D386E" w:rsidRPr="00F1118F" w:rsidRDefault="005D386E" w:rsidP="00F1118F">
            <w:pPr>
              <w:spacing w:after="0"/>
              <w:jc w:val="center"/>
              <w:rPr>
                <w:rFonts w:ascii="Cambria" w:hAnsi="Cambria"/>
                <w:b/>
                <w:color w:val="00B050"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color w:val="00B050"/>
                <w:sz w:val="20"/>
                <w:szCs w:val="20"/>
              </w:rPr>
              <w:t>UNIT 1: Introduction to Operating Systems</w:t>
            </w:r>
          </w:p>
        </w:tc>
      </w:tr>
      <w:tr w:rsidR="00BF6B6A" w:rsidRPr="00F1118F" w:rsidTr="000355DA">
        <w:tc>
          <w:tcPr>
            <w:tcW w:w="0" w:type="auto"/>
            <w:shd w:val="clear" w:color="auto" w:fill="auto"/>
            <w:vAlign w:val="center"/>
          </w:tcPr>
          <w:p w:rsidR="00BF6B6A" w:rsidRPr="00F1118F" w:rsidRDefault="00362B45" w:rsidP="00A81116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BF6B6A" w:rsidRPr="00F1118F" w:rsidRDefault="004830A3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Introduction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6B6A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6B6A" w:rsidRPr="00F1118F" w:rsidRDefault="004830A3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F6B6A" w:rsidRPr="00F1118F" w:rsidRDefault="00264C34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BF6B6A" w:rsidRPr="00F1118F" w:rsidRDefault="00FC374B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22-08-22</w:t>
            </w:r>
          </w:p>
        </w:tc>
      </w:tr>
      <w:tr w:rsidR="004830A3" w:rsidRPr="00F1118F" w:rsidTr="000355DA"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A81116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4830A3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 xml:space="preserve">Operating System Operations,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EF4D6D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FC374B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24-08-22</w:t>
            </w:r>
          </w:p>
        </w:tc>
      </w:tr>
      <w:tr w:rsidR="004830A3" w:rsidRPr="00F1118F" w:rsidTr="000355DA"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A81116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4830A3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Resource Management, Security and Protection,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EF4D6D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FC374B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25-08-22</w:t>
            </w:r>
          </w:p>
        </w:tc>
      </w:tr>
      <w:tr w:rsidR="004830A3" w:rsidRPr="00F1118F" w:rsidTr="000355DA"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A81116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4830A3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Virtualization, Distributed Systems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EF4D6D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FC374B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26-08-22</w:t>
            </w:r>
          </w:p>
        </w:tc>
      </w:tr>
      <w:tr w:rsidR="004830A3" w:rsidRPr="00F1118F" w:rsidTr="000355DA"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A81116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4830A3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Distributed Systems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EF4D6D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FC374B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1-09-22</w:t>
            </w:r>
          </w:p>
        </w:tc>
      </w:tr>
      <w:tr w:rsidR="004830A3" w:rsidRPr="00F1118F" w:rsidTr="000355DA"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A81116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4830A3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 xml:space="preserve"> Computing Environments.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EF4D6D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FC374B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2-09-22</w:t>
            </w:r>
          </w:p>
        </w:tc>
      </w:tr>
      <w:tr w:rsidR="004830A3" w:rsidRPr="00F1118F" w:rsidTr="000355DA"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A81116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4830A3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 xml:space="preserve">Operating-System Services,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EF4D6D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FC374B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7-09-22</w:t>
            </w:r>
          </w:p>
        </w:tc>
      </w:tr>
      <w:tr w:rsidR="004830A3" w:rsidRPr="00F1118F" w:rsidTr="000355DA"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A81116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4830A3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 xml:space="preserve">User and Operating-System Interface,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EF4D6D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FC374B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9-09-22</w:t>
            </w:r>
          </w:p>
        </w:tc>
      </w:tr>
      <w:tr w:rsidR="004830A3" w:rsidRPr="00F1118F" w:rsidTr="000355DA"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A81116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4830A3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System Calls</w:t>
            </w:r>
            <w:proofErr w:type="gramStart"/>
            <w:r w:rsidRPr="00F1118F">
              <w:rPr>
                <w:rFonts w:ascii="Cambria" w:hAnsi="Cambria"/>
                <w:sz w:val="20"/>
                <w:szCs w:val="20"/>
              </w:rPr>
              <w:t xml:space="preserve">, </w:t>
            </w:r>
            <w:r w:rsidR="00EF4D6D" w:rsidRPr="00F1118F">
              <w:rPr>
                <w:rFonts w:ascii="Cambria" w:hAnsi="Cambria"/>
                <w:sz w:val="20"/>
                <w:szCs w:val="20"/>
              </w:rPr>
              <w:t xml:space="preserve"> System</w:t>
            </w:r>
            <w:proofErr w:type="gramEnd"/>
            <w:r w:rsidR="00EF4D6D" w:rsidRPr="00F1118F">
              <w:rPr>
                <w:rFonts w:ascii="Cambria" w:hAnsi="Cambria"/>
                <w:sz w:val="20"/>
                <w:szCs w:val="20"/>
              </w:rPr>
              <w:t xml:space="preserve"> Services.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EF4D6D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30A3" w:rsidRPr="00F1118F" w:rsidRDefault="004830A3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4830A3" w:rsidRPr="00F1118F" w:rsidRDefault="00FC374B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13-09-22</w:t>
            </w:r>
          </w:p>
        </w:tc>
      </w:tr>
      <w:tr w:rsidR="00A81116" w:rsidRPr="00F1118F" w:rsidTr="000355DA">
        <w:tc>
          <w:tcPr>
            <w:tcW w:w="0" w:type="auto"/>
            <w:gridSpan w:val="3"/>
            <w:shd w:val="clear" w:color="auto" w:fill="auto"/>
            <w:vAlign w:val="center"/>
          </w:tcPr>
          <w:p w:rsidR="00A81116" w:rsidRPr="00A81116" w:rsidRDefault="00A81116" w:rsidP="00A81116">
            <w:pPr>
              <w:spacing w:after="0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A81116">
              <w:rPr>
                <w:rFonts w:ascii="Cambria" w:hAnsi="Cambria"/>
                <w:b/>
                <w:sz w:val="20"/>
                <w:szCs w:val="20"/>
              </w:rPr>
              <w:t>Total Classes required for Unit-1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81116" w:rsidRPr="00F1118F" w:rsidRDefault="00A81116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A81116" w:rsidRPr="00F1118F" w:rsidRDefault="00A81116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A81116" w:rsidRPr="00F1118F" w:rsidRDefault="00A81116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B70F1E" w:rsidRPr="00F1118F" w:rsidTr="000355DA">
        <w:tc>
          <w:tcPr>
            <w:tcW w:w="0" w:type="auto"/>
            <w:gridSpan w:val="6"/>
            <w:shd w:val="clear" w:color="auto" w:fill="auto"/>
            <w:vAlign w:val="center"/>
          </w:tcPr>
          <w:p w:rsidR="00B70F1E" w:rsidRPr="00F1118F" w:rsidRDefault="00B70F1E" w:rsidP="00F1118F">
            <w:pPr>
              <w:spacing w:after="0"/>
              <w:jc w:val="center"/>
              <w:rPr>
                <w:rFonts w:ascii="Cambria" w:hAnsi="Cambria"/>
                <w:b/>
                <w:color w:val="00B050"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bCs/>
                <w:color w:val="00B050"/>
                <w:sz w:val="20"/>
                <w:szCs w:val="20"/>
              </w:rPr>
              <w:t>UNIT 2: Process Management</w:t>
            </w:r>
          </w:p>
        </w:tc>
      </w:tr>
      <w:tr w:rsidR="008E21FB" w:rsidRPr="00F1118F" w:rsidTr="000355DA">
        <w:tc>
          <w:tcPr>
            <w:tcW w:w="0" w:type="auto"/>
            <w:shd w:val="clear" w:color="auto" w:fill="auto"/>
            <w:vAlign w:val="center"/>
          </w:tcPr>
          <w:p w:rsidR="008E21FB" w:rsidRPr="00F1118F" w:rsidRDefault="009A3ED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8E21FB" w:rsidRPr="00F1118F" w:rsidRDefault="008E21FB" w:rsidP="00F1118F">
            <w:pPr>
              <w:pStyle w:val="Default"/>
              <w:spacing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bCs/>
                <w:sz w:val="20"/>
                <w:szCs w:val="20"/>
              </w:rPr>
              <w:t xml:space="preserve">Processes: </w:t>
            </w:r>
            <w:r w:rsidRPr="00F1118F">
              <w:rPr>
                <w:rFonts w:ascii="Cambria" w:hAnsi="Cambria"/>
                <w:sz w:val="20"/>
                <w:szCs w:val="20"/>
              </w:rPr>
              <w:t xml:space="preserve">Process Concept,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E21FB" w:rsidRPr="00F1118F" w:rsidRDefault="008E21FB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E21FB" w:rsidRPr="00F1118F" w:rsidRDefault="00404F78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E21FB" w:rsidRPr="00F1118F" w:rsidRDefault="008E21FB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E21FB" w:rsidRPr="00F1118F" w:rsidRDefault="00D67C6B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15-9-22</w:t>
            </w:r>
          </w:p>
        </w:tc>
      </w:tr>
      <w:tr w:rsidR="0001781D" w:rsidRPr="00F1118F" w:rsidTr="000355DA">
        <w:tc>
          <w:tcPr>
            <w:tcW w:w="0" w:type="auto"/>
            <w:shd w:val="clear" w:color="auto" w:fill="auto"/>
            <w:vAlign w:val="center"/>
          </w:tcPr>
          <w:p w:rsidR="0001781D" w:rsidRPr="00F1118F" w:rsidRDefault="0001781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1781D" w:rsidRPr="00F1118F" w:rsidRDefault="0001781D" w:rsidP="00F1118F">
            <w:pPr>
              <w:pStyle w:val="Default"/>
              <w:spacing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 xml:space="preserve">Scheduling, Operations.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81D" w:rsidRPr="00F1118F" w:rsidRDefault="0001781D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81D" w:rsidRPr="00F1118F" w:rsidRDefault="00003748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81D" w:rsidRPr="00F1118F" w:rsidRDefault="0001781D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81D" w:rsidRPr="00F1118F" w:rsidRDefault="00D67C6B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16-9-22</w:t>
            </w:r>
          </w:p>
        </w:tc>
      </w:tr>
      <w:tr w:rsidR="0001781D" w:rsidRPr="00F1118F" w:rsidTr="000355DA">
        <w:tc>
          <w:tcPr>
            <w:tcW w:w="0" w:type="auto"/>
            <w:shd w:val="clear" w:color="auto" w:fill="auto"/>
            <w:vAlign w:val="center"/>
          </w:tcPr>
          <w:p w:rsidR="0001781D" w:rsidRPr="00F1118F" w:rsidRDefault="0001781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01781D" w:rsidRPr="00F1118F" w:rsidRDefault="0001781D" w:rsidP="00F1118F">
            <w:pPr>
              <w:pStyle w:val="Default"/>
              <w:spacing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 xml:space="preserve">Inter process Communication: Shared-Memory Systems, Message-Passing Systems, </w:t>
            </w:r>
            <w:r w:rsidR="00003748" w:rsidRPr="00F1118F">
              <w:rPr>
                <w:rFonts w:ascii="Cambria" w:hAnsi="Cambria"/>
                <w:sz w:val="20"/>
                <w:szCs w:val="20"/>
              </w:rPr>
              <w:t>Examples,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81D" w:rsidRPr="00F1118F" w:rsidRDefault="0001781D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81D" w:rsidRPr="00F1118F" w:rsidRDefault="00003748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81D" w:rsidRPr="00F1118F" w:rsidRDefault="0001781D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81D" w:rsidRPr="00F1118F" w:rsidRDefault="00D67C6B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21-9-22</w:t>
            </w:r>
          </w:p>
        </w:tc>
      </w:tr>
      <w:tr w:rsidR="00003748" w:rsidRPr="00F1118F" w:rsidTr="000355DA"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003748" w:rsidRPr="00F1118F" w:rsidRDefault="00003748" w:rsidP="00F1118F">
            <w:pPr>
              <w:pStyle w:val="Default"/>
              <w:spacing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 xml:space="preserve">Communication in Client–Server Systems.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D67C6B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23-9-22</w:t>
            </w:r>
          </w:p>
        </w:tc>
      </w:tr>
      <w:tr w:rsidR="00003748" w:rsidRPr="00F1118F" w:rsidTr="000355DA"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003748" w:rsidRPr="00F1118F" w:rsidRDefault="00003748" w:rsidP="00F1118F">
            <w:pPr>
              <w:pStyle w:val="Default"/>
              <w:spacing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CPU Scheduling</w:t>
            </w:r>
            <w:r w:rsidRPr="00F1118F">
              <w:rPr>
                <w:rFonts w:ascii="Cambria" w:hAnsi="Cambria"/>
                <w:b/>
                <w:bCs/>
                <w:sz w:val="20"/>
                <w:szCs w:val="20"/>
              </w:rPr>
              <w:t xml:space="preserve">: </w:t>
            </w:r>
            <w:r w:rsidRPr="00F1118F">
              <w:rPr>
                <w:rFonts w:ascii="Cambria" w:hAnsi="Cambria"/>
                <w:sz w:val="20"/>
                <w:szCs w:val="20"/>
              </w:rPr>
              <w:t xml:space="preserve">Scheduling Criteria,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5A7A78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D67C6B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27-9-22</w:t>
            </w:r>
          </w:p>
        </w:tc>
      </w:tr>
      <w:tr w:rsidR="00003748" w:rsidRPr="00F1118F" w:rsidTr="000355DA"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003748" w:rsidRPr="00F1118F" w:rsidRDefault="005A7A78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Scheduling Algorithms, Threads.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5A7A78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D67C6B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28-9-22</w:t>
            </w:r>
          </w:p>
        </w:tc>
      </w:tr>
      <w:tr w:rsidR="00003748" w:rsidRPr="00F1118F" w:rsidTr="000355DA"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003748" w:rsidRPr="00F1118F" w:rsidRDefault="00003748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bCs/>
                <w:sz w:val="20"/>
                <w:szCs w:val="20"/>
              </w:rPr>
              <w:t xml:space="preserve">Process Synchronization: </w:t>
            </w:r>
            <w:r w:rsidRPr="00F1118F">
              <w:rPr>
                <w:rFonts w:ascii="Cambria" w:hAnsi="Cambria"/>
                <w:sz w:val="20"/>
                <w:szCs w:val="20"/>
              </w:rPr>
              <w:t xml:space="preserve">The critical-section problem,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5A7A78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D67C6B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29-9-22</w:t>
            </w:r>
          </w:p>
        </w:tc>
      </w:tr>
      <w:tr w:rsidR="00003748" w:rsidRPr="00F1118F" w:rsidTr="000355DA"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003748" w:rsidRPr="00F1118F" w:rsidRDefault="00003748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 xml:space="preserve">Petersons Solution,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5A7A78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D67C6B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29-9-22</w:t>
            </w:r>
          </w:p>
        </w:tc>
      </w:tr>
      <w:tr w:rsidR="00003748" w:rsidRPr="00F1118F" w:rsidTr="000355DA"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003748" w:rsidRPr="00F1118F" w:rsidRDefault="00003748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 xml:space="preserve">Synchronization Hardware,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5A7A78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D67C6B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30-9-22</w:t>
            </w:r>
          </w:p>
        </w:tc>
      </w:tr>
      <w:tr w:rsidR="00003748" w:rsidRPr="00F1118F" w:rsidTr="000355DA"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003748" w:rsidRPr="00F1118F" w:rsidRDefault="00003748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F1118F">
              <w:rPr>
                <w:rFonts w:ascii="Cambria" w:hAnsi="Cambria"/>
                <w:sz w:val="20"/>
                <w:szCs w:val="20"/>
              </w:rPr>
              <w:t>Mutex</w:t>
            </w:r>
            <w:proofErr w:type="spellEnd"/>
            <w:r w:rsidRPr="00F1118F">
              <w:rPr>
                <w:rFonts w:ascii="Cambria" w:hAnsi="Cambria"/>
                <w:sz w:val="20"/>
                <w:szCs w:val="20"/>
              </w:rPr>
              <w:t xml:space="preserve"> Locks, </w:t>
            </w:r>
            <w:r w:rsidR="007C4B96" w:rsidRPr="00F1118F">
              <w:rPr>
                <w:rFonts w:ascii="Cambria" w:hAnsi="Cambria"/>
                <w:sz w:val="20"/>
                <w:szCs w:val="20"/>
              </w:rPr>
              <w:t>Semaphores,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5A7A78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D67C6B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30-9-22</w:t>
            </w:r>
          </w:p>
        </w:tc>
      </w:tr>
      <w:tr w:rsidR="00003748" w:rsidRPr="00F1118F" w:rsidTr="000355DA"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003748" w:rsidRPr="00F1118F" w:rsidRDefault="007C4B96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Classic problems of synchronization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7C4B96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D67C6B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6-10-22</w:t>
            </w:r>
          </w:p>
        </w:tc>
      </w:tr>
      <w:tr w:rsidR="00003748" w:rsidRPr="00F1118F" w:rsidTr="000355DA"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003748" w:rsidRPr="00F1118F" w:rsidRDefault="00003748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, Monitors.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7C4B96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9A4852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7-10-22</w:t>
            </w:r>
          </w:p>
        </w:tc>
      </w:tr>
      <w:tr w:rsidR="00220404" w:rsidRPr="00F1118F" w:rsidTr="000355DA">
        <w:tc>
          <w:tcPr>
            <w:tcW w:w="0" w:type="auto"/>
            <w:gridSpan w:val="3"/>
            <w:shd w:val="clear" w:color="auto" w:fill="auto"/>
          </w:tcPr>
          <w:p w:rsidR="00220404" w:rsidRPr="00220404" w:rsidRDefault="00220404" w:rsidP="00220404">
            <w:pPr>
              <w:spacing w:after="0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220404">
              <w:rPr>
                <w:rFonts w:ascii="Cambria" w:hAnsi="Cambria"/>
                <w:b/>
                <w:sz w:val="20"/>
                <w:szCs w:val="20"/>
              </w:rPr>
              <w:t>Total Classes required for Unit-2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20404" w:rsidRPr="00F1118F" w:rsidRDefault="00220404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220404" w:rsidRPr="00F1118F" w:rsidRDefault="00220404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220404" w:rsidRPr="00F1118F" w:rsidRDefault="00220404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03748" w:rsidRPr="00F1118F" w:rsidTr="000355DA">
        <w:tc>
          <w:tcPr>
            <w:tcW w:w="0" w:type="auto"/>
            <w:gridSpan w:val="6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b/>
                <w:color w:val="00B050"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color w:val="00B050"/>
                <w:sz w:val="20"/>
                <w:szCs w:val="20"/>
              </w:rPr>
              <w:t>UNIT 3: Memory Management</w:t>
            </w:r>
          </w:p>
        </w:tc>
      </w:tr>
      <w:tr w:rsidR="00003748" w:rsidRPr="00F1118F" w:rsidTr="000355DA">
        <w:tc>
          <w:tcPr>
            <w:tcW w:w="0" w:type="auto"/>
            <w:shd w:val="clear" w:color="auto" w:fill="auto"/>
            <w:vAlign w:val="center"/>
          </w:tcPr>
          <w:p w:rsidR="00003748" w:rsidRPr="00F1118F" w:rsidRDefault="009A3ED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003748" w:rsidRPr="00F1118F" w:rsidRDefault="009A4852" w:rsidP="00F1118F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 xml:space="preserve">Memory Management, </w:t>
            </w:r>
            <w:r w:rsidR="00003748" w:rsidRPr="00F1118F">
              <w:rPr>
                <w:rFonts w:ascii="Cambria" w:hAnsi="Cambria"/>
                <w:sz w:val="20"/>
                <w:szCs w:val="20"/>
              </w:rPr>
              <w:t xml:space="preserve">Contiguous Memory Allocation,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5B03BE" w:rsidP="00F1118F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3748" w:rsidRPr="00F1118F" w:rsidRDefault="00003748" w:rsidP="00F1118F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003748" w:rsidRPr="00F1118F" w:rsidRDefault="009273D0" w:rsidP="00F1118F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11-10-22</w:t>
            </w:r>
          </w:p>
        </w:tc>
      </w:tr>
      <w:tr w:rsidR="009A3EDD" w:rsidRPr="00F1118F" w:rsidTr="000355DA"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9A3EDD" w:rsidRPr="00F1118F" w:rsidRDefault="009A3EDD" w:rsidP="009A3EDD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Swapping, Paging, Page Replacement algorithms,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9A3EDD" w:rsidRPr="00F1118F" w:rsidRDefault="009A3EDD" w:rsidP="009A3EDD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12-10-22</w:t>
            </w:r>
          </w:p>
        </w:tc>
      </w:tr>
      <w:tr w:rsidR="009A3EDD" w:rsidRPr="00F1118F" w:rsidTr="000355DA"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9A3EDD" w:rsidRPr="00F1118F" w:rsidRDefault="009A3EDD" w:rsidP="009A3EDD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Thrashing, Memory Compression.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9A3EDD" w:rsidRPr="00F1118F" w:rsidRDefault="009A3EDD" w:rsidP="009A3EDD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13-10-22</w:t>
            </w:r>
          </w:p>
        </w:tc>
      </w:tr>
      <w:tr w:rsidR="009A3EDD" w:rsidRPr="00F1118F" w:rsidTr="000355DA"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9A3EDD" w:rsidRPr="00F1118F" w:rsidRDefault="009A3EDD" w:rsidP="009A3EDD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 xml:space="preserve">Deadlocks: System Model, Deadlock Characterization,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9A3EDD" w:rsidRPr="00F1118F" w:rsidRDefault="009A3EDD" w:rsidP="009A3EDD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16-10-22</w:t>
            </w:r>
          </w:p>
        </w:tc>
      </w:tr>
      <w:tr w:rsidR="009A3EDD" w:rsidRPr="00F1118F" w:rsidTr="000355DA"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9A3EDD" w:rsidRPr="00F1118F" w:rsidRDefault="009A3EDD" w:rsidP="009A3EDD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 xml:space="preserve">Methods of handling Deadlocks,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9A3EDD" w:rsidRPr="00F1118F" w:rsidRDefault="009A3EDD" w:rsidP="009A3EDD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25-10-22</w:t>
            </w:r>
          </w:p>
        </w:tc>
      </w:tr>
      <w:tr w:rsidR="009A3EDD" w:rsidRPr="00F1118F" w:rsidTr="000355DA"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9A3EDD" w:rsidRPr="00F1118F" w:rsidRDefault="009A3EDD" w:rsidP="009A3EDD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Deadlock prevention, Detection and Avoidance, Recovery from deadlock.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A3EDD" w:rsidRPr="00F1118F" w:rsidRDefault="009A3EDD" w:rsidP="009A3EDD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9A3EDD" w:rsidRPr="00F1118F" w:rsidRDefault="009A3EDD" w:rsidP="009A3EDD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27-10-22</w:t>
            </w:r>
          </w:p>
        </w:tc>
      </w:tr>
      <w:tr w:rsidR="00636ECC" w:rsidRPr="00F1118F" w:rsidTr="000355DA">
        <w:tc>
          <w:tcPr>
            <w:tcW w:w="0" w:type="auto"/>
            <w:gridSpan w:val="3"/>
            <w:shd w:val="clear" w:color="auto" w:fill="auto"/>
            <w:vAlign w:val="center"/>
          </w:tcPr>
          <w:p w:rsidR="00636ECC" w:rsidRPr="00220404" w:rsidRDefault="00636ECC" w:rsidP="00220404">
            <w:pPr>
              <w:spacing w:after="0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220404">
              <w:rPr>
                <w:rFonts w:ascii="Cambria" w:hAnsi="Cambria"/>
                <w:b/>
                <w:sz w:val="20"/>
                <w:szCs w:val="20"/>
              </w:rPr>
              <w:t>T</w:t>
            </w:r>
            <w:r w:rsidR="00B172DE" w:rsidRPr="00220404">
              <w:rPr>
                <w:rFonts w:ascii="Cambria" w:hAnsi="Cambria"/>
                <w:b/>
                <w:sz w:val="20"/>
                <w:szCs w:val="20"/>
              </w:rPr>
              <w:t>otal Classes required for Unit-3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636ECC" w:rsidRPr="00F1118F" w:rsidTr="000355DA">
        <w:tc>
          <w:tcPr>
            <w:tcW w:w="0" w:type="auto"/>
            <w:gridSpan w:val="6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color w:val="00B050"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bCs/>
                <w:color w:val="00B050"/>
                <w:sz w:val="20"/>
                <w:szCs w:val="20"/>
              </w:rPr>
              <w:lastRenderedPageBreak/>
              <w:t>UNIT 4: Storage Management &amp; File System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9A3EDD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pStyle w:val="Defaul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bCs/>
                <w:sz w:val="20"/>
                <w:szCs w:val="20"/>
              </w:rPr>
              <w:t>Mass-Storage Structure:</w:t>
            </w:r>
            <w:r w:rsidRPr="00F1118F">
              <w:rPr>
                <w:rFonts w:ascii="Cambria" w:hAnsi="Cambria"/>
                <w:bCs/>
                <w:sz w:val="20"/>
                <w:szCs w:val="20"/>
              </w:rPr>
              <w:t xml:space="preserve"> Overview of Mass-Storage Structure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1-11-22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9A3EDD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pStyle w:val="Default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F1118F">
              <w:rPr>
                <w:rFonts w:ascii="Cambria" w:hAnsi="Cambria"/>
                <w:bCs/>
                <w:sz w:val="20"/>
                <w:szCs w:val="20"/>
              </w:rPr>
              <w:t xml:space="preserve">, Disk Scheduling,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2-11-22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9A3EDD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pStyle w:val="Default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F1118F">
              <w:rPr>
                <w:rFonts w:ascii="Cambria" w:hAnsi="Cambria"/>
                <w:bCs/>
                <w:sz w:val="20"/>
                <w:szCs w:val="20"/>
              </w:rPr>
              <w:t>Storage Attachment, RAID Structure.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3-11-22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9A3EDD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pStyle w:val="Default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bCs/>
                <w:sz w:val="20"/>
                <w:szCs w:val="20"/>
              </w:rPr>
              <w:t>I/O Systems:</w:t>
            </w:r>
            <w:r w:rsidRPr="00F1118F">
              <w:rPr>
                <w:rFonts w:ascii="Cambria" w:hAnsi="Cambria"/>
                <w:bCs/>
                <w:sz w:val="20"/>
                <w:szCs w:val="20"/>
              </w:rPr>
              <w:t xml:space="preserve"> I/O Hardware,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9-11-22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9A3EDD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pStyle w:val="Default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bCs/>
                <w:sz w:val="20"/>
                <w:szCs w:val="20"/>
              </w:rPr>
              <w:t>Application I/O Interface,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10-11-22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9A3EDD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pStyle w:val="Default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bCs/>
                <w:sz w:val="20"/>
                <w:szCs w:val="20"/>
              </w:rPr>
              <w:t xml:space="preserve">Kernel I/O Subsystem,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15-11-22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9A3EDD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34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pStyle w:val="Default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F1118F">
              <w:rPr>
                <w:rFonts w:ascii="Cambria" w:hAnsi="Cambria"/>
                <w:bCs/>
                <w:sz w:val="20"/>
                <w:szCs w:val="20"/>
              </w:rPr>
              <w:t>Transforming I/O Requests to Hardware Operations.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16-11-22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9A3EDD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bCs/>
                <w:sz w:val="20"/>
                <w:szCs w:val="20"/>
              </w:rPr>
              <w:t>File-System :</w:t>
            </w:r>
            <w:r w:rsidRPr="00F1118F">
              <w:rPr>
                <w:rFonts w:ascii="Cambria" w:hAnsi="Cambria"/>
                <w:bCs/>
                <w:sz w:val="20"/>
                <w:szCs w:val="20"/>
              </w:rPr>
              <w:t xml:space="preserve"> File Concept, Access Methods,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16-11-22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9A3EDD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36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bCs/>
                <w:sz w:val="20"/>
                <w:szCs w:val="20"/>
              </w:rPr>
              <w:t>Directory Structure and Implementation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22-11-22</w:t>
            </w:r>
          </w:p>
        </w:tc>
      </w:tr>
      <w:tr w:rsidR="00B172DE" w:rsidRPr="00F1118F" w:rsidTr="000355DA">
        <w:tc>
          <w:tcPr>
            <w:tcW w:w="0" w:type="auto"/>
            <w:gridSpan w:val="3"/>
            <w:shd w:val="clear" w:color="auto" w:fill="auto"/>
            <w:vAlign w:val="center"/>
          </w:tcPr>
          <w:p w:rsidR="00B172DE" w:rsidRPr="00B172DE" w:rsidRDefault="00B172DE" w:rsidP="00B172DE">
            <w:pPr>
              <w:spacing w:after="0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B172DE">
              <w:rPr>
                <w:rFonts w:ascii="Cambria" w:hAnsi="Cambria"/>
                <w:b/>
                <w:sz w:val="20"/>
                <w:szCs w:val="20"/>
              </w:rPr>
              <w:t>T</w:t>
            </w:r>
            <w:r>
              <w:rPr>
                <w:rFonts w:ascii="Cambria" w:hAnsi="Cambria"/>
                <w:b/>
                <w:sz w:val="20"/>
                <w:szCs w:val="20"/>
              </w:rPr>
              <w:t>otal Classes required for Unit-4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2DE" w:rsidRPr="00F1118F" w:rsidRDefault="00B172DE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2DE" w:rsidRPr="00F1118F" w:rsidRDefault="00B172DE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B172DE" w:rsidRPr="00F1118F" w:rsidRDefault="00B172DE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636ECC" w:rsidRPr="00F1118F" w:rsidTr="000355DA"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636ECC" w:rsidRPr="00F1118F" w:rsidTr="000355DA">
        <w:tc>
          <w:tcPr>
            <w:tcW w:w="0" w:type="auto"/>
            <w:gridSpan w:val="6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color w:val="00B050"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bCs/>
                <w:color w:val="00B050"/>
                <w:sz w:val="20"/>
                <w:szCs w:val="20"/>
              </w:rPr>
              <w:t>UNIT 5: Security and Protection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B84DE3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pStyle w:val="Default"/>
              <w:spacing w:line="276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bCs/>
                <w:sz w:val="20"/>
                <w:szCs w:val="20"/>
              </w:rPr>
              <w:t>Protection</w:t>
            </w:r>
            <w:r w:rsidRPr="00F1118F">
              <w:rPr>
                <w:rFonts w:ascii="Cambria" w:hAnsi="Cambria"/>
                <w:bCs/>
                <w:sz w:val="20"/>
                <w:szCs w:val="20"/>
              </w:rPr>
              <w:t xml:space="preserve">: Goals, Principles and domain,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24-11-22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B84DE3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38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pStyle w:val="Default"/>
              <w:spacing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bCs/>
                <w:sz w:val="20"/>
                <w:szCs w:val="20"/>
              </w:rPr>
              <w:t xml:space="preserve">Access Matrix, Implementation of Access Matrix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29-11-22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B84DE3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39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pStyle w:val="Default"/>
              <w:spacing w:line="276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1118F">
              <w:rPr>
                <w:rFonts w:ascii="Cambria" w:hAnsi="Cambria"/>
                <w:bCs/>
                <w:sz w:val="20"/>
                <w:szCs w:val="20"/>
              </w:rPr>
              <w:t>Access control, Revocation of Access Rights.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30-11-22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B84DE3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bCs/>
                <w:sz w:val="20"/>
                <w:szCs w:val="20"/>
              </w:rPr>
              <w:t xml:space="preserve">Security: </w:t>
            </w:r>
            <w:r w:rsidRPr="00F1118F">
              <w:rPr>
                <w:rFonts w:ascii="Cambria" w:hAnsi="Cambria"/>
                <w:bCs/>
                <w:sz w:val="20"/>
                <w:szCs w:val="20"/>
              </w:rPr>
              <w:t xml:space="preserve">The Security problem, Program threats,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1-12-22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B84DE3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bCs/>
                <w:sz w:val="20"/>
                <w:szCs w:val="20"/>
              </w:rPr>
              <w:t xml:space="preserve">System and Network threats,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2-12-22</w:t>
            </w:r>
          </w:p>
        </w:tc>
      </w:tr>
      <w:tr w:rsidR="00636ECC" w:rsidRPr="00F1118F" w:rsidTr="000355DA">
        <w:tc>
          <w:tcPr>
            <w:tcW w:w="0" w:type="auto"/>
            <w:shd w:val="clear" w:color="auto" w:fill="auto"/>
            <w:vAlign w:val="center"/>
          </w:tcPr>
          <w:p w:rsidR="00636ECC" w:rsidRPr="00F1118F" w:rsidRDefault="00B84DE3" w:rsidP="00B84DE3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42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bCs/>
                <w:sz w:val="20"/>
                <w:szCs w:val="20"/>
              </w:rPr>
              <w:t>Cryptography as a security tool.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ICT, C&amp;T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6ECC" w:rsidRPr="00F1118F" w:rsidRDefault="00636ECC" w:rsidP="00636ECC">
            <w:pPr>
              <w:spacing w:after="0"/>
              <w:jc w:val="center"/>
              <w:rPr>
                <w:rFonts w:ascii="Cambria" w:hAnsi="Cambria"/>
                <w:sz w:val="20"/>
                <w:szCs w:val="20"/>
              </w:rPr>
            </w:pPr>
            <w:r w:rsidRPr="00F1118F">
              <w:rPr>
                <w:rFonts w:ascii="Cambria" w:hAnsi="Cambria"/>
                <w:sz w:val="20"/>
                <w:szCs w:val="20"/>
              </w:rPr>
              <w:t>T1</w:t>
            </w:r>
          </w:p>
        </w:tc>
        <w:tc>
          <w:tcPr>
            <w:tcW w:w="0" w:type="auto"/>
            <w:shd w:val="clear" w:color="auto" w:fill="auto"/>
          </w:tcPr>
          <w:p w:rsidR="00636ECC" w:rsidRPr="00F1118F" w:rsidRDefault="00636ECC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7-12-22</w:t>
            </w:r>
          </w:p>
        </w:tc>
      </w:tr>
      <w:tr w:rsidR="00B172DE" w:rsidRPr="00F1118F" w:rsidTr="000355DA">
        <w:tc>
          <w:tcPr>
            <w:tcW w:w="0" w:type="auto"/>
            <w:gridSpan w:val="3"/>
            <w:shd w:val="clear" w:color="auto" w:fill="auto"/>
            <w:vAlign w:val="center"/>
          </w:tcPr>
          <w:p w:rsidR="00B172DE" w:rsidRPr="00F1118F" w:rsidRDefault="00B172DE" w:rsidP="00B172DE">
            <w:pPr>
              <w:spacing w:after="0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B172DE">
              <w:rPr>
                <w:rFonts w:ascii="Cambria" w:hAnsi="Cambria"/>
                <w:b/>
                <w:sz w:val="20"/>
                <w:szCs w:val="20"/>
              </w:rPr>
              <w:t>T</w:t>
            </w:r>
            <w:r>
              <w:rPr>
                <w:rFonts w:ascii="Cambria" w:hAnsi="Cambria"/>
                <w:b/>
                <w:sz w:val="20"/>
                <w:szCs w:val="20"/>
              </w:rPr>
              <w:t>otal Classes required for Unit-5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172DE" w:rsidRPr="00F1118F" w:rsidRDefault="00B172DE" w:rsidP="00636ECC">
            <w:pPr>
              <w:spacing w:after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F1118F">
              <w:rPr>
                <w:rFonts w:ascii="Cambria" w:hAnsi="Cambria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B172DE" w:rsidRPr="00F1118F" w:rsidRDefault="00B172DE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B172DE" w:rsidRPr="00F1118F" w:rsidRDefault="00B172DE" w:rsidP="00636ECC">
            <w:pPr>
              <w:spacing w:after="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636ECC" w:rsidRPr="00F1118F" w:rsidTr="000355DA">
        <w:tc>
          <w:tcPr>
            <w:tcW w:w="0" w:type="auto"/>
            <w:gridSpan w:val="6"/>
            <w:shd w:val="clear" w:color="auto" w:fill="E7E6E6"/>
          </w:tcPr>
          <w:p w:rsidR="00636ECC" w:rsidRPr="00F1118F" w:rsidRDefault="00636ECC" w:rsidP="00636ECC">
            <w:pPr>
              <w:spacing w:after="0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143134">
              <w:rPr>
                <w:rFonts w:ascii="Cambria" w:hAnsi="Cambria"/>
                <w:b/>
                <w:sz w:val="20"/>
                <w:szCs w:val="20"/>
              </w:rPr>
              <w:t>Total Number of Classes Required : 68</w:t>
            </w:r>
          </w:p>
        </w:tc>
      </w:tr>
    </w:tbl>
    <w:p w:rsidR="00C56725" w:rsidRDefault="00C56725" w:rsidP="00EA7FA3">
      <w:pPr>
        <w:spacing w:after="0"/>
        <w:jc w:val="both"/>
        <w:rPr>
          <w:rFonts w:ascii="Cambria" w:hAnsi="Cambria"/>
          <w:b/>
          <w:sz w:val="20"/>
          <w:szCs w:val="20"/>
        </w:rPr>
      </w:pPr>
    </w:p>
    <w:p w:rsidR="0090019D" w:rsidRPr="00EA7FA3" w:rsidRDefault="00902F66" w:rsidP="00EA7FA3">
      <w:pPr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8</w:t>
      </w:r>
      <w:r w:rsidR="0090019D" w:rsidRPr="00EA7FA3">
        <w:rPr>
          <w:rFonts w:ascii="Cambria" w:hAnsi="Cambria"/>
          <w:b/>
          <w:bCs/>
          <w:sz w:val="20"/>
          <w:szCs w:val="20"/>
        </w:rPr>
        <w:t>. Additional Topic</w:t>
      </w:r>
      <w:r w:rsidR="00DE7FB4">
        <w:rPr>
          <w:rFonts w:ascii="Cambria" w:hAnsi="Cambria"/>
          <w:b/>
          <w:bCs/>
          <w:sz w:val="20"/>
          <w:szCs w:val="20"/>
        </w:rPr>
        <w:t>s</w:t>
      </w:r>
      <w:r w:rsidR="0090019D" w:rsidRPr="00EA7FA3">
        <w:rPr>
          <w:rFonts w:ascii="Cambria" w:hAnsi="Cambria"/>
          <w:b/>
          <w:bCs/>
          <w:sz w:val="20"/>
          <w:szCs w:val="20"/>
        </w:rPr>
        <w:t>:</w:t>
      </w:r>
    </w:p>
    <w:p w:rsidR="0090019D" w:rsidRPr="00EA7FA3" w:rsidRDefault="0090019D" w:rsidP="00EA7FA3">
      <w:pPr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7200"/>
        <w:gridCol w:w="1170"/>
      </w:tblGrid>
      <w:tr w:rsidR="0090019D" w:rsidRPr="00C42307" w:rsidTr="00C42307">
        <w:trPr>
          <w:jc w:val="center"/>
        </w:trPr>
        <w:tc>
          <w:tcPr>
            <w:tcW w:w="810" w:type="dxa"/>
            <w:vAlign w:val="center"/>
          </w:tcPr>
          <w:p w:rsidR="0090019D" w:rsidRPr="00C42307" w:rsidRDefault="0090019D" w:rsidP="00C42307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7200" w:type="dxa"/>
            <w:vAlign w:val="center"/>
          </w:tcPr>
          <w:p w:rsidR="0090019D" w:rsidRPr="00C42307" w:rsidRDefault="0090019D" w:rsidP="00C42307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bCs/>
                <w:sz w:val="20"/>
                <w:szCs w:val="20"/>
              </w:rPr>
              <w:t xml:space="preserve">Topic </w:t>
            </w:r>
          </w:p>
        </w:tc>
        <w:tc>
          <w:tcPr>
            <w:tcW w:w="1170" w:type="dxa"/>
          </w:tcPr>
          <w:p w:rsidR="0090019D" w:rsidRPr="00C42307" w:rsidRDefault="0090019D" w:rsidP="00C42307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bCs/>
                <w:sz w:val="20"/>
                <w:szCs w:val="20"/>
              </w:rPr>
              <w:t>Course Outcome</w:t>
            </w:r>
          </w:p>
        </w:tc>
      </w:tr>
      <w:tr w:rsidR="00336292" w:rsidRPr="00C42307" w:rsidTr="00C42307">
        <w:trPr>
          <w:jc w:val="center"/>
        </w:trPr>
        <w:tc>
          <w:tcPr>
            <w:tcW w:w="810" w:type="dxa"/>
          </w:tcPr>
          <w:p w:rsidR="00336292" w:rsidRPr="00C42307" w:rsidRDefault="00336292" w:rsidP="00C42307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200" w:type="dxa"/>
          </w:tcPr>
          <w:p w:rsidR="00336292" w:rsidRPr="00C42307" w:rsidRDefault="009F4D22" w:rsidP="00D0478F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Open Source systems </w:t>
            </w:r>
            <w:r w:rsidR="00ED0EF6">
              <w:rPr>
                <w:rFonts w:ascii="Cambria" w:hAnsi="Cambria"/>
                <w:sz w:val="20"/>
                <w:szCs w:val="20"/>
              </w:rPr>
              <w:t xml:space="preserve"> as Learning Tools</w:t>
            </w:r>
          </w:p>
        </w:tc>
        <w:tc>
          <w:tcPr>
            <w:tcW w:w="1170" w:type="dxa"/>
          </w:tcPr>
          <w:p w:rsidR="00336292" w:rsidRPr="00C42307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CO</w:t>
            </w:r>
            <w:r w:rsidR="00D91577">
              <w:rPr>
                <w:rFonts w:ascii="Cambria" w:hAnsi="Cambria"/>
                <w:b/>
                <w:bCs/>
                <w:sz w:val="20"/>
                <w:szCs w:val="20"/>
              </w:rPr>
              <w:t>1</w:t>
            </w:r>
          </w:p>
        </w:tc>
      </w:tr>
      <w:tr w:rsidR="00336292" w:rsidRPr="00C42307" w:rsidTr="00C42307">
        <w:trPr>
          <w:jc w:val="center"/>
        </w:trPr>
        <w:tc>
          <w:tcPr>
            <w:tcW w:w="810" w:type="dxa"/>
          </w:tcPr>
          <w:p w:rsidR="00336292" w:rsidRPr="00C42307" w:rsidRDefault="00336292" w:rsidP="00C42307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200" w:type="dxa"/>
          </w:tcPr>
          <w:p w:rsidR="00336292" w:rsidRPr="00C42307" w:rsidRDefault="002106E8" w:rsidP="00D0478F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Computer system Architecture and its components organized </w:t>
            </w:r>
          </w:p>
        </w:tc>
        <w:tc>
          <w:tcPr>
            <w:tcW w:w="1170" w:type="dxa"/>
          </w:tcPr>
          <w:p w:rsidR="00336292" w:rsidRPr="00C42307" w:rsidRDefault="002106E8" w:rsidP="00D0478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CO1</w:t>
            </w:r>
          </w:p>
        </w:tc>
      </w:tr>
    </w:tbl>
    <w:p w:rsidR="0090019D" w:rsidRPr="00EA7FA3" w:rsidRDefault="0090019D" w:rsidP="00EA7FA3">
      <w:pPr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</w:p>
    <w:p w:rsidR="00681FA4" w:rsidRPr="00EA7FA3" w:rsidRDefault="00902F66" w:rsidP="00EA7FA3">
      <w:pPr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9</w:t>
      </w:r>
      <w:r w:rsidR="00A22DBF" w:rsidRPr="00EA7FA3">
        <w:rPr>
          <w:rFonts w:ascii="Cambria" w:hAnsi="Cambria"/>
          <w:b/>
          <w:bCs/>
          <w:sz w:val="20"/>
          <w:szCs w:val="20"/>
        </w:rPr>
        <w:t xml:space="preserve">. </w:t>
      </w:r>
      <w:r w:rsidR="00445D31" w:rsidRPr="00EA7FA3">
        <w:rPr>
          <w:rFonts w:ascii="Cambria" w:hAnsi="Cambria"/>
          <w:b/>
          <w:bCs/>
          <w:sz w:val="20"/>
          <w:szCs w:val="20"/>
        </w:rPr>
        <w:t>Course Assessment &amp; Evaluation:</w:t>
      </w:r>
    </w:p>
    <w:p w:rsidR="00445D31" w:rsidRPr="00EA7FA3" w:rsidRDefault="00445D31" w:rsidP="00EA7FA3">
      <w:pPr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3"/>
        <w:gridCol w:w="5134"/>
        <w:gridCol w:w="1080"/>
      </w:tblGrid>
      <w:tr w:rsidR="006A197D" w:rsidRPr="00C42307" w:rsidTr="00C42307">
        <w:trPr>
          <w:trHeight w:val="270"/>
          <w:jc w:val="center"/>
        </w:trPr>
        <w:tc>
          <w:tcPr>
            <w:tcW w:w="2513" w:type="dxa"/>
          </w:tcPr>
          <w:p w:rsidR="006A197D" w:rsidRPr="00C42307" w:rsidRDefault="00305174" w:rsidP="00C42307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bCs/>
                <w:sz w:val="20"/>
                <w:szCs w:val="20"/>
              </w:rPr>
              <w:t xml:space="preserve">Mode of </w:t>
            </w:r>
            <w:r w:rsidR="008F0475" w:rsidRPr="00C42307">
              <w:rPr>
                <w:rFonts w:ascii="Cambria" w:hAnsi="Cambria"/>
                <w:b/>
                <w:bCs/>
                <w:sz w:val="20"/>
                <w:szCs w:val="20"/>
              </w:rPr>
              <w:t>assessment</w:t>
            </w:r>
          </w:p>
        </w:tc>
        <w:tc>
          <w:tcPr>
            <w:tcW w:w="5134" w:type="dxa"/>
          </w:tcPr>
          <w:p w:rsidR="006A197D" w:rsidRPr="00C42307" w:rsidRDefault="006A197D" w:rsidP="00C42307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bCs/>
                <w:sz w:val="20"/>
                <w:szCs w:val="20"/>
              </w:rPr>
              <w:t>Frequency</w:t>
            </w:r>
          </w:p>
        </w:tc>
        <w:tc>
          <w:tcPr>
            <w:tcW w:w="1080" w:type="dxa"/>
          </w:tcPr>
          <w:p w:rsidR="006A197D" w:rsidRPr="00C42307" w:rsidRDefault="006A197D" w:rsidP="00C42307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bCs/>
                <w:sz w:val="20"/>
                <w:szCs w:val="20"/>
              </w:rPr>
              <w:t>Marks</w:t>
            </w:r>
          </w:p>
        </w:tc>
      </w:tr>
      <w:tr w:rsidR="006A197D" w:rsidRPr="00C42307" w:rsidTr="00C42307">
        <w:trPr>
          <w:trHeight w:val="270"/>
          <w:jc w:val="center"/>
        </w:trPr>
        <w:tc>
          <w:tcPr>
            <w:tcW w:w="2513" w:type="dxa"/>
          </w:tcPr>
          <w:p w:rsidR="00E23071" w:rsidRPr="00E23071" w:rsidRDefault="00E23071" w:rsidP="00E23071">
            <w:pPr>
              <w:spacing w:after="0" w:line="240" w:lineRule="auto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E23071">
              <w:rPr>
                <w:rFonts w:ascii="Cambria" w:hAnsi="Cambria"/>
                <w:bCs/>
                <w:sz w:val="20"/>
                <w:szCs w:val="20"/>
              </w:rPr>
              <w:t>Mid-Term Examinations</w:t>
            </w:r>
          </w:p>
          <w:p w:rsidR="00CA0D1C" w:rsidRPr="00C42307" w:rsidRDefault="00E23071" w:rsidP="00E23071">
            <w:pPr>
              <w:spacing w:after="0" w:line="240" w:lineRule="auto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E23071">
              <w:rPr>
                <w:rFonts w:ascii="Cambria" w:hAnsi="Cambria"/>
                <w:bCs/>
                <w:sz w:val="20"/>
                <w:szCs w:val="20"/>
              </w:rPr>
              <w:t>(Internal)</w:t>
            </w:r>
          </w:p>
        </w:tc>
        <w:tc>
          <w:tcPr>
            <w:tcW w:w="5134" w:type="dxa"/>
          </w:tcPr>
          <w:p w:rsidR="00E23071" w:rsidRPr="00E23071" w:rsidRDefault="00E23071" w:rsidP="00955576">
            <w:pPr>
              <w:spacing w:line="240" w:lineRule="auto"/>
              <w:rPr>
                <w:rFonts w:ascii="Cambria" w:hAnsi="Cambria"/>
                <w:bCs/>
                <w:sz w:val="20"/>
                <w:szCs w:val="20"/>
              </w:rPr>
            </w:pPr>
            <w:r w:rsidRPr="00E23071">
              <w:rPr>
                <w:rFonts w:ascii="Cambria" w:hAnsi="Cambria"/>
                <w:bCs/>
                <w:sz w:val="20"/>
                <w:szCs w:val="20"/>
              </w:rPr>
              <w:t xml:space="preserve">Two exams CIE-1 and CIE-2 </w:t>
            </w:r>
            <w:proofErr w:type="gramStart"/>
            <w:r w:rsidRPr="00E23071">
              <w:rPr>
                <w:rFonts w:ascii="Cambria" w:hAnsi="Cambria"/>
                <w:bCs/>
                <w:sz w:val="20"/>
                <w:szCs w:val="20"/>
              </w:rPr>
              <w:t>will be conducted</w:t>
            </w:r>
            <w:proofErr w:type="gramEnd"/>
            <w:r w:rsidRPr="00E23071">
              <w:rPr>
                <w:rFonts w:ascii="Cambria" w:hAnsi="Cambria"/>
                <w:bCs/>
                <w:sz w:val="20"/>
                <w:szCs w:val="20"/>
              </w:rPr>
              <w:t xml:space="preserve">. The consolidated CIE marks will be arrived by considering the marks secured by the student in both the CIEs with 80% weightage given to the better CIE and 20% to the other. </w:t>
            </w:r>
          </w:p>
          <w:p w:rsidR="00E23071" w:rsidRPr="00E23071" w:rsidRDefault="00E23071" w:rsidP="00955576">
            <w:pPr>
              <w:spacing w:line="240" w:lineRule="auto"/>
              <w:rPr>
                <w:rFonts w:ascii="Cambria" w:hAnsi="Cambria"/>
                <w:bCs/>
                <w:sz w:val="20"/>
                <w:szCs w:val="20"/>
              </w:rPr>
            </w:pPr>
            <w:r w:rsidRPr="00E23071">
              <w:rPr>
                <w:rFonts w:ascii="Cambria" w:hAnsi="Cambria"/>
                <w:bCs/>
                <w:sz w:val="20"/>
                <w:szCs w:val="20"/>
              </w:rPr>
              <w:t xml:space="preserve">For each theory course, during the semester, there shall be two CAAs. Each CAA </w:t>
            </w:r>
            <w:proofErr w:type="gramStart"/>
            <w:r w:rsidRPr="00E23071">
              <w:rPr>
                <w:rFonts w:ascii="Cambria" w:hAnsi="Cambria"/>
                <w:bCs/>
                <w:sz w:val="20"/>
                <w:szCs w:val="20"/>
              </w:rPr>
              <w:t>will be evaluated</w:t>
            </w:r>
            <w:proofErr w:type="gramEnd"/>
            <w:r w:rsidRPr="00E23071">
              <w:rPr>
                <w:rFonts w:ascii="Cambria" w:hAnsi="Cambria"/>
                <w:bCs/>
                <w:sz w:val="20"/>
                <w:szCs w:val="20"/>
              </w:rPr>
              <w:t xml:space="preserve"> for 10 marks.  The consolidated CAA marks will be arrived by considering the average of marks secured by the student in both the CAAs. </w:t>
            </w:r>
          </w:p>
          <w:p w:rsidR="00651504" w:rsidRPr="00C42307" w:rsidRDefault="00E23071" w:rsidP="00955576">
            <w:pPr>
              <w:spacing w:line="240" w:lineRule="auto"/>
              <w:rPr>
                <w:rFonts w:ascii="Cambria" w:hAnsi="Cambria"/>
                <w:bCs/>
                <w:sz w:val="20"/>
                <w:szCs w:val="20"/>
              </w:rPr>
            </w:pPr>
            <w:r w:rsidRPr="00E23071">
              <w:rPr>
                <w:rFonts w:ascii="Cambria" w:hAnsi="Cambria"/>
                <w:bCs/>
                <w:sz w:val="20"/>
                <w:szCs w:val="20"/>
              </w:rPr>
              <w:t>The final marks for CIA (for 40 marks) = Consolidated CIE marks (for 30 marks) + Consol</w:t>
            </w:r>
            <w:r>
              <w:rPr>
                <w:rFonts w:ascii="Cambria" w:hAnsi="Cambria"/>
                <w:bCs/>
                <w:sz w:val="20"/>
                <w:szCs w:val="20"/>
              </w:rPr>
              <w:t>idated CAA marks (for 10 marks)</w:t>
            </w:r>
          </w:p>
        </w:tc>
        <w:tc>
          <w:tcPr>
            <w:tcW w:w="1080" w:type="dxa"/>
            <w:vAlign w:val="center"/>
          </w:tcPr>
          <w:p w:rsidR="006A197D" w:rsidRPr="00C42307" w:rsidRDefault="00E23071" w:rsidP="00C42307">
            <w:pPr>
              <w:spacing w:after="0" w:line="240" w:lineRule="auto"/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4</w:t>
            </w:r>
            <w:r w:rsidR="006A197D" w:rsidRPr="00C42307">
              <w:rPr>
                <w:rFonts w:ascii="Cambria" w:hAnsi="Cambria"/>
                <w:bCs/>
                <w:sz w:val="20"/>
                <w:szCs w:val="20"/>
              </w:rPr>
              <w:t>0</w:t>
            </w:r>
          </w:p>
        </w:tc>
      </w:tr>
      <w:tr w:rsidR="006A197D" w:rsidRPr="00C42307" w:rsidTr="00C42307">
        <w:trPr>
          <w:trHeight w:val="278"/>
          <w:jc w:val="center"/>
        </w:trPr>
        <w:tc>
          <w:tcPr>
            <w:tcW w:w="2513" w:type="dxa"/>
          </w:tcPr>
          <w:p w:rsidR="006A197D" w:rsidRPr="00C42307" w:rsidRDefault="006A197D" w:rsidP="00C42307">
            <w:pPr>
              <w:spacing w:after="0" w:line="240" w:lineRule="auto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Cs/>
                <w:sz w:val="20"/>
                <w:szCs w:val="20"/>
              </w:rPr>
              <w:t>University Examinations</w:t>
            </w:r>
          </w:p>
          <w:p w:rsidR="00CA0D1C" w:rsidRPr="00C42307" w:rsidRDefault="00CA0D1C" w:rsidP="00C42307">
            <w:pPr>
              <w:spacing w:after="0" w:line="240" w:lineRule="auto"/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Cs/>
                <w:sz w:val="20"/>
                <w:szCs w:val="20"/>
              </w:rPr>
              <w:t>(External)</w:t>
            </w:r>
          </w:p>
        </w:tc>
        <w:tc>
          <w:tcPr>
            <w:tcW w:w="5134" w:type="dxa"/>
          </w:tcPr>
          <w:p w:rsidR="006A197D" w:rsidRPr="00C42307" w:rsidRDefault="006A197D" w:rsidP="00C42307">
            <w:pPr>
              <w:spacing w:after="0" w:line="240" w:lineRule="auto"/>
              <w:rPr>
                <w:rFonts w:ascii="Cambria" w:hAnsi="Cambria"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Cs/>
                <w:sz w:val="20"/>
                <w:szCs w:val="20"/>
              </w:rPr>
              <w:t>Once</w:t>
            </w:r>
          </w:p>
        </w:tc>
        <w:tc>
          <w:tcPr>
            <w:tcW w:w="1080" w:type="dxa"/>
            <w:vAlign w:val="center"/>
          </w:tcPr>
          <w:p w:rsidR="006A197D" w:rsidRPr="00C42307" w:rsidRDefault="00E23071" w:rsidP="00C42307">
            <w:pPr>
              <w:spacing w:after="0" w:line="240" w:lineRule="auto"/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6</w:t>
            </w:r>
            <w:r w:rsidR="006A197D" w:rsidRPr="00C42307">
              <w:rPr>
                <w:rFonts w:ascii="Cambria" w:hAnsi="Cambria"/>
                <w:bCs/>
                <w:sz w:val="20"/>
                <w:szCs w:val="20"/>
              </w:rPr>
              <w:t>0</w:t>
            </w:r>
          </w:p>
        </w:tc>
      </w:tr>
      <w:tr w:rsidR="00340A1B" w:rsidRPr="00C42307" w:rsidTr="00C42307">
        <w:trPr>
          <w:trHeight w:val="278"/>
          <w:jc w:val="center"/>
        </w:trPr>
        <w:tc>
          <w:tcPr>
            <w:tcW w:w="7647" w:type="dxa"/>
            <w:gridSpan w:val="2"/>
          </w:tcPr>
          <w:p w:rsidR="00340A1B" w:rsidRPr="00C42307" w:rsidRDefault="00340A1B" w:rsidP="00C42307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080" w:type="dxa"/>
            <w:vAlign w:val="center"/>
          </w:tcPr>
          <w:p w:rsidR="00340A1B" w:rsidRPr="00C42307" w:rsidRDefault="00340A1B" w:rsidP="00C42307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42307">
              <w:rPr>
                <w:rFonts w:ascii="Cambria" w:hAnsi="Cambria"/>
                <w:b/>
                <w:bCs/>
                <w:sz w:val="20"/>
                <w:szCs w:val="20"/>
              </w:rPr>
              <w:t>100</w:t>
            </w:r>
          </w:p>
        </w:tc>
      </w:tr>
    </w:tbl>
    <w:p w:rsidR="00336292" w:rsidRDefault="00336292" w:rsidP="00EA7FA3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2530F5" w:rsidRDefault="002530F5" w:rsidP="00EA7FA3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0355DA" w:rsidRDefault="000355DA" w:rsidP="00EA7FA3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0355DA" w:rsidRDefault="000355DA" w:rsidP="00EA7FA3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0355DA" w:rsidRDefault="000355DA" w:rsidP="00EA7FA3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2530F5" w:rsidRDefault="002530F5" w:rsidP="00EA7FA3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681FA4" w:rsidRDefault="0024074C" w:rsidP="00EA7FA3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lastRenderedPageBreak/>
        <w:t>10</w:t>
      </w:r>
      <w:r w:rsidR="00A22DBF" w:rsidRPr="00EA7FA3">
        <w:rPr>
          <w:rFonts w:ascii="Cambria" w:hAnsi="Cambria"/>
          <w:b/>
          <w:sz w:val="20"/>
          <w:szCs w:val="20"/>
        </w:rPr>
        <w:t xml:space="preserve">. </w:t>
      </w:r>
      <w:r w:rsidR="00681FA4" w:rsidRPr="00EA7FA3">
        <w:rPr>
          <w:rFonts w:ascii="Cambria" w:hAnsi="Cambria"/>
          <w:b/>
          <w:sz w:val="20"/>
          <w:szCs w:val="20"/>
        </w:rPr>
        <w:t>Mapping</w:t>
      </w:r>
      <w:r w:rsidR="00B13AB0">
        <w:rPr>
          <w:rFonts w:ascii="Cambria" w:hAnsi="Cambria"/>
          <w:b/>
          <w:sz w:val="20"/>
          <w:szCs w:val="20"/>
        </w:rPr>
        <w:t>(X)</w:t>
      </w:r>
      <w:r w:rsidR="00681FA4" w:rsidRPr="00EA7FA3">
        <w:rPr>
          <w:rFonts w:ascii="Cambria" w:hAnsi="Cambria"/>
          <w:b/>
          <w:sz w:val="20"/>
          <w:szCs w:val="20"/>
        </w:rPr>
        <w:t xml:space="preserve"> of Course Outcomes with Program Outcomes</w:t>
      </w:r>
      <w:r w:rsidR="00340A1B" w:rsidRPr="00EA7FA3">
        <w:rPr>
          <w:rFonts w:ascii="Cambria" w:hAnsi="Cambria"/>
          <w:b/>
          <w:sz w:val="20"/>
          <w:szCs w:val="20"/>
        </w:rPr>
        <w:t xml:space="preserve"> &amp; Program Specific Outcomes</w:t>
      </w:r>
      <w:r w:rsidR="00681FA4" w:rsidRPr="00EA7FA3">
        <w:rPr>
          <w:rFonts w:ascii="Cambria" w:hAnsi="Cambria"/>
          <w:b/>
          <w:sz w:val="20"/>
          <w:szCs w:val="20"/>
        </w:rPr>
        <w:t>:</w:t>
      </w:r>
    </w:p>
    <w:p w:rsidR="0024074C" w:rsidRDefault="0024074C" w:rsidP="00EA7FA3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62"/>
        <w:gridCol w:w="662"/>
        <w:gridCol w:w="662"/>
        <w:gridCol w:w="648"/>
        <w:gridCol w:w="648"/>
        <w:gridCol w:w="648"/>
      </w:tblGrid>
      <w:tr w:rsidR="0024074C" w:rsidRPr="00C42307" w:rsidTr="00F1118F">
        <w:tc>
          <w:tcPr>
            <w:tcW w:w="788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CO/PO</w:t>
            </w:r>
          </w:p>
        </w:tc>
        <w:tc>
          <w:tcPr>
            <w:tcW w:w="570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PO1</w:t>
            </w:r>
          </w:p>
        </w:tc>
        <w:tc>
          <w:tcPr>
            <w:tcW w:w="570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PO2</w:t>
            </w:r>
          </w:p>
        </w:tc>
        <w:tc>
          <w:tcPr>
            <w:tcW w:w="570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PO3</w:t>
            </w:r>
          </w:p>
        </w:tc>
        <w:tc>
          <w:tcPr>
            <w:tcW w:w="570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PO4</w:t>
            </w:r>
          </w:p>
        </w:tc>
        <w:tc>
          <w:tcPr>
            <w:tcW w:w="570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PO5</w:t>
            </w:r>
          </w:p>
        </w:tc>
        <w:tc>
          <w:tcPr>
            <w:tcW w:w="570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PO6</w:t>
            </w:r>
          </w:p>
        </w:tc>
        <w:tc>
          <w:tcPr>
            <w:tcW w:w="570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PO7</w:t>
            </w:r>
          </w:p>
        </w:tc>
        <w:tc>
          <w:tcPr>
            <w:tcW w:w="570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PO8</w:t>
            </w:r>
          </w:p>
        </w:tc>
        <w:tc>
          <w:tcPr>
            <w:tcW w:w="570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PO9</w:t>
            </w:r>
          </w:p>
        </w:tc>
        <w:tc>
          <w:tcPr>
            <w:tcW w:w="679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PO10</w:t>
            </w:r>
          </w:p>
        </w:tc>
        <w:tc>
          <w:tcPr>
            <w:tcW w:w="679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PO11</w:t>
            </w:r>
          </w:p>
        </w:tc>
        <w:tc>
          <w:tcPr>
            <w:tcW w:w="679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PO12</w:t>
            </w:r>
          </w:p>
        </w:tc>
        <w:tc>
          <w:tcPr>
            <w:tcW w:w="665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PSO1</w:t>
            </w:r>
          </w:p>
        </w:tc>
        <w:tc>
          <w:tcPr>
            <w:tcW w:w="665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PSO2</w:t>
            </w:r>
          </w:p>
        </w:tc>
        <w:tc>
          <w:tcPr>
            <w:tcW w:w="651" w:type="dxa"/>
          </w:tcPr>
          <w:p w:rsidR="0024074C" w:rsidRPr="00C42307" w:rsidRDefault="0024074C" w:rsidP="00F1118F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PSO3</w:t>
            </w:r>
          </w:p>
        </w:tc>
      </w:tr>
      <w:tr w:rsidR="0024074C" w:rsidRPr="00C42307" w:rsidTr="00F1118F">
        <w:tc>
          <w:tcPr>
            <w:tcW w:w="788" w:type="dxa"/>
          </w:tcPr>
          <w:p w:rsidR="0024074C" w:rsidRPr="00C42307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CO1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651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</w:tr>
      <w:tr w:rsidR="0024074C" w:rsidRPr="00C42307" w:rsidTr="00F1118F">
        <w:tc>
          <w:tcPr>
            <w:tcW w:w="788" w:type="dxa"/>
          </w:tcPr>
          <w:p w:rsidR="0024074C" w:rsidRPr="00C42307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CO2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651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</w:tr>
      <w:tr w:rsidR="0024074C" w:rsidRPr="00C42307" w:rsidTr="00F1118F">
        <w:tc>
          <w:tcPr>
            <w:tcW w:w="788" w:type="dxa"/>
          </w:tcPr>
          <w:p w:rsidR="0024074C" w:rsidRPr="00C42307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CO3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651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</w:tr>
      <w:tr w:rsidR="0024074C" w:rsidRPr="00C42307" w:rsidTr="00F1118F">
        <w:tc>
          <w:tcPr>
            <w:tcW w:w="788" w:type="dxa"/>
          </w:tcPr>
          <w:p w:rsidR="0024074C" w:rsidRPr="00C42307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CO4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651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</w:tr>
      <w:tr w:rsidR="0024074C" w:rsidRPr="00C42307" w:rsidTr="00F1118F">
        <w:tc>
          <w:tcPr>
            <w:tcW w:w="788" w:type="dxa"/>
          </w:tcPr>
          <w:p w:rsidR="0024074C" w:rsidRPr="00C42307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CO5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651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</w:tr>
      <w:tr w:rsidR="0024074C" w:rsidRPr="00C42307" w:rsidTr="00F1118F">
        <w:tc>
          <w:tcPr>
            <w:tcW w:w="788" w:type="dxa"/>
          </w:tcPr>
          <w:p w:rsidR="0024074C" w:rsidRPr="00C42307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CO6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X</w:t>
            </w:r>
          </w:p>
        </w:tc>
        <w:tc>
          <w:tcPr>
            <w:tcW w:w="651" w:type="dxa"/>
          </w:tcPr>
          <w:p w:rsidR="0024074C" w:rsidRPr="00F25890" w:rsidRDefault="0024074C" w:rsidP="0024074C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</w:tr>
    </w:tbl>
    <w:p w:rsidR="002106E8" w:rsidRPr="00EA7FA3" w:rsidRDefault="002106E8" w:rsidP="00EA7FA3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681FA4" w:rsidRPr="00EA7FA3" w:rsidRDefault="00681FA4" w:rsidP="00EA7FA3">
      <w:pPr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62"/>
        <w:gridCol w:w="662"/>
        <w:gridCol w:w="662"/>
        <w:gridCol w:w="648"/>
        <w:gridCol w:w="648"/>
        <w:gridCol w:w="648"/>
      </w:tblGrid>
      <w:tr w:rsidR="00DE7FB4" w:rsidRPr="00C42307" w:rsidTr="00336292">
        <w:tc>
          <w:tcPr>
            <w:tcW w:w="788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CO/PO</w:t>
            </w:r>
          </w:p>
        </w:tc>
        <w:tc>
          <w:tcPr>
            <w:tcW w:w="570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PO1</w:t>
            </w:r>
          </w:p>
        </w:tc>
        <w:tc>
          <w:tcPr>
            <w:tcW w:w="570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PO2</w:t>
            </w:r>
          </w:p>
        </w:tc>
        <w:tc>
          <w:tcPr>
            <w:tcW w:w="570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PO3</w:t>
            </w:r>
          </w:p>
        </w:tc>
        <w:tc>
          <w:tcPr>
            <w:tcW w:w="570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PO4</w:t>
            </w:r>
          </w:p>
        </w:tc>
        <w:tc>
          <w:tcPr>
            <w:tcW w:w="570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PO5</w:t>
            </w:r>
          </w:p>
        </w:tc>
        <w:tc>
          <w:tcPr>
            <w:tcW w:w="570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PO6</w:t>
            </w:r>
          </w:p>
        </w:tc>
        <w:tc>
          <w:tcPr>
            <w:tcW w:w="570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PO7</w:t>
            </w:r>
          </w:p>
        </w:tc>
        <w:tc>
          <w:tcPr>
            <w:tcW w:w="570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PO8</w:t>
            </w:r>
          </w:p>
        </w:tc>
        <w:tc>
          <w:tcPr>
            <w:tcW w:w="570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PO9</w:t>
            </w:r>
          </w:p>
        </w:tc>
        <w:tc>
          <w:tcPr>
            <w:tcW w:w="679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PO10</w:t>
            </w:r>
          </w:p>
        </w:tc>
        <w:tc>
          <w:tcPr>
            <w:tcW w:w="679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PO11</w:t>
            </w:r>
          </w:p>
        </w:tc>
        <w:tc>
          <w:tcPr>
            <w:tcW w:w="679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PO12</w:t>
            </w:r>
          </w:p>
        </w:tc>
        <w:tc>
          <w:tcPr>
            <w:tcW w:w="665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PSO1</w:t>
            </w:r>
          </w:p>
        </w:tc>
        <w:tc>
          <w:tcPr>
            <w:tcW w:w="665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PSO2</w:t>
            </w:r>
          </w:p>
        </w:tc>
        <w:tc>
          <w:tcPr>
            <w:tcW w:w="651" w:type="dxa"/>
          </w:tcPr>
          <w:p w:rsidR="00DE7FB4" w:rsidRPr="00C42307" w:rsidRDefault="00DE7FB4" w:rsidP="00C42307">
            <w:pPr>
              <w:spacing w:after="0" w:line="240" w:lineRule="auto"/>
              <w:jc w:val="both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PSO3</w:t>
            </w:r>
          </w:p>
        </w:tc>
      </w:tr>
      <w:tr w:rsidR="00336292" w:rsidRPr="00C42307" w:rsidTr="00336292">
        <w:tc>
          <w:tcPr>
            <w:tcW w:w="788" w:type="dxa"/>
          </w:tcPr>
          <w:p w:rsidR="00336292" w:rsidRPr="00C42307" w:rsidRDefault="00336292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CO1</w:t>
            </w:r>
          </w:p>
        </w:tc>
        <w:tc>
          <w:tcPr>
            <w:tcW w:w="570" w:type="dxa"/>
          </w:tcPr>
          <w:p w:rsidR="00336292" w:rsidRPr="00F25890" w:rsidRDefault="00C54624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2</w:t>
            </w: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C54624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1</w:t>
            </w: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336292" w:rsidRPr="00F25890" w:rsidRDefault="00245031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1</w:t>
            </w:r>
          </w:p>
        </w:tc>
        <w:tc>
          <w:tcPr>
            <w:tcW w:w="651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</w:tr>
      <w:tr w:rsidR="00336292" w:rsidRPr="00C42307" w:rsidTr="00336292">
        <w:tc>
          <w:tcPr>
            <w:tcW w:w="788" w:type="dxa"/>
          </w:tcPr>
          <w:p w:rsidR="00336292" w:rsidRPr="00C42307" w:rsidRDefault="00336292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CO2</w:t>
            </w:r>
          </w:p>
        </w:tc>
        <w:tc>
          <w:tcPr>
            <w:tcW w:w="570" w:type="dxa"/>
          </w:tcPr>
          <w:p w:rsidR="00336292" w:rsidRPr="00F25890" w:rsidRDefault="00C54624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2</w:t>
            </w: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C54624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1</w:t>
            </w: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336292" w:rsidRPr="00F25890" w:rsidRDefault="00245031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1</w:t>
            </w:r>
          </w:p>
        </w:tc>
        <w:tc>
          <w:tcPr>
            <w:tcW w:w="651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</w:tr>
      <w:tr w:rsidR="00336292" w:rsidRPr="00C42307" w:rsidTr="00336292">
        <w:tc>
          <w:tcPr>
            <w:tcW w:w="788" w:type="dxa"/>
          </w:tcPr>
          <w:p w:rsidR="00336292" w:rsidRPr="00C42307" w:rsidRDefault="00336292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CO3</w:t>
            </w:r>
          </w:p>
        </w:tc>
        <w:tc>
          <w:tcPr>
            <w:tcW w:w="570" w:type="dxa"/>
          </w:tcPr>
          <w:p w:rsidR="00336292" w:rsidRPr="00F25890" w:rsidRDefault="00C54624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2</w:t>
            </w:r>
          </w:p>
        </w:tc>
        <w:tc>
          <w:tcPr>
            <w:tcW w:w="570" w:type="dxa"/>
          </w:tcPr>
          <w:p w:rsidR="00336292" w:rsidRPr="00F25890" w:rsidRDefault="00BE05BE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4</w:t>
            </w: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C54624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1</w:t>
            </w: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336292" w:rsidRPr="00F25890" w:rsidRDefault="00245031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1</w:t>
            </w:r>
          </w:p>
        </w:tc>
        <w:tc>
          <w:tcPr>
            <w:tcW w:w="651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</w:tr>
      <w:tr w:rsidR="00336292" w:rsidRPr="00C42307" w:rsidTr="00336292">
        <w:tc>
          <w:tcPr>
            <w:tcW w:w="788" w:type="dxa"/>
          </w:tcPr>
          <w:p w:rsidR="00336292" w:rsidRPr="00C42307" w:rsidRDefault="00336292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CO4</w:t>
            </w:r>
          </w:p>
        </w:tc>
        <w:tc>
          <w:tcPr>
            <w:tcW w:w="570" w:type="dxa"/>
          </w:tcPr>
          <w:p w:rsidR="00336292" w:rsidRPr="00F25890" w:rsidRDefault="00C54624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2</w:t>
            </w:r>
          </w:p>
        </w:tc>
        <w:tc>
          <w:tcPr>
            <w:tcW w:w="570" w:type="dxa"/>
          </w:tcPr>
          <w:p w:rsidR="00336292" w:rsidRPr="00F25890" w:rsidRDefault="00BE05BE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6</w:t>
            </w: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C54624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1</w:t>
            </w: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336292" w:rsidRPr="00F25890" w:rsidRDefault="00245031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1</w:t>
            </w:r>
          </w:p>
        </w:tc>
        <w:tc>
          <w:tcPr>
            <w:tcW w:w="651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</w:tr>
      <w:tr w:rsidR="00336292" w:rsidRPr="00C42307" w:rsidTr="00336292">
        <w:tc>
          <w:tcPr>
            <w:tcW w:w="788" w:type="dxa"/>
          </w:tcPr>
          <w:p w:rsidR="00336292" w:rsidRPr="00C42307" w:rsidRDefault="00336292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CO5</w:t>
            </w:r>
          </w:p>
        </w:tc>
        <w:tc>
          <w:tcPr>
            <w:tcW w:w="570" w:type="dxa"/>
          </w:tcPr>
          <w:p w:rsidR="00336292" w:rsidRPr="00F25890" w:rsidRDefault="00C54624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2</w:t>
            </w:r>
          </w:p>
        </w:tc>
        <w:tc>
          <w:tcPr>
            <w:tcW w:w="570" w:type="dxa"/>
          </w:tcPr>
          <w:p w:rsidR="00336292" w:rsidRPr="00F25890" w:rsidRDefault="00BE05BE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5</w:t>
            </w: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C54624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1</w:t>
            </w: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336292" w:rsidRPr="00F25890" w:rsidRDefault="00245031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1</w:t>
            </w:r>
          </w:p>
        </w:tc>
        <w:tc>
          <w:tcPr>
            <w:tcW w:w="651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</w:tr>
      <w:tr w:rsidR="00336292" w:rsidRPr="00C42307" w:rsidTr="00336292">
        <w:tc>
          <w:tcPr>
            <w:tcW w:w="788" w:type="dxa"/>
          </w:tcPr>
          <w:p w:rsidR="00336292" w:rsidRPr="00C42307" w:rsidRDefault="00336292" w:rsidP="00C42307">
            <w:pPr>
              <w:spacing w:after="0" w:line="240" w:lineRule="auto"/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C42307">
              <w:rPr>
                <w:rFonts w:ascii="Cambria" w:hAnsi="Cambria"/>
                <w:b/>
                <w:sz w:val="18"/>
                <w:szCs w:val="20"/>
              </w:rPr>
              <w:t>CO6</w:t>
            </w:r>
          </w:p>
        </w:tc>
        <w:tc>
          <w:tcPr>
            <w:tcW w:w="570" w:type="dxa"/>
          </w:tcPr>
          <w:p w:rsidR="00336292" w:rsidRPr="00F25890" w:rsidRDefault="00C54624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2</w:t>
            </w: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C54624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1</w:t>
            </w: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570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79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  <w:tc>
          <w:tcPr>
            <w:tcW w:w="665" w:type="dxa"/>
          </w:tcPr>
          <w:p w:rsidR="00336292" w:rsidRPr="00F25890" w:rsidRDefault="00245031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1</w:t>
            </w:r>
          </w:p>
        </w:tc>
        <w:tc>
          <w:tcPr>
            <w:tcW w:w="651" w:type="dxa"/>
          </w:tcPr>
          <w:p w:rsidR="00336292" w:rsidRPr="00F25890" w:rsidRDefault="00336292" w:rsidP="00D0478F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</w:p>
        </w:tc>
      </w:tr>
    </w:tbl>
    <w:p w:rsidR="0062503B" w:rsidRDefault="0062503B" w:rsidP="0062503B">
      <w:pPr>
        <w:spacing w:after="0"/>
        <w:jc w:val="both"/>
        <w:rPr>
          <w:rFonts w:ascii="Cambria" w:hAnsi="Cambria"/>
          <w:sz w:val="20"/>
          <w:szCs w:val="20"/>
        </w:rPr>
      </w:pPr>
    </w:p>
    <w:p w:rsidR="0062503B" w:rsidRDefault="0062503B" w:rsidP="0062503B">
      <w:pPr>
        <w:spacing w:after="0"/>
        <w:jc w:val="both"/>
        <w:rPr>
          <w:rFonts w:ascii="Cambria" w:hAnsi="Cambria"/>
          <w:sz w:val="20"/>
          <w:szCs w:val="20"/>
        </w:rPr>
      </w:pPr>
    </w:p>
    <w:p w:rsidR="0062503B" w:rsidRDefault="0062503B" w:rsidP="0062503B">
      <w:pPr>
        <w:spacing w:after="0"/>
        <w:jc w:val="both"/>
        <w:rPr>
          <w:rFonts w:ascii="Cambria" w:hAnsi="Cambria"/>
          <w:sz w:val="20"/>
          <w:szCs w:val="20"/>
        </w:rPr>
      </w:pPr>
    </w:p>
    <w:p w:rsidR="0062503B" w:rsidRDefault="00BD05BE" w:rsidP="0062503B">
      <w:pPr>
        <w:spacing w:after="0"/>
        <w:jc w:val="right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>
            <wp:extent cx="798195" cy="457200"/>
            <wp:effectExtent l="0" t="0" r="0" b="0"/>
            <wp:docPr id="4" name="Picture 1" descr="IMG_20220915_11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220915_1148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AF1" w:rsidRDefault="00E76E71" w:rsidP="0062503B">
      <w:pPr>
        <w:spacing w:after="0"/>
        <w:jc w:val="right"/>
        <w:rPr>
          <w:rFonts w:ascii="Cambria" w:hAnsi="Cambria"/>
          <w:b/>
          <w:sz w:val="32"/>
          <w:szCs w:val="20"/>
        </w:rPr>
      </w:pPr>
      <w:r w:rsidRPr="0062503B">
        <w:rPr>
          <w:rFonts w:ascii="Cambria" w:hAnsi="Cambria"/>
          <w:b/>
          <w:sz w:val="28"/>
          <w:szCs w:val="20"/>
        </w:rPr>
        <w:t xml:space="preserve">Signature </w:t>
      </w:r>
      <w:r w:rsidR="003C4189" w:rsidRPr="0062503B">
        <w:rPr>
          <w:rFonts w:ascii="Cambria" w:hAnsi="Cambria"/>
          <w:b/>
          <w:sz w:val="28"/>
          <w:szCs w:val="20"/>
        </w:rPr>
        <w:t xml:space="preserve"> </w:t>
      </w:r>
    </w:p>
    <w:p w:rsidR="00E76E71" w:rsidRPr="00E76E71" w:rsidRDefault="00E76E71" w:rsidP="003C4189">
      <w:pPr>
        <w:spacing w:after="0"/>
        <w:ind w:left="360"/>
        <w:jc w:val="both"/>
        <w:rPr>
          <w:rFonts w:ascii="Cambria" w:hAnsi="Cambria"/>
          <w:sz w:val="24"/>
          <w:szCs w:val="20"/>
        </w:rPr>
      </w:pPr>
    </w:p>
    <w:sectPr w:rsidR="00E76E71" w:rsidRPr="00E76E71" w:rsidSect="008A7BF7">
      <w:headerReference w:type="default" r:id="rId9"/>
      <w:headerReference w:type="first" r:id="rId10"/>
      <w:pgSz w:w="12240" w:h="15840"/>
      <w:pgMar w:top="360" w:right="900" w:bottom="270" w:left="1260" w:header="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ECB" w:rsidRDefault="001B1ECB" w:rsidP="0019107D">
      <w:pPr>
        <w:spacing w:after="0" w:line="240" w:lineRule="auto"/>
      </w:pPr>
      <w:r>
        <w:separator/>
      </w:r>
    </w:p>
  </w:endnote>
  <w:endnote w:type="continuationSeparator" w:id="0">
    <w:p w:rsidR="001B1ECB" w:rsidRDefault="001B1ECB" w:rsidP="0019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(h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ECB" w:rsidRDefault="001B1ECB" w:rsidP="0019107D">
      <w:pPr>
        <w:spacing w:after="0" w:line="240" w:lineRule="auto"/>
      </w:pPr>
      <w:r>
        <w:separator/>
      </w:r>
    </w:p>
  </w:footnote>
  <w:footnote w:type="continuationSeparator" w:id="0">
    <w:p w:rsidR="001B1ECB" w:rsidRDefault="001B1ECB" w:rsidP="0019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07D" w:rsidRDefault="0019107D">
    <w:pPr>
      <w:pStyle w:val="Header"/>
    </w:pPr>
    <w:r>
      <w:t xml:space="preserve">   </w:t>
    </w:r>
  </w:p>
  <w:p w:rsidR="0019107D" w:rsidRDefault="0019107D">
    <w:pPr>
      <w:pStyle w:val="Header"/>
    </w:pPr>
  </w:p>
  <w:p w:rsidR="00BC2C32" w:rsidRDefault="00BC2C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BF7" w:rsidRDefault="008A7BF7">
    <w:pPr>
      <w:pStyle w:val="Header"/>
    </w:pPr>
  </w:p>
  <w:p w:rsidR="008A7BF7" w:rsidRDefault="00BD05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378460</wp:posOffset>
              </wp:positionH>
              <wp:positionV relativeFrom="paragraph">
                <wp:posOffset>26670</wp:posOffset>
              </wp:positionV>
              <wp:extent cx="6182995" cy="960120"/>
              <wp:effectExtent l="6985" t="6985" r="10795" b="1397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2995" cy="960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7BF7" w:rsidRPr="00C42307" w:rsidRDefault="008A7BF7" w:rsidP="00A22DBF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38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C42307">
                            <w:rPr>
                              <w:rFonts w:ascii="Cambria" w:hAnsi="Cambria"/>
                              <w:sz w:val="38"/>
                              <w:szCs w:val="38"/>
                            </w:rPr>
                            <w:t>SRINIVASA RAMANUJAN INSTITUTE OF TECHNOLOGY</w:t>
                          </w:r>
                        </w:p>
                        <w:p w:rsidR="008A7BF7" w:rsidRPr="00A147F7" w:rsidRDefault="008A7BF7" w:rsidP="00A147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18"/>
                              <w:szCs w:val="18"/>
                            </w:rPr>
                          </w:pPr>
                          <w:r w:rsidRPr="00A147F7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 xml:space="preserve">(Affiliated to JNTUA &amp; Approved by AICTE) </w:t>
                          </w:r>
                          <w:r w:rsidR="00A147F7" w:rsidRPr="00A147F7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>(Accredited by NAAC with ‘A’ Grade)</w:t>
                          </w:r>
                          <w:r w:rsidR="00E06197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 xml:space="preserve"> </w:t>
                          </w:r>
                          <w:r w:rsidR="00A147F7" w:rsidRPr="00A147F7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>(Accredited by NBA</w:t>
                          </w:r>
                          <w:r w:rsidR="00136CEE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 xml:space="preserve"> </w:t>
                          </w:r>
                          <w:r w:rsidR="00A147F7" w:rsidRPr="00A147F7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>(CSE,</w:t>
                          </w:r>
                          <w:r w:rsidR="00136CEE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 xml:space="preserve"> </w:t>
                          </w:r>
                          <w:r w:rsidR="00A147F7" w:rsidRPr="00A147F7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>ECE,</w:t>
                          </w:r>
                          <w:r w:rsidR="00136CEE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 xml:space="preserve"> </w:t>
                          </w:r>
                          <w:r w:rsidR="00A147F7" w:rsidRPr="00A147F7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>EEE)</w:t>
                          </w:r>
                          <w:r w:rsidR="00774157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A22DBF" w:rsidRPr="00C42307" w:rsidRDefault="00A22DBF" w:rsidP="00A22DBF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r w:rsidRPr="00C42307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 Village, B K Samudram Mandal, Ananthapuramu - 515701</w:t>
                          </w:r>
                          <w:r w:rsidR="004C4916" w:rsidRPr="00C42307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.</w:t>
                          </w:r>
                        </w:p>
                        <w:p w:rsidR="008A7BF7" w:rsidRPr="00C42307" w:rsidRDefault="008A7BF7" w:rsidP="00A22DBF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C42307">
                            <w:rPr>
                              <w:rFonts w:ascii="Cambria" w:hAnsi="Cambria"/>
                              <w:sz w:val="24"/>
                              <w:szCs w:val="32"/>
                            </w:rPr>
                            <w:t xml:space="preserve">Department of Computer Science &amp; Engineering </w:t>
                          </w:r>
                        </w:p>
                        <w:p w:rsidR="008A7BF7" w:rsidRPr="0043222E" w:rsidRDefault="008A7BF7" w:rsidP="008A7BF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9.8pt;margin-top:2.1pt;width:486.85pt;height:7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cbJgIAAFAEAAAOAAAAZHJzL2Uyb0RvYy54bWysVNtu2zAMfR+wfxD0vviCJE2MOEWXLsOA&#10;rhvQ7gNkWbaFyaImKbGzrx8lp1nQvRXzgyCJ1CF5DunN7dgrchTWSdAlzWYpJUJzqKVuS/rjef9h&#10;RYnzTNdMgRYlPQlHb7fv320GU4gcOlC1sARBtCsGU9LOe1MkieOd6JmbgREajQ3Ynnk82japLRsQ&#10;vVdJnqbLZABbGwtcOIe395ORbiN+0wjuvzWNE56okmJuPq42rlVYk+2GFa1lppP8nAZ7QxY9kxqD&#10;XqDumWfkYOU/UL3kFhw0fsahT6BpJBexBqwmS19V89QxI2ItSI4zF5rc/4Plj8fvlsi6pDklmvUo&#10;0bMYPfkII7kJ7AzGFej0ZNDNj3iNKsdKnXkA/tMRDbuO6VbcWQtDJ1iN2WXhZXL1dMJxAaQavkKN&#10;YdjBQwQaG9sH6pAMguio0umiTEiF4+UyW+Xr9YISjrb1Ms3yKF3CipfXxjr/WUBPwqakFpWP6Oz4&#10;4HzIhhUvLiGYAyXrvVQqHmxb7ZQlR4Zdso9fLOCVm9JkwOiLfDER8AaIXnpsdyX7kq7S8E0NGGj7&#10;pOvYjJ5JNe0xZaXPPAbqJhL9WI1nXSqoT8iohamtcQxx04H9TcmALV1S9+vArKBEfdGoyjqbz8MM&#10;xMN8cYMcEnttqa4tTHOEKqmnZNru/DQ3B2Nl22GkqQ803KGSjYwkB8mnrM55Y9tG7s8jFubi+hy9&#10;/v4Itn8AAAD//wMAUEsDBBQABgAIAAAAIQAVmtN63wAAAAkBAAAPAAAAZHJzL2Rvd25yZXYueG1s&#10;TI/NbsIwEITvlfoO1lbiUhWbhCBI4yCEWvXMz6U3Ey9J1HidxIaEPn3NqdxmNaOZb7P1aBp2xd7V&#10;liTMpgIYUmF1TaWE4+HzbQnMeUVaNZZQwg0drPPnp0yl2g60w+velyyUkEuVhMr7NuXcFRUa5aa2&#10;RQre2fZG+XD2Jde9GkK5aXgkxIIbVVNYqFSL2wqLn/3FSLDDx81Y7ET0+v1rvrabbneOOiknL+Pm&#10;HZjH0f+H4Y4f0CEPTCd7Ie1YIyFZLUJSwjwCdrdFHMfATkElyRx4nvHHD/I/AAAA//8DAFBLAQIt&#10;ABQABgAIAAAAIQC2gziS/gAAAOEBAAATAAAAAAAAAAAAAAAAAAAAAABbQ29udGVudF9UeXBlc10u&#10;eG1sUEsBAi0AFAAGAAgAAAAhADj9If/WAAAAlAEAAAsAAAAAAAAAAAAAAAAALwEAAF9yZWxzLy5y&#10;ZWxzUEsBAi0AFAAGAAgAAAAhAM/dRxsmAgAAUAQAAA4AAAAAAAAAAAAAAAAALgIAAGRycy9lMm9E&#10;b2MueG1sUEsBAi0AFAAGAAgAAAAhABWa03rfAAAACQEAAA8AAAAAAAAAAAAAAAAAgAQAAGRycy9k&#10;b3ducmV2LnhtbFBLBQYAAAAABAAEAPMAAACMBQAAAAA=&#10;" strokecolor="white">
              <v:textbox>
                <w:txbxContent>
                  <w:p w:rsidR="008A7BF7" w:rsidRPr="00C42307" w:rsidRDefault="008A7BF7" w:rsidP="00A22DBF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38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C42307">
                      <w:rPr>
                        <w:rFonts w:ascii="Cambria" w:hAnsi="Cambria"/>
                        <w:sz w:val="38"/>
                        <w:szCs w:val="38"/>
                      </w:rPr>
                      <w:t>SRINIVASA RAMANUJAN INSTITUTE OF TECHNOLOGY</w:t>
                    </w:r>
                  </w:p>
                  <w:p w:rsidR="008A7BF7" w:rsidRPr="00A147F7" w:rsidRDefault="008A7BF7" w:rsidP="00A147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A147F7">
                      <w:rPr>
                        <w:rFonts w:ascii="Cambria" w:hAnsi="Cambria"/>
                        <w:sz w:val="18"/>
                        <w:szCs w:val="18"/>
                      </w:rPr>
                      <w:t xml:space="preserve">(Affiliated to JNTUA &amp; Approved by AICTE) </w:t>
                    </w:r>
                    <w:r w:rsidR="00A147F7" w:rsidRPr="00A147F7">
                      <w:rPr>
                        <w:rFonts w:ascii="Cambria" w:hAnsi="Cambria"/>
                        <w:sz w:val="18"/>
                        <w:szCs w:val="18"/>
                      </w:rPr>
                      <w:t>(Accredited by NAAC with ‘A’ Grade)</w:t>
                    </w:r>
                    <w:r w:rsidR="00E06197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r w:rsidR="00A147F7" w:rsidRPr="00A147F7">
                      <w:rPr>
                        <w:rFonts w:ascii="Cambria" w:hAnsi="Cambria"/>
                        <w:sz w:val="18"/>
                        <w:szCs w:val="18"/>
                      </w:rPr>
                      <w:t>(Accredited by NBA</w:t>
                    </w:r>
                    <w:r w:rsidR="00136CEE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r w:rsidR="00A147F7" w:rsidRPr="00A147F7">
                      <w:rPr>
                        <w:rFonts w:ascii="Cambria" w:hAnsi="Cambria"/>
                        <w:sz w:val="18"/>
                        <w:szCs w:val="18"/>
                      </w:rPr>
                      <w:t>(CSE,</w:t>
                    </w:r>
                    <w:r w:rsidR="00136CEE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r w:rsidR="00A147F7" w:rsidRPr="00A147F7">
                      <w:rPr>
                        <w:rFonts w:ascii="Cambria" w:hAnsi="Cambria"/>
                        <w:sz w:val="18"/>
                        <w:szCs w:val="18"/>
                      </w:rPr>
                      <w:t>ECE,</w:t>
                    </w:r>
                    <w:r w:rsidR="00136CEE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r w:rsidR="00A147F7" w:rsidRPr="00A147F7">
                      <w:rPr>
                        <w:rFonts w:ascii="Cambria" w:hAnsi="Cambria"/>
                        <w:sz w:val="18"/>
                        <w:szCs w:val="18"/>
                      </w:rPr>
                      <w:t>EEE)</w:t>
                    </w:r>
                    <w:r w:rsidR="00774157">
                      <w:rPr>
                        <w:rFonts w:ascii="Cambria" w:hAnsi="Cambria"/>
                        <w:sz w:val="18"/>
                        <w:szCs w:val="18"/>
                      </w:rPr>
                      <w:t>)</w:t>
                    </w:r>
                  </w:p>
                  <w:p w:rsidR="00A22DBF" w:rsidRPr="00C42307" w:rsidRDefault="00A22DBF" w:rsidP="00A22DBF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r w:rsidRPr="00C42307">
                      <w:rPr>
                        <w:rFonts w:ascii="Cambria" w:hAnsi="Cambria"/>
                        <w:sz w:val="24"/>
                        <w:szCs w:val="38"/>
                      </w:rPr>
                      <w:t>Rotarypuram Village, B K Samudram Mandal, Ananthapuramu - 515701</w:t>
                    </w:r>
                    <w:r w:rsidR="004C4916" w:rsidRPr="00C42307">
                      <w:rPr>
                        <w:rFonts w:ascii="Cambria" w:hAnsi="Cambria"/>
                        <w:sz w:val="24"/>
                        <w:szCs w:val="38"/>
                      </w:rPr>
                      <w:t>.</w:t>
                    </w:r>
                  </w:p>
                  <w:p w:rsidR="008A7BF7" w:rsidRPr="00C42307" w:rsidRDefault="008A7BF7" w:rsidP="00A22DBF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C42307">
                      <w:rPr>
                        <w:rFonts w:ascii="Cambria" w:hAnsi="Cambria"/>
                        <w:sz w:val="24"/>
                        <w:szCs w:val="32"/>
                      </w:rPr>
                      <w:t xml:space="preserve">Department of Computer Science &amp; Engineering </w:t>
                    </w:r>
                  </w:p>
                  <w:p w:rsidR="008A7BF7" w:rsidRPr="0043222E" w:rsidRDefault="008A7BF7" w:rsidP="008A7BF7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-544830</wp:posOffset>
              </wp:positionH>
              <wp:positionV relativeFrom="paragraph">
                <wp:posOffset>635</wp:posOffset>
              </wp:positionV>
              <wp:extent cx="1014730" cy="939800"/>
              <wp:effectExtent l="7620" t="9525" r="6350" b="1270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473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7BF7" w:rsidRDefault="00BD05BE" w:rsidP="008A7BF7">
                          <w:r w:rsidRPr="00C75D7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832485" cy="832485"/>
                                <wp:effectExtent l="0" t="0" r="0" b="0"/>
                                <wp:docPr id="3" name="Picture 0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2485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-42.9pt;margin-top:.05pt;width:79.9pt;height:7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LlKgIAAFcEAAAOAAAAZHJzL2Uyb0RvYy54bWysVNtu2zAMfR+wfxD0vthJk7Yx4hRdugwD&#10;ugvQ7gNkWY6FSaImKbGzrx8lu5mxvQzD/CBIInVInkN6c9drRU7CeQmmpPNZTokwHGppDiX9+rx/&#10;c0uJD8zUTIERJT0LT++2r19tOluIBbSgauEIghhfdLakbQi2yDLPW6GZn4EVBo0NOM0CHt0hqx3r&#10;EF2rbJHn11kHrrYOuPAebx8GI90m/KYRPHxuGi8CUSXF3EJaXVqruGbbDSsOjtlW8jEN9g9ZaCYN&#10;Br1APbDAyNHJP6C05A48NGHGQWfQNJKLVANWM89/q+apZVakWpAcby80+f8Hyz+dvjgia9SOEsM0&#10;SvQs+kDeQk+uIzud9QU6PVl0Cz1eR89YqbePwL95YmDXMnMQ985B1wpWY3bz+DKbPB1wfASpuo9Q&#10;Yxh2DJCA+sbpCIhkEERHlc4XZWIqPIbM58ubKzRxtK2v1rd5ki5jxctr63x4L0CTuCmpQ+UTOjs9&#10;+hCzYcWLS8oelKz3Uql0cIdqpxw5MeySffpSAVjk1E0Z0mH01WI1EDC1+b+D0DJguyupS4ol4Dc0&#10;YKTtnalTMwYm1bDHlJUZeYzUDSSGvupHwUZ5KqjPSKyDobtxGnHTgvtBSYedXVL//cicoER9MCjO&#10;er5cxlFIh+XqZoEHN7VUUwszHKFKGigZtrswjM/ROnloMdLQDgbuUdBGJq6j8kNWY/rYvUmCcdLi&#10;eEzPyevX/2D7EwAA//8DAFBLAwQUAAYACAAAACEAJi6P4tsAAAAHAQAADwAAAGRycy9kb3ducmV2&#10;LnhtbEyPwW7CMBBE75X4B2uReqnAIaJtlMZBCFH1DO2lNxMvSUS8TmJDQr+e5USPo7eaeZutRtuI&#10;C/a+dqRgMY9AIBXO1FQq+Pn+nCUgfNBkdOMIFVzRwyqfPGU6NW6gHV72oRRcQj7VCqoQ2lRKX1Ro&#10;tZ+7FonZ0fVWB459KU2vBy63jYyj6E1aXRMvVLrFTYXFaX+2CtywvVqHXRS//P7Zr8262x3jTqnn&#10;6bj+ABFwDI9juOuzOuTsdHBnMl40CmbJK6uHOxCM35f82YHTMlmAzDP53z+/AQAA//8DAFBLAQIt&#10;ABQABgAIAAAAIQC2gziS/gAAAOEBAAATAAAAAAAAAAAAAAAAAAAAAABbQ29udGVudF9UeXBlc10u&#10;eG1sUEsBAi0AFAAGAAgAAAAhADj9If/WAAAAlAEAAAsAAAAAAAAAAAAAAAAALwEAAF9yZWxzLy5y&#10;ZWxzUEsBAi0AFAAGAAgAAAAhADCYIuUqAgAAVwQAAA4AAAAAAAAAAAAAAAAALgIAAGRycy9lMm9E&#10;b2MueG1sUEsBAi0AFAAGAAgAAAAhACYuj+LbAAAABwEAAA8AAAAAAAAAAAAAAAAAhAQAAGRycy9k&#10;b3ducmV2LnhtbFBLBQYAAAAABAAEAPMAAACMBQAAAAA=&#10;" strokecolor="white">
              <v:textbox>
                <w:txbxContent>
                  <w:p w:rsidR="008A7BF7" w:rsidRDefault="00BD05BE" w:rsidP="008A7BF7">
                    <w:r w:rsidRPr="00C75D7A">
                      <w:rPr>
                        <w:noProof/>
                      </w:rPr>
                      <w:drawing>
                        <wp:inline distT="0" distB="0" distL="0" distR="0">
                          <wp:extent cx="832485" cy="832485"/>
                          <wp:effectExtent l="0" t="0" r="0" b="0"/>
                          <wp:docPr id="3" name="Picture 0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2485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8A7BF7" w:rsidRDefault="008A7BF7">
    <w:pPr>
      <w:pStyle w:val="Header"/>
    </w:pPr>
  </w:p>
  <w:p w:rsidR="008A7BF7" w:rsidRDefault="008A7BF7">
    <w:pPr>
      <w:pStyle w:val="Header"/>
    </w:pPr>
  </w:p>
  <w:p w:rsidR="008A7BF7" w:rsidRDefault="008A7BF7">
    <w:pPr>
      <w:pStyle w:val="Header"/>
    </w:pPr>
  </w:p>
  <w:p w:rsidR="008A7BF7" w:rsidRDefault="008A7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70F5"/>
    <w:multiLevelType w:val="hybridMultilevel"/>
    <w:tmpl w:val="7D967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B34BA"/>
    <w:multiLevelType w:val="hybridMultilevel"/>
    <w:tmpl w:val="606EE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83BAC"/>
    <w:multiLevelType w:val="hybridMultilevel"/>
    <w:tmpl w:val="75D285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217FB6"/>
    <w:multiLevelType w:val="hybridMultilevel"/>
    <w:tmpl w:val="7D967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01E9"/>
    <w:multiLevelType w:val="hybridMultilevel"/>
    <w:tmpl w:val="A33A6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8EA77AE">
      <w:numFmt w:val="bullet"/>
      <w:lvlText w:val="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D4E3F"/>
    <w:multiLevelType w:val="hybridMultilevel"/>
    <w:tmpl w:val="596E2956"/>
    <w:lvl w:ilvl="0" w:tplc="63067C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057AB"/>
    <w:multiLevelType w:val="hybridMultilevel"/>
    <w:tmpl w:val="CAA4A996"/>
    <w:lvl w:ilvl="0" w:tplc="D490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5C3A58"/>
    <w:multiLevelType w:val="hybridMultilevel"/>
    <w:tmpl w:val="606EE2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F">
      <w:start w:val="1"/>
      <w:numFmt w:val="decimal"/>
      <w:lvlText w:val="%2."/>
      <w:lvlJc w:val="left"/>
      <w:pPr>
        <w:ind w:left="135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4785F73"/>
    <w:multiLevelType w:val="hybridMultilevel"/>
    <w:tmpl w:val="19E81BC8"/>
    <w:lvl w:ilvl="0" w:tplc="D490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F664E"/>
    <w:multiLevelType w:val="hybridMultilevel"/>
    <w:tmpl w:val="CAA4A996"/>
    <w:lvl w:ilvl="0" w:tplc="D490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4012FB"/>
    <w:multiLevelType w:val="hybridMultilevel"/>
    <w:tmpl w:val="9C529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175BA"/>
    <w:multiLevelType w:val="hybridMultilevel"/>
    <w:tmpl w:val="2806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8EA77AE">
      <w:numFmt w:val="bullet"/>
      <w:lvlText w:val="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A4512"/>
    <w:multiLevelType w:val="multilevel"/>
    <w:tmpl w:val="2076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66AE2"/>
    <w:multiLevelType w:val="hybridMultilevel"/>
    <w:tmpl w:val="5798D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30975"/>
    <w:multiLevelType w:val="hybridMultilevel"/>
    <w:tmpl w:val="A33A6B8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C8EA77AE">
      <w:numFmt w:val="bullet"/>
      <w:lvlText w:val=""/>
      <w:lvlJc w:val="left"/>
      <w:pPr>
        <w:ind w:left="990" w:hanging="360"/>
      </w:pPr>
      <w:rPr>
        <w:rFonts w:ascii="Calibri" w:eastAsia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5C864118"/>
    <w:multiLevelType w:val="hybridMultilevel"/>
    <w:tmpl w:val="606EE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F58F0"/>
    <w:multiLevelType w:val="hybridMultilevel"/>
    <w:tmpl w:val="75D285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171B8C"/>
    <w:multiLevelType w:val="hybridMultilevel"/>
    <w:tmpl w:val="B6F6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463D7"/>
    <w:multiLevelType w:val="hybridMultilevel"/>
    <w:tmpl w:val="B6F6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4"/>
  </w:num>
  <w:num w:numId="5">
    <w:abstractNumId w:val="11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14"/>
  </w:num>
  <w:num w:numId="11">
    <w:abstractNumId w:val="9"/>
  </w:num>
  <w:num w:numId="12">
    <w:abstractNumId w:val="0"/>
  </w:num>
  <w:num w:numId="13">
    <w:abstractNumId w:val="16"/>
  </w:num>
  <w:num w:numId="14">
    <w:abstractNumId w:val="12"/>
  </w:num>
  <w:num w:numId="15">
    <w:abstractNumId w:val="2"/>
  </w:num>
  <w:num w:numId="16">
    <w:abstractNumId w:val="5"/>
  </w:num>
  <w:num w:numId="17">
    <w:abstractNumId w:val="1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97"/>
    <w:rsid w:val="0000114E"/>
    <w:rsid w:val="00003140"/>
    <w:rsid w:val="00003748"/>
    <w:rsid w:val="00003B69"/>
    <w:rsid w:val="00006BB5"/>
    <w:rsid w:val="000104A3"/>
    <w:rsid w:val="00013ACC"/>
    <w:rsid w:val="0001781D"/>
    <w:rsid w:val="0002212A"/>
    <w:rsid w:val="00023FE5"/>
    <w:rsid w:val="00024189"/>
    <w:rsid w:val="000248F4"/>
    <w:rsid w:val="00026532"/>
    <w:rsid w:val="00031BA9"/>
    <w:rsid w:val="000354D9"/>
    <w:rsid w:val="000355DA"/>
    <w:rsid w:val="0003668A"/>
    <w:rsid w:val="00036DD3"/>
    <w:rsid w:val="0003739C"/>
    <w:rsid w:val="00037847"/>
    <w:rsid w:val="00037C2C"/>
    <w:rsid w:val="00045497"/>
    <w:rsid w:val="00045D9B"/>
    <w:rsid w:val="0004781E"/>
    <w:rsid w:val="00052DE3"/>
    <w:rsid w:val="00054C25"/>
    <w:rsid w:val="00065188"/>
    <w:rsid w:val="00066AD1"/>
    <w:rsid w:val="0007532C"/>
    <w:rsid w:val="00076984"/>
    <w:rsid w:val="00081249"/>
    <w:rsid w:val="000A133C"/>
    <w:rsid w:val="000A3D14"/>
    <w:rsid w:val="000A40DE"/>
    <w:rsid w:val="000A51AD"/>
    <w:rsid w:val="000A6265"/>
    <w:rsid w:val="000B17A3"/>
    <w:rsid w:val="000B56F2"/>
    <w:rsid w:val="000B5EAD"/>
    <w:rsid w:val="000C0F75"/>
    <w:rsid w:val="000C4A1E"/>
    <w:rsid w:val="000C56CE"/>
    <w:rsid w:val="000C5EF4"/>
    <w:rsid w:val="000D2E84"/>
    <w:rsid w:val="000D4123"/>
    <w:rsid w:val="000D4813"/>
    <w:rsid w:val="000E26F6"/>
    <w:rsid w:val="000E45A1"/>
    <w:rsid w:val="000E5482"/>
    <w:rsid w:val="000F1A02"/>
    <w:rsid w:val="000F475C"/>
    <w:rsid w:val="000F4A6E"/>
    <w:rsid w:val="000F51FE"/>
    <w:rsid w:val="000F7962"/>
    <w:rsid w:val="001000FA"/>
    <w:rsid w:val="00106103"/>
    <w:rsid w:val="00107C0C"/>
    <w:rsid w:val="00107E3A"/>
    <w:rsid w:val="00107E3C"/>
    <w:rsid w:val="00110E3D"/>
    <w:rsid w:val="001122FB"/>
    <w:rsid w:val="001128E1"/>
    <w:rsid w:val="00114DCE"/>
    <w:rsid w:val="00116FC8"/>
    <w:rsid w:val="00117464"/>
    <w:rsid w:val="00117D22"/>
    <w:rsid w:val="00121009"/>
    <w:rsid w:val="00122154"/>
    <w:rsid w:val="00123D01"/>
    <w:rsid w:val="00123EA3"/>
    <w:rsid w:val="00127452"/>
    <w:rsid w:val="00130418"/>
    <w:rsid w:val="00133B94"/>
    <w:rsid w:val="00133D17"/>
    <w:rsid w:val="001340D8"/>
    <w:rsid w:val="00136CEE"/>
    <w:rsid w:val="00140C02"/>
    <w:rsid w:val="00140F7C"/>
    <w:rsid w:val="00143134"/>
    <w:rsid w:val="00143CEF"/>
    <w:rsid w:val="00143FC4"/>
    <w:rsid w:val="00146EA7"/>
    <w:rsid w:val="0015168D"/>
    <w:rsid w:val="0016087B"/>
    <w:rsid w:val="00166EC2"/>
    <w:rsid w:val="00171C2C"/>
    <w:rsid w:val="00173D7B"/>
    <w:rsid w:val="0017635B"/>
    <w:rsid w:val="00180413"/>
    <w:rsid w:val="00180478"/>
    <w:rsid w:val="00187A3A"/>
    <w:rsid w:val="0019107D"/>
    <w:rsid w:val="00195FFF"/>
    <w:rsid w:val="001962C4"/>
    <w:rsid w:val="001A243C"/>
    <w:rsid w:val="001A2857"/>
    <w:rsid w:val="001A2EF4"/>
    <w:rsid w:val="001A3C9E"/>
    <w:rsid w:val="001A7098"/>
    <w:rsid w:val="001B1ECB"/>
    <w:rsid w:val="001B3518"/>
    <w:rsid w:val="001B60FE"/>
    <w:rsid w:val="001B6B71"/>
    <w:rsid w:val="001B71F6"/>
    <w:rsid w:val="001C159A"/>
    <w:rsid w:val="001C365C"/>
    <w:rsid w:val="001D1BB3"/>
    <w:rsid w:val="001D24BB"/>
    <w:rsid w:val="001D293A"/>
    <w:rsid w:val="001D6E3E"/>
    <w:rsid w:val="001E1C06"/>
    <w:rsid w:val="001E2431"/>
    <w:rsid w:val="001E32E2"/>
    <w:rsid w:val="001E3365"/>
    <w:rsid w:val="001E5EA7"/>
    <w:rsid w:val="001F546D"/>
    <w:rsid w:val="001F67BB"/>
    <w:rsid w:val="00200F22"/>
    <w:rsid w:val="00202C41"/>
    <w:rsid w:val="0020342B"/>
    <w:rsid w:val="00205A11"/>
    <w:rsid w:val="002065B9"/>
    <w:rsid w:val="002106E8"/>
    <w:rsid w:val="00214D4B"/>
    <w:rsid w:val="002151D1"/>
    <w:rsid w:val="00220404"/>
    <w:rsid w:val="002213EA"/>
    <w:rsid w:val="002216A0"/>
    <w:rsid w:val="00224FAF"/>
    <w:rsid w:val="00227000"/>
    <w:rsid w:val="00232E49"/>
    <w:rsid w:val="00234E6D"/>
    <w:rsid w:val="00235712"/>
    <w:rsid w:val="0024074C"/>
    <w:rsid w:val="0024325D"/>
    <w:rsid w:val="00245031"/>
    <w:rsid w:val="002466A2"/>
    <w:rsid w:val="00246A17"/>
    <w:rsid w:val="00246A68"/>
    <w:rsid w:val="00250DE2"/>
    <w:rsid w:val="0025126A"/>
    <w:rsid w:val="00251689"/>
    <w:rsid w:val="00251F1D"/>
    <w:rsid w:val="002530F5"/>
    <w:rsid w:val="00256D6D"/>
    <w:rsid w:val="00257A70"/>
    <w:rsid w:val="00260543"/>
    <w:rsid w:val="00264C34"/>
    <w:rsid w:val="00267532"/>
    <w:rsid w:val="00267877"/>
    <w:rsid w:val="002717DE"/>
    <w:rsid w:val="00274DB6"/>
    <w:rsid w:val="002750B6"/>
    <w:rsid w:val="00275579"/>
    <w:rsid w:val="002763A0"/>
    <w:rsid w:val="00276721"/>
    <w:rsid w:val="00277434"/>
    <w:rsid w:val="002775F3"/>
    <w:rsid w:val="00280471"/>
    <w:rsid w:val="002820A9"/>
    <w:rsid w:val="002825C5"/>
    <w:rsid w:val="00283EE9"/>
    <w:rsid w:val="00284DE9"/>
    <w:rsid w:val="00287E3B"/>
    <w:rsid w:val="002947DE"/>
    <w:rsid w:val="002968FF"/>
    <w:rsid w:val="00297D25"/>
    <w:rsid w:val="002A00B0"/>
    <w:rsid w:val="002A086F"/>
    <w:rsid w:val="002A2580"/>
    <w:rsid w:val="002A750C"/>
    <w:rsid w:val="002B2BEA"/>
    <w:rsid w:val="002B34D7"/>
    <w:rsid w:val="002B555A"/>
    <w:rsid w:val="002B7EC3"/>
    <w:rsid w:val="002C2CC4"/>
    <w:rsid w:val="002C389F"/>
    <w:rsid w:val="002C55CA"/>
    <w:rsid w:val="002C6863"/>
    <w:rsid w:val="002D1EBB"/>
    <w:rsid w:val="002D3923"/>
    <w:rsid w:val="002D4FFC"/>
    <w:rsid w:val="002D7E7F"/>
    <w:rsid w:val="002E005F"/>
    <w:rsid w:val="002E0C71"/>
    <w:rsid w:val="002E17DB"/>
    <w:rsid w:val="002E1D56"/>
    <w:rsid w:val="002F2E26"/>
    <w:rsid w:val="0030173F"/>
    <w:rsid w:val="003019A3"/>
    <w:rsid w:val="00305174"/>
    <w:rsid w:val="003056EE"/>
    <w:rsid w:val="00307AF1"/>
    <w:rsid w:val="00307EB7"/>
    <w:rsid w:val="00310071"/>
    <w:rsid w:val="00320273"/>
    <w:rsid w:val="003207CC"/>
    <w:rsid w:val="0032491D"/>
    <w:rsid w:val="00327661"/>
    <w:rsid w:val="00331716"/>
    <w:rsid w:val="00331F78"/>
    <w:rsid w:val="00332AD8"/>
    <w:rsid w:val="00336292"/>
    <w:rsid w:val="00340A1B"/>
    <w:rsid w:val="003411FE"/>
    <w:rsid w:val="00341628"/>
    <w:rsid w:val="003432B3"/>
    <w:rsid w:val="00343B04"/>
    <w:rsid w:val="0035067B"/>
    <w:rsid w:val="00351BC2"/>
    <w:rsid w:val="003536C9"/>
    <w:rsid w:val="0035697A"/>
    <w:rsid w:val="003626BB"/>
    <w:rsid w:val="00362B45"/>
    <w:rsid w:val="003659C0"/>
    <w:rsid w:val="00365ECC"/>
    <w:rsid w:val="00367384"/>
    <w:rsid w:val="003675BA"/>
    <w:rsid w:val="00370EA7"/>
    <w:rsid w:val="00372989"/>
    <w:rsid w:val="00375ABA"/>
    <w:rsid w:val="00384A1E"/>
    <w:rsid w:val="00393FF0"/>
    <w:rsid w:val="003A1132"/>
    <w:rsid w:val="003A11A3"/>
    <w:rsid w:val="003A1200"/>
    <w:rsid w:val="003A198F"/>
    <w:rsid w:val="003A3597"/>
    <w:rsid w:val="003A549C"/>
    <w:rsid w:val="003A5648"/>
    <w:rsid w:val="003B26D5"/>
    <w:rsid w:val="003B3E51"/>
    <w:rsid w:val="003B48A9"/>
    <w:rsid w:val="003C4189"/>
    <w:rsid w:val="003D5051"/>
    <w:rsid w:val="003D58E6"/>
    <w:rsid w:val="003D6C0B"/>
    <w:rsid w:val="003E1B5B"/>
    <w:rsid w:val="003E3C56"/>
    <w:rsid w:val="003E4BC3"/>
    <w:rsid w:val="003F3B54"/>
    <w:rsid w:val="003F7794"/>
    <w:rsid w:val="00401F5D"/>
    <w:rsid w:val="00402698"/>
    <w:rsid w:val="00404F78"/>
    <w:rsid w:val="00405416"/>
    <w:rsid w:val="00407520"/>
    <w:rsid w:val="00411669"/>
    <w:rsid w:val="00412F02"/>
    <w:rsid w:val="00417D6C"/>
    <w:rsid w:val="004228C9"/>
    <w:rsid w:val="00425397"/>
    <w:rsid w:val="004318FF"/>
    <w:rsid w:val="0043222E"/>
    <w:rsid w:val="00435CF3"/>
    <w:rsid w:val="004453B5"/>
    <w:rsid w:val="00445D31"/>
    <w:rsid w:val="004502B0"/>
    <w:rsid w:val="00452E05"/>
    <w:rsid w:val="00455904"/>
    <w:rsid w:val="00457F81"/>
    <w:rsid w:val="004605CF"/>
    <w:rsid w:val="00460FDE"/>
    <w:rsid w:val="00462D00"/>
    <w:rsid w:val="00462D20"/>
    <w:rsid w:val="004637F0"/>
    <w:rsid w:val="004735B7"/>
    <w:rsid w:val="0048221B"/>
    <w:rsid w:val="00482C62"/>
    <w:rsid w:val="00482D03"/>
    <w:rsid w:val="004830A3"/>
    <w:rsid w:val="004837E0"/>
    <w:rsid w:val="00492292"/>
    <w:rsid w:val="00494C9C"/>
    <w:rsid w:val="00495B28"/>
    <w:rsid w:val="00497A5A"/>
    <w:rsid w:val="00497C2A"/>
    <w:rsid w:val="004A57F6"/>
    <w:rsid w:val="004A7B6E"/>
    <w:rsid w:val="004B0064"/>
    <w:rsid w:val="004B03A2"/>
    <w:rsid w:val="004B20D0"/>
    <w:rsid w:val="004B5AF9"/>
    <w:rsid w:val="004B608A"/>
    <w:rsid w:val="004B67D7"/>
    <w:rsid w:val="004C4916"/>
    <w:rsid w:val="004C58D7"/>
    <w:rsid w:val="004C6C4A"/>
    <w:rsid w:val="004D09FC"/>
    <w:rsid w:val="004D46A7"/>
    <w:rsid w:val="004D4D33"/>
    <w:rsid w:val="004D6227"/>
    <w:rsid w:val="004E19EB"/>
    <w:rsid w:val="004E6D01"/>
    <w:rsid w:val="004E7B61"/>
    <w:rsid w:val="004F580A"/>
    <w:rsid w:val="005025E0"/>
    <w:rsid w:val="00502693"/>
    <w:rsid w:val="00504BF1"/>
    <w:rsid w:val="00506ACD"/>
    <w:rsid w:val="00507E9F"/>
    <w:rsid w:val="00510420"/>
    <w:rsid w:val="00511717"/>
    <w:rsid w:val="005118C2"/>
    <w:rsid w:val="00511C69"/>
    <w:rsid w:val="00512B8A"/>
    <w:rsid w:val="00512CA9"/>
    <w:rsid w:val="00512E57"/>
    <w:rsid w:val="005139FC"/>
    <w:rsid w:val="005151D4"/>
    <w:rsid w:val="0051628C"/>
    <w:rsid w:val="00517D40"/>
    <w:rsid w:val="0052050C"/>
    <w:rsid w:val="00522BB2"/>
    <w:rsid w:val="0052313E"/>
    <w:rsid w:val="00523FD9"/>
    <w:rsid w:val="00525DC5"/>
    <w:rsid w:val="00530999"/>
    <w:rsid w:val="005317C7"/>
    <w:rsid w:val="00536113"/>
    <w:rsid w:val="00536C7C"/>
    <w:rsid w:val="00542CD7"/>
    <w:rsid w:val="00546533"/>
    <w:rsid w:val="0054788A"/>
    <w:rsid w:val="00555785"/>
    <w:rsid w:val="00557D3E"/>
    <w:rsid w:val="00561177"/>
    <w:rsid w:val="005612B3"/>
    <w:rsid w:val="0056265D"/>
    <w:rsid w:val="00564471"/>
    <w:rsid w:val="00564D95"/>
    <w:rsid w:val="00566C29"/>
    <w:rsid w:val="00567089"/>
    <w:rsid w:val="00567548"/>
    <w:rsid w:val="00570836"/>
    <w:rsid w:val="00571C3E"/>
    <w:rsid w:val="00572D33"/>
    <w:rsid w:val="00573241"/>
    <w:rsid w:val="005742E6"/>
    <w:rsid w:val="005762E8"/>
    <w:rsid w:val="00580365"/>
    <w:rsid w:val="005815AB"/>
    <w:rsid w:val="0058162C"/>
    <w:rsid w:val="00583D74"/>
    <w:rsid w:val="00584199"/>
    <w:rsid w:val="00584850"/>
    <w:rsid w:val="00584B7A"/>
    <w:rsid w:val="005861EE"/>
    <w:rsid w:val="00587832"/>
    <w:rsid w:val="005906D6"/>
    <w:rsid w:val="005911BA"/>
    <w:rsid w:val="005939F5"/>
    <w:rsid w:val="005960E6"/>
    <w:rsid w:val="005A1F5B"/>
    <w:rsid w:val="005A3850"/>
    <w:rsid w:val="005A4A05"/>
    <w:rsid w:val="005A5C05"/>
    <w:rsid w:val="005A7A78"/>
    <w:rsid w:val="005A7B05"/>
    <w:rsid w:val="005A7E23"/>
    <w:rsid w:val="005B03BE"/>
    <w:rsid w:val="005B09CA"/>
    <w:rsid w:val="005B5A13"/>
    <w:rsid w:val="005B6BF0"/>
    <w:rsid w:val="005C07EA"/>
    <w:rsid w:val="005C2669"/>
    <w:rsid w:val="005C37E2"/>
    <w:rsid w:val="005C55D4"/>
    <w:rsid w:val="005C5D28"/>
    <w:rsid w:val="005C62C1"/>
    <w:rsid w:val="005D2599"/>
    <w:rsid w:val="005D2F90"/>
    <w:rsid w:val="005D386E"/>
    <w:rsid w:val="005D4FFB"/>
    <w:rsid w:val="005D5020"/>
    <w:rsid w:val="005E0925"/>
    <w:rsid w:val="005E0F0F"/>
    <w:rsid w:val="005E1560"/>
    <w:rsid w:val="005E5AD7"/>
    <w:rsid w:val="005E6AA7"/>
    <w:rsid w:val="005E749A"/>
    <w:rsid w:val="005F0BEE"/>
    <w:rsid w:val="005F33B8"/>
    <w:rsid w:val="005F4052"/>
    <w:rsid w:val="005F73C1"/>
    <w:rsid w:val="00601305"/>
    <w:rsid w:val="00603085"/>
    <w:rsid w:val="00607CD9"/>
    <w:rsid w:val="00610451"/>
    <w:rsid w:val="00611BE9"/>
    <w:rsid w:val="00611DD3"/>
    <w:rsid w:val="00613C6E"/>
    <w:rsid w:val="00614294"/>
    <w:rsid w:val="00614C6F"/>
    <w:rsid w:val="006152FE"/>
    <w:rsid w:val="0062503B"/>
    <w:rsid w:val="006312F4"/>
    <w:rsid w:val="006318CA"/>
    <w:rsid w:val="00632A82"/>
    <w:rsid w:val="0063342F"/>
    <w:rsid w:val="00634C5B"/>
    <w:rsid w:val="00634E5B"/>
    <w:rsid w:val="00636C8F"/>
    <w:rsid w:val="00636ECC"/>
    <w:rsid w:val="0064373D"/>
    <w:rsid w:val="00645363"/>
    <w:rsid w:val="00645AF7"/>
    <w:rsid w:val="006467B6"/>
    <w:rsid w:val="00650EE5"/>
    <w:rsid w:val="006510A2"/>
    <w:rsid w:val="0065138B"/>
    <w:rsid w:val="00651504"/>
    <w:rsid w:val="0065360F"/>
    <w:rsid w:val="00653C6D"/>
    <w:rsid w:val="00660393"/>
    <w:rsid w:val="00665EA1"/>
    <w:rsid w:val="0067218F"/>
    <w:rsid w:val="006728E1"/>
    <w:rsid w:val="00681FA4"/>
    <w:rsid w:val="00684DD5"/>
    <w:rsid w:val="006866B4"/>
    <w:rsid w:val="00687000"/>
    <w:rsid w:val="00692D12"/>
    <w:rsid w:val="00695004"/>
    <w:rsid w:val="00696D54"/>
    <w:rsid w:val="00697175"/>
    <w:rsid w:val="006A197D"/>
    <w:rsid w:val="006A5DCB"/>
    <w:rsid w:val="006A6612"/>
    <w:rsid w:val="006B2677"/>
    <w:rsid w:val="006B2D05"/>
    <w:rsid w:val="006B677D"/>
    <w:rsid w:val="006C038E"/>
    <w:rsid w:val="006C1408"/>
    <w:rsid w:val="006C2D44"/>
    <w:rsid w:val="006C38E4"/>
    <w:rsid w:val="006D1EC2"/>
    <w:rsid w:val="006D4343"/>
    <w:rsid w:val="006D6833"/>
    <w:rsid w:val="006D717E"/>
    <w:rsid w:val="006E16AE"/>
    <w:rsid w:val="006E5003"/>
    <w:rsid w:val="006E61DF"/>
    <w:rsid w:val="006E6754"/>
    <w:rsid w:val="006F1408"/>
    <w:rsid w:val="006F1C59"/>
    <w:rsid w:val="006F615F"/>
    <w:rsid w:val="006F68FD"/>
    <w:rsid w:val="006F6F9C"/>
    <w:rsid w:val="007068D9"/>
    <w:rsid w:val="007072EE"/>
    <w:rsid w:val="00707D74"/>
    <w:rsid w:val="00712615"/>
    <w:rsid w:val="00713497"/>
    <w:rsid w:val="00720A3B"/>
    <w:rsid w:val="00723076"/>
    <w:rsid w:val="007239C5"/>
    <w:rsid w:val="00725E17"/>
    <w:rsid w:val="00726F28"/>
    <w:rsid w:val="0073433A"/>
    <w:rsid w:val="0074016B"/>
    <w:rsid w:val="0074361D"/>
    <w:rsid w:val="00743E51"/>
    <w:rsid w:val="00744378"/>
    <w:rsid w:val="00745135"/>
    <w:rsid w:val="0074684C"/>
    <w:rsid w:val="00753606"/>
    <w:rsid w:val="00755070"/>
    <w:rsid w:val="00756947"/>
    <w:rsid w:val="00764FBE"/>
    <w:rsid w:val="00765E01"/>
    <w:rsid w:val="007672B2"/>
    <w:rsid w:val="007707EC"/>
    <w:rsid w:val="00770A34"/>
    <w:rsid w:val="00770FEC"/>
    <w:rsid w:val="007726C4"/>
    <w:rsid w:val="00774157"/>
    <w:rsid w:val="0077530F"/>
    <w:rsid w:val="007817FA"/>
    <w:rsid w:val="00783B9F"/>
    <w:rsid w:val="0078484F"/>
    <w:rsid w:val="00785F60"/>
    <w:rsid w:val="0079708A"/>
    <w:rsid w:val="007A0529"/>
    <w:rsid w:val="007A23D1"/>
    <w:rsid w:val="007A2F9D"/>
    <w:rsid w:val="007A5AAC"/>
    <w:rsid w:val="007A713B"/>
    <w:rsid w:val="007B0926"/>
    <w:rsid w:val="007B6DAC"/>
    <w:rsid w:val="007B7E90"/>
    <w:rsid w:val="007C068F"/>
    <w:rsid w:val="007C079B"/>
    <w:rsid w:val="007C4B96"/>
    <w:rsid w:val="007C55FF"/>
    <w:rsid w:val="007C6B7C"/>
    <w:rsid w:val="007D39C8"/>
    <w:rsid w:val="007D5C8C"/>
    <w:rsid w:val="007D6D02"/>
    <w:rsid w:val="007E01DD"/>
    <w:rsid w:val="007E55EA"/>
    <w:rsid w:val="007E55F0"/>
    <w:rsid w:val="007E7F45"/>
    <w:rsid w:val="007F1677"/>
    <w:rsid w:val="007F3D1B"/>
    <w:rsid w:val="007F54A4"/>
    <w:rsid w:val="008134A9"/>
    <w:rsid w:val="00817244"/>
    <w:rsid w:val="0082047F"/>
    <w:rsid w:val="00822560"/>
    <w:rsid w:val="00824D4F"/>
    <w:rsid w:val="008263DF"/>
    <w:rsid w:val="00831682"/>
    <w:rsid w:val="00832523"/>
    <w:rsid w:val="008335D3"/>
    <w:rsid w:val="00835EE1"/>
    <w:rsid w:val="00836D54"/>
    <w:rsid w:val="00837313"/>
    <w:rsid w:val="00841B74"/>
    <w:rsid w:val="008443A7"/>
    <w:rsid w:val="00845321"/>
    <w:rsid w:val="0084748B"/>
    <w:rsid w:val="00851EC9"/>
    <w:rsid w:val="00866355"/>
    <w:rsid w:val="00866643"/>
    <w:rsid w:val="00870452"/>
    <w:rsid w:val="00873922"/>
    <w:rsid w:val="008762A0"/>
    <w:rsid w:val="00885C92"/>
    <w:rsid w:val="00891D7A"/>
    <w:rsid w:val="00892853"/>
    <w:rsid w:val="0089433B"/>
    <w:rsid w:val="00895BF0"/>
    <w:rsid w:val="00895DF5"/>
    <w:rsid w:val="008A022B"/>
    <w:rsid w:val="008A7BF7"/>
    <w:rsid w:val="008B5432"/>
    <w:rsid w:val="008B604D"/>
    <w:rsid w:val="008D45E6"/>
    <w:rsid w:val="008D63C5"/>
    <w:rsid w:val="008E0D44"/>
    <w:rsid w:val="008E21FB"/>
    <w:rsid w:val="008E258F"/>
    <w:rsid w:val="008E51B3"/>
    <w:rsid w:val="008E7B7D"/>
    <w:rsid w:val="008F0475"/>
    <w:rsid w:val="008F1F9C"/>
    <w:rsid w:val="008F50F2"/>
    <w:rsid w:val="008F5759"/>
    <w:rsid w:val="008F57CD"/>
    <w:rsid w:val="008F6222"/>
    <w:rsid w:val="0090019D"/>
    <w:rsid w:val="00902E68"/>
    <w:rsid w:val="00902F66"/>
    <w:rsid w:val="00903248"/>
    <w:rsid w:val="009060DE"/>
    <w:rsid w:val="009072A4"/>
    <w:rsid w:val="009078FE"/>
    <w:rsid w:val="009115C3"/>
    <w:rsid w:val="00912630"/>
    <w:rsid w:val="00913687"/>
    <w:rsid w:val="00913E84"/>
    <w:rsid w:val="0091706C"/>
    <w:rsid w:val="00920D70"/>
    <w:rsid w:val="009266AB"/>
    <w:rsid w:val="009273D0"/>
    <w:rsid w:val="00945122"/>
    <w:rsid w:val="009468A1"/>
    <w:rsid w:val="009526F2"/>
    <w:rsid w:val="00955576"/>
    <w:rsid w:val="00957C07"/>
    <w:rsid w:val="0096103F"/>
    <w:rsid w:val="00963C83"/>
    <w:rsid w:val="009704F7"/>
    <w:rsid w:val="0097353F"/>
    <w:rsid w:val="00973E36"/>
    <w:rsid w:val="00982C7B"/>
    <w:rsid w:val="00983A56"/>
    <w:rsid w:val="00986E39"/>
    <w:rsid w:val="00991C91"/>
    <w:rsid w:val="00993E28"/>
    <w:rsid w:val="009A06ED"/>
    <w:rsid w:val="009A2F51"/>
    <w:rsid w:val="009A3EDD"/>
    <w:rsid w:val="009A4014"/>
    <w:rsid w:val="009A4025"/>
    <w:rsid w:val="009A4852"/>
    <w:rsid w:val="009A722D"/>
    <w:rsid w:val="009B111D"/>
    <w:rsid w:val="009B543E"/>
    <w:rsid w:val="009C2AEC"/>
    <w:rsid w:val="009C2C2E"/>
    <w:rsid w:val="009D2342"/>
    <w:rsid w:val="009D6807"/>
    <w:rsid w:val="009E3583"/>
    <w:rsid w:val="009F29F1"/>
    <w:rsid w:val="009F2D33"/>
    <w:rsid w:val="009F4D22"/>
    <w:rsid w:val="00A01F28"/>
    <w:rsid w:val="00A02D61"/>
    <w:rsid w:val="00A03E49"/>
    <w:rsid w:val="00A0572F"/>
    <w:rsid w:val="00A1144D"/>
    <w:rsid w:val="00A147F7"/>
    <w:rsid w:val="00A152D9"/>
    <w:rsid w:val="00A15447"/>
    <w:rsid w:val="00A158A0"/>
    <w:rsid w:val="00A17521"/>
    <w:rsid w:val="00A17760"/>
    <w:rsid w:val="00A22DBF"/>
    <w:rsid w:val="00A248D2"/>
    <w:rsid w:val="00A328BF"/>
    <w:rsid w:val="00A32EE6"/>
    <w:rsid w:val="00A367AE"/>
    <w:rsid w:val="00A36F2A"/>
    <w:rsid w:val="00A3772E"/>
    <w:rsid w:val="00A40B1A"/>
    <w:rsid w:val="00A43928"/>
    <w:rsid w:val="00A45089"/>
    <w:rsid w:val="00A455EF"/>
    <w:rsid w:val="00A4701F"/>
    <w:rsid w:val="00A552D0"/>
    <w:rsid w:val="00A56B7B"/>
    <w:rsid w:val="00A62D24"/>
    <w:rsid w:val="00A654A1"/>
    <w:rsid w:val="00A6685A"/>
    <w:rsid w:val="00A67A6B"/>
    <w:rsid w:val="00A70E21"/>
    <w:rsid w:val="00A7458A"/>
    <w:rsid w:val="00A77787"/>
    <w:rsid w:val="00A806F7"/>
    <w:rsid w:val="00A81116"/>
    <w:rsid w:val="00A82770"/>
    <w:rsid w:val="00A84CA3"/>
    <w:rsid w:val="00A9296B"/>
    <w:rsid w:val="00A93BAA"/>
    <w:rsid w:val="00A93D1D"/>
    <w:rsid w:val="00AA0D2C"/>
    <w:rsid w:val="00AA3B9A"/>
    <w:rsid w:val="00AA4824"/>
    <w:rsid w:val="00AA7609"/>
    <w:rsid w:val="00AB02A3"/>
    <w:rsid w:val="00AB234B"/>
    <w:rsid w:val="00AB26E1"/>
    <w:rsid w:val="00AB5BF7"/>
    <w:rsid w:val="00AC05C1"/>
    <w:rsid w:val="00AC0729"/>
    <w:rsid w:val="00AC25F7"/>
    <w:rsid w:val="00AC27D5"/>
    <w:rsid w:val="00AC41F9"/>
    <w:rsid w:val="00AC6670"/>
    <w:rsid w:val="00AC7356"/>
    <w:rsid w:val="00AC7FDF"/>
    <w:rsid w:val="00AD2DCF"/>
    <w:rsid w:val="00AD7E19"/>
    <w:rsid w:val="00AE0936"/>
    <w:rsid w:val="00AE1675"/>
    <w:rsid w:val="00AE3B22"/>
    <w:rsid w:val="00AE3CAE"/>
    <w:rsid w:val="00AE5385"/>
    <w:rsid w:val="00AF4639"/>
    <w:rsid w:val="00AF5784"/>
    <w:rsid w:val="00B02799"/>
    <w:rsid w:val="00B03BB5"/>
    <w:rsid w:val="00B10C9C"/>
    <w:rsid w:val="00B13AB0"/>
    <w:rsid w:val="00B16D0E"/>
    <w:rsid w:val="00B172DE"/>
    <w:rsid w:val="00B17570"/>
    <w:rsid w:val="00B17D10"/>
    <w:rsid w:val="00B2087A"/>
    <w:rsid w:val="00B210FC"/>
    <w:rsid w:val="00B2727E"/>
    <w:rsid w:val="00B3291E"/>
    <w:rsid w:val="00B34CFD"/>
    <w:rsid w:val="00B35B36"/>
    <w:rsid w:val="00B3674B"/>
    <w:rsid w:val="00B36C5A"/>
    <w:rsid w:val="00B43129"/>
    <w:rsid w:val="00B46391"/>
    <w:rsid w:val="00B47974"/>
    <w:rsid w:val="00B50F36"/>
    <w:rsid w:val="00B510A5"/>
    <w:rsid w:val="00B51184"/>
    <w:rsid w:val="00B51877"/>
    <w:rsid w:val="00B51E91"/>
    <w:rsid w:val="00B5371E"/>
    <w:rsid w:val="00B55ACB"/>
    <w:rsid w:val="00B56D85"/>
    <w:rsid w:val="00B6187E"/>
    <w:rsid w:val="00B653BE"/>
    <w:rsid w:val="00B67B73"/>
    <w:rsid w:val="00B70F1E"/>
    <w:rsid w:val="00B74970"/>
    <w:rsid w:val="00B74A0B"/>
    <w:rsid w:val="00B75299"/>
    <w:rsid w:val="00B75877"/>
    <w:rsid w:val="00B7620B"/>
    <w:rsid w:val="00B77540"/>
    <w:rsid w:val="00B84DE3"/>
    <w:rsid w:val="00B872A3"/>
    <w:rsid w:val="00B91BA6"/>
    <w:rsid w:val="00B974F4"/>
    <w:rsid w:val="00B979E9"/>
    <w:rsid w:val="00BA115A"/>
    <w:rsid w:val="00BA4BE3"/>
    <w:rsid w:val="00BA59BD"/>
    <w:rsid w:val="00BB117C"/>
    <w:rsid w:val="00BB143F"/>
    <w:rsid w:val="00BB4504"/>
    <w:rsid w:val="00BB65D7"/>
    <w:rsid w:val="00BC2C32"/>
    <w:rsid w:val="00BC370E"/>
    <w:rsid w:val="00BC3FC1"/>
    <w:rsid w:val="00BC63F2"/>
    <w:rsid w:val="00BC6E33"/>
    <w:rsid w:val="00BD05BE"/>
    <w:rsid w:val="00BD28A1"/>
    <w:rsid w:val="00BD636E"/>
    <w:rsid w:val="00BD6D57"/>
    <w:rsid w:val="00BE05BE"/>
    <w:rsid w:val="00BE1372"/>
    <w:rsid w:val="00BE14B9"/>
    <w:rsid w:val="00BE1F7B"/>
    <w:rsid w:val="00BE2EFB"/>
    <w:rsid w:val="00BE3B67"/>
    <w:rsid w:val="00BF2609"/>
    <w:rsid w:val="00BF6B6A"/>
    <w:rsid w:val="00BF6C73"/>
    <w:rsid w:val="00BF6D12"/>
    <w:rsid w:val="00BF7595"/>
    <w:rsid w:val="00BF771F"/>
    <w:rsid w:val="00C002C5"/>
    <w:rsid w:val="00C00675"/>
    <w:rsid w:val="00C01850"/>
    <w:rsid w:val="00C02278"/>
    <w:rsid w:val="00C02C34"/>
    <w:rsid w:val="00C02D7E"/>
    <w:rsid w:val="00C063AD"/>
    <w:rsid w:val="00C07CAF"/>
    <w:rsid w:val="00C07E7B"/>
    <w:rsid w:val="00C116AB"/>
    <w:rsid w:val="00C142D7"/>
    <w:rsid w:val="00C17D2A"/>
    <w:rsid w:val="00C204F2"/>
    <w:rsid w:val="00C21792"/>
    <w:rsid w:val="00C23EA2"/>
    <w:rsid w:val="00C27E3C"/>
    <w:rsid w:val="00C32D97"/>
    <w:rsid w:val="00C34524"/>
    <w:rsid w:val="00C36486"/>
    <w:rsid w:val="00C37374"/>
    <w:rsid w:val="00C42307"/>
    <w:rsid w:val="00C465D0"/>
    <w:rsid w:val="00C47571"/>
    <w:rsid w:val="00C50150"/>
    <w:rsid w:val="00C50D57"/>
    <w:rsid w:val="00C53B1D"/>
    <w:rsid w:val="00C54624"/>
    <w:rsid w:val="00C557B7"/>
    <w:rsid w:val="00C56543"/>
    <w:rsid w:val="00C56725"/>
    <w:rsid w:val="00C602CD"/>
    <w:rsid w:val="00C602E2"/>
    <w:rsid w:val="00C6222E"/>
    <w:rsid w:val="00C635EC"/>
    <w:rsid w:val="00C63C5E"/>
    <w:rsid w:val="00C65C36"/>
    <w:rsid w:val="00C67EE0"/>
    <w:rsid w:val="00C707C4"/>
    <w:rsid w:val="00C71E87"/>
    <w:rsid w:val="00C73326"/>
    <w:rsid w:val="00C73E0D"/>
    <w:rsid w:val="00C749F0"/>
    <w:rsid w:val="00C80A86"/>
    <w:rsid w:val="00C819C8"/>
    <w:rsid w:val="00C8252E"/>
    <w:rsid w:val="00C85DAF"/>
    <w:rsid w:val="00C90168"/>
    <w:rsid w:val="00C92935"/>
    <w:rsid w:val="00C96EBA"/>
    <w:rsid w:val="00CA0933"/>
    <w:rsid w:val="00CA0D1C"/>
    <w:rsid w:val="00CA1944"/>
    <w:rsid w:val="00CA1FEF"/>
    <w:rsid w:val="00CA273A"/>
    <w:rsid w:val="00CA55BF"/>
    <w:rsid w:val="00CA6627"/>
    <w:rsid w:val="00CA7FFA"/>
    <w:rsid w:val="00CB0A8F"/>
    <w:rsid w:val="00CB110B"/>
    <w:rsid w:val="00CB380B"/>
    <w:rsid w:val="00CB7B1F"/>
    <w:rsid w:val="00CC3BF1"/>
    <w:rsid w:val="00CC3D75"/>
    <w:rsid w:val="00CC75F8"/>
    <w:rsid w:val="00CD0E27"/>
    <w:rsid w:val="00CD2FD5"/>
    <w:rsid w:val="00CD36BB"/>
    <w:rsid w:val="00CD444F"/>
    <w:rsid w:val="00CD4886"/>
    <w:rsid w:val="00CD6A23"/>
    <w:rsid w:val="00CE1DA1"/>
    <w:rsid w:val="00CE2ADE"/>
    <w:rsid w:val="00CE3DC2"/>
    <w:rsid w:val="00CE56B6"/>
    <w:rsid w:val="00CF1578"/>
    <w:rsid w:val="00CF613D"/>
    <w:rsid w:val="00CF7FE7"/>
    <w:rsid w:val="00D02DC9"/>
    <w:rsid w:val="00D0478F"/>
    <w:rsid w:val="00D04BD8"/>
    <w:rsid w:val="00D06EEB"/>
    <w:rsid w:val="00D123A7"/>
    <w:rsid w:val="00D16549"/>
    <w:rsid w:val="00D175CB"/>
    <w:rsid w:val="00D210BA"/>
    <w:rsid w:val="00D2147B"/>
    <w:rsid w:val="00D22A9C"/>
    <w:rsid w:val="00D27DEB"/>
    <w:rsid w:val="00D3630E"/>
    <w:rsid w:val="00D3643C"/>
    <w:rsid w:val="00D41F2D"/>
    <w:rsid w:val="00D43547"/>
    <w:rsid w:val="00D446C8"/>
    <w:rsid w:val="00D4551F"/>
    <w:rsid w:val="00D46C69"/>
    <w:rsid w:val="00D4725A"/>
    <w:rsid w:val="00D4764E"/>
    <w:rsid w:val="00D50260"/>
    <w:rsid w:val="00D517E6"/>
    <w:rsid w:val="00D51F11"/>
    <w:rsid w:val="00D5662F"/>
    <w:rsid w:val="00D64EF5"/>
    <w:rsid w:val="00D67C6B"/>
    <w:rsid w:val="00D71EC3"/>
    <w:rsid w:val="00D77AC9"/>
    <w:rsid w:val="00D8268E"/>
    <w:rsid w:val="00D82D6C"/>
    <w:rsid w:val="00D85040"/>
    <w:rsid w:val="00D86B17"/>
    <w:rsid w:val="00D91577"/>
    <w:rsid w:val="00D9186D"/>
    <w:rsid w:val="00D922F2"/>
    <w:rsid w:val="00D92847"/>
    <w:rsid w:val="00D9298F"/>
    <w:rsid w:val="00D93A82"/>
    <w:rsid w:val="00D9684E"/>
    <w:rsid w:val="00DA0B96"/>
    <w:rsid w:val="00DA0F0F"/>
    <w:rsid w:val="00DA17E3"/>
    <w:rsid w:val="00DA32CC"/>
    <w:rsid w:val="00DA754F"/>
    <w:rsid w:val="00DA779C"/>
    <w:rsid w:val="00DB01F8"/>
    <w:rsid w:val="00DB072C"/>
    <w:rsid w:val="00DB200E"/>
    <w:rsid w:val="00DB601B"/>
    <w:rsid w:val="00DB6E45"/>
    <w:rsid w:val="00DB74AA"/>
    <w:rsid w:val="00DC1537"/>
    <w:rsid w:val="00DD1FBB"/>
    <w:rsid w:val="00DD216B"/>
    <w:rsid w:val="00DD34A6"/>
    <w:rsid w:val="00DD4CC6"/>
    <w:rsid w:val="00DD6592"/>
    <w:rsid w:val="00DD7C24"/>
    <w:rsid w:val="00DE1EF9"/>
    <w:rsid w:val="00DE33F5"/>
    <w:rsid w:val="00DE3796"/>
    <w:rsid w:val="00DE718D"/>
    <w:rsid w:val="00DE7A42"/>
    <w:rsid w:val="00DE7FB4"/>
    <w:rsid w:val="00DF413D"/>
    <w:rsid w:val="00DF6BFD"/>
    <w:rsid w:val="00E0106B"/>
    <w:rsid w:val="00E02247"/>
    <w:rsid w:val="00E023C8"/>
    <w:rsid w:val="00E056A8"/>
    <w:rsid w:val="00E06197"/>
    <w:rsid w:val="00E068BD"/>
    <w:rsid w:val="00E23071"/>
    <w:rsid w:val="00E266DC"/>
    <w:rsid w:val="00E3652F"/>
    <w:rsid w:val="00E42D22"/>
    <w:rsid w:val="00E43934"/>
    <w:rsid w:val="00E44EB5"/>
    <w:rsid w:val="00E4573A"/>
    <w:rsid w:val="00E4591D"/>
    <w:rsid w:val="00E463D3"/>
    <w:rsid w:val="00E46EB1"/>
    <w:rsid w:val="00E504FA"/>
    <w:rsid w:val="00E52271"/>
    <w:rsid w:val="00E56E30"/>
    <w:rsid w:val="00E60B54"/>
    <w:rsid w:val="00E6258C"/>
    <w:rsid w:val="00E6327B"/>
    <w:rsid w:val="00E63BF8"/>
    <w:rsid w:val="00E64760"/>
    <w:rsid w:val="00E649CF"/>
    <w:rsid w:val="00E65709"/>
    <w:rsid w:val="00E72AFC"/>
    <w:rsid w:val="00E73FDA"/>
    <w:rsid w:val="00E7635F"/>
    <w:rsid w:val="00E76E71"/>
    <w:rsid w:val="00E77F7E"/>
    <w:rsid w:val="00E80729"/>
    <w:rsid w:val="00E82D50"/>
    <w:rsid w:val="00E90C2E"/>
    <w:rsid w:val="00E913A2"/>
    <w:rsid w:val="00E9180E"/>
    <w:rsid w:val="00E91B98"/>
    <w:rsid w:val="00E91E15"/>
    <w:rsid w:val="00E92300"/>
    <w:rsid w:val="00E938C7"/>
    <w:rsid w:val="00E94CF2"/>
    <w:rsid w:val="00E95AA2"/>
    <w:rsid w:val="00E96846"/>
    <w:rsid w:val="00E977F3"/>
    <w:rsid w:val="00EA0343"/>
    <w:rsid w:val="00EA407C"/>
    <w:rsid w:val="00EA435E"/>
    <w:rsid w:val="00EA7FA3"/>
    <w:rsid w:val="00EB285F"/>
    <w:rsid w:val="00EB5D27"/>
    <w:rsid w:val="00EC0C8D"/>
    <w:rsid w:val="00EC1979"/>
    <w:rsid w:val="00EC2537"/>
    <w:rsid w:val="00EC2960"/>
    <w:rsid w:val="00EC4646"/>
    <w:rsid w:val="00ED0EF6"/>
    <w:rsid w:val="00ED496E"/>
    <w:rsid w:val="00ED5F53"/>
    <w:rsid w:val="00ED7A62"/>
    <w:rsid w:val="00ED7B36"/>
    <w:rsid w:val="00EE651C"/>
    <w:rsid w:val="00EE7222"/>
    <w:rsid w:val="00EF0417"/>
    <w:rsid w:val="00EF2BC8"/>
    <w:rsid w:val="00EF4D6D"/>
    <w:rsid w:val="00F02A2D"/>
    <w:rsid w:val="00F037E1"/>
    <w:rsid w:val="00F05BFA"/>
    <w:rsid w:val="00F07E3B"/>
    <w:rsid w:val="00F10FAD"/>
    <w:rsid w:val="00F1118F"/>
    <w:rsid w:val="00F17240"/>
    <w:rsid w:val="00F20FF1"/>
    <w:rsid w:val="00F216AE"/>
    <w:rsid w:val="00F23EB9"/>
    <w:rsid w:val="00F26FB1"/>
    <w:rsid w:val="00F325BB"/>
    <w:rsid w:val="00F32FB4"/>
    <w:rsid w:val="00F33EC0"/>
    <w:rsid w:val="00F36766"/>
    <w:rsid w:val="00F411BF"/>
    <w:rsid w:val="00F4241B"/>
    <w:rsid w:val="00F42DE0"/>
    <w:rsid w:val="00F50761"/>
    <w:rsid w:val="00F56B8A"/>
    <w:rsid w:val="00F6115F"/>
    <w:rsid w:val="00F61596"/>
    <w:rsid w:val="00F65AB3"/>
    <w:rsid w:val="00F65B0F"/>
    <w:rsid w:val="00F67346"/>
    <w:rsid w:val="00F673AC"/>
    <w:rsid w:val="00F673EB"/>
    <w:rsid w:val="00F73220"/>
    <w:rsid w:val="00F8032C"/>
    <w:rsid w:val="00F858E4"/>
    <w:rsid w:val="00F86D8D"/>
    <w:rsid w:val="00F9076C"/>
    <w:rsid w:val="00F90A8D"/>
    <w:rsid w:val="00F93768"/>
    <w:rsid w:val="00F9537E"/>
    <w:rsid w:val="00F97F47"/>
    <w:rsid w:val="00FA029C"/>
    <w:rsid w:val="00FA2BC2"/>
    <w:rsid w:val="00FA3AA7"/>
    <w:rsid w:val="00FA4E80"/>
    <w:rsid w:val="00FA7A7D"/>
    <w:rsid w:val="00FB0CF1"/>
    <w:rsid w:val="00FB7BB4"/>
    <w:rsid w:val="00FC33A5"/>
    <w:rsid w:val="00FC374B"/>
    <w:rsid w:val="00FC44CE"/>
    <w:rsid w:val="00FD1B68"/>
    <w:rsid w:val="00FD3EEB"/>
    <w:rsid w:val="00FD5308"/>
    <w:rsid w:val="00FD7766"/>
    <w:rsid w:val="00FE0284"/>
    <w:rsid w:val="00FE09A3"/>
    <w:rsid w:val="00FE0BF9"/>
    <w:rsid w:val="00FE2047"/>
    <w:rsid w:val="00FE2E37"/>
    <w:rsid w:val="00FE3AA9"/>
    <w:rsid w:val="00FE7809"/>
    <w:rsid w:val="00FE7D02"/>
    <w:rsid w:val="00FF07C2"/>
    <w:rsid w:val="00FF17CC"/>
    <w:rsid w:val="00FF2E26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9160DE-DA30-4C86-8CB0-0A79AD5B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74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A3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07D"/>
  </w:style>
  <w:style w:type="paragraph" w:styleId="Footer">
    <w:name w:val="footer"/>
    <w:basedOn w:val="Normal"/>
    <w:link w:val="FooterChar"/>
    <w:uiPriority w:val="99"/>
    <w:unhideWhenUsed/>
    <w:rsid w:val="00191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07D"/>
  </w:style>
  <w:style w:type="paragraph" w:styleId="BalloonText">
    <w:name w:val="Balloon Text"/>
    <w:basedOn w:val="Normal"/>
    <w:link w:val="BalloonTextChar"/>
    <w:uiPriority w:val="99"/>
    <w:semiHidden/>
    <w:unhideWhenUsed/>
    <w:rsid w:val="0019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10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3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3EE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B4B6C5-48C6-4A0B-966C-559B4C37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alurusamba</dc:creator>
  <cp:keywords/>
  <cp:lastModifiedBy>narasimhulu</cp:lastModifiedBy>
  <cp:revision>2</cp:revision>
  <cp:lastPrinted>2019-02-20T11:26:00Z</cp:lastPrinted>
  <dcterms:created xsi:type="dcterms:W3CDTF">2023-02-25T09:24:00Z</dcterms:created>
  <dcterms:modified xsi:type="dcterms:W3CDTF">2023-02-25T09:24:00Z</dcterms:modified>
</cp:coreProperties>
</file>