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23D" w:rsidRPr="00A4123D" w:rsidRDefault="00A4123D">
      <w:pPr>
        <w:rPr>
          <w:rFonts w:ascii="Segoe UI" w:hAnsi="Segoe UI" w:cs="Segoe UI"/>
          <w:b/>
          <w:color w:val="333333"/>
          <w:sz w:val="34"/>
          <w:szCs w:val="34"/>
          <w:shd w:val="clear" w:color="auto" w:fill="FCFCFC"/>
        </w:rPr>
      </w:pPr>
      <w:bookmarkStart w:id="0" w:name="_GoBack"/>
      <w:r w:rsidRPr="00A4123D">
        <w:rPr>
          <w:rFonts w:ascii="Segoe UI" w:hAnsi="Segoe UI" w:cs="Segoe UI"/>
          <w:b/>
          <w:color w:val="333333"/>
          <w:sz w:val="34"/>
          <w:szCs w:val="34"/>
          <w:shd w:val="clear" w:color="auto" w:fill="FCFCFC"/>
        </w:rPr>
        <w:t>Enumeration Permutations</w:t>
      </w:r>
    </w:p>
    <w:bookmarkEnd w:id="0"/>
    <w:p w:rsidR="008E5B69" w:rsidRDefault="00A4123D">
      <w:r>
        <w:rPr>
          <w:rFonts w:ascii="Segoe UI" w:hAnsi="Segoe UI" w:cs="Segoe UI"/>
          <w:color w:val="333333"/>
          <w:sz w:val="34"/>
          <w:szCs w:val="34"/>
          <w:shd w:val="clear" w:color="auto" w:fill="FCFCFC"/>
        </w:rPr>
        <w:t>Let </w:t>
      </w:r>
      <w:r>
        <w:rPr>
          <w:rFonts w:ascii="Segoe UI" w:hAnsi="Segoe UI" w:cs="Segoe UI"/>
          <w:i/>
          <w:iCs/>
          <w:color w:val="333333"/>
          <w:sz w:val="34"/>
          <w:szCs w:val="34"/>
          <w:shd w:val="clear" w:color="auto" w:fill="FCFCFC"/>
        </w:rPr>
        <w:t>S</w:t>
      </w:r>
      <w:r>
        <w:rPr>
          <w:rFonts w:ascii="Segoe UI" w:hAnsi="Segoe UI" w:cs="Segoe UI"/>
          <w:color w:val="333333"/>
          <w:sz w:val="25"/>
          <w:szCs w:val="25"/>
          <w:shd w:val="clear" w:color="auto" w:fill="FCFCFC"/>
          <w:vertAlign w:val="subscript"/>
        </w:rPr>
        <w:t> </w:t>
      </w:r>
      <w:r>
        <w:rPr>
          <w:rFonts w:ascii="Segoe UI" w:hAnsi="Segoe UI" w:cs="Segoe UI"/>
          <w:i/>
          <w:iCs/>
          <w:color w:val="333333"/>
          <w:sz w:val="25"/>
          <w:szCs w:val="25"/>
          <w:shd w:val="clear" w:color="auto" w:fill="FCFCFC"/>
          <w:vertAlign w:val="subscript"/>
        </w:rPr>
        <w:t>n</w:t>
      </w:r>
      <w:r>
        <w:rPr>
          <w:rFonts w:ascii="Segoe UI" w:hAnsi="Segoe UI" w:cs="Segoe UI"/>
          <w:color w:val="333333"/>
          <w:sz w:val="25"/>
          <w:szCs w:val="25"/>
          <w:shd w:val="clear" w:color="auto" w:fill="FCFCFC"/>
          <w:vertAlign w:val="subscript"/>
        </w:rPr>
        <w:t> </w:t>
      </w:r>
      <w:r>
        <w:rPr>
          <w:rFonts w:ascii="Segoe UI" w:hAnsi="Segoe UI" w:cs="Segoe UI"/>
          <w:color w:val="333333"/>
          <w:sz w:val="34"/>
          <w:szCs w:val="34"/>
          <w:shd w:val="clear" w:color="auto" w:fill="FCFCFC"/>
        </w:rPr>
        <w:t>be the set of permutations of [</w:t>
      </w:r>
      <w:r>
        <w:rPr>
          <w:rFonts w:ascii="Segoe UI" w:hAnsi="Segoe UI" w:cs="Segoe UI"/>
          <w:i/>
          <w:iCs/>
          <w:color w:val="333333"/>
          <w:sz w:val="34"/>
          <w:szCs w:val="34"/>
          <w:shd w:val="clear" w:color="auto" w:fill="FCFCFC"/>
        </w:rPr>
        <w:t>n</w:t>
      </w:r>
      <w:r>
        <w:rPr>
          <w:rFonts w:ascii="Segoe UI" w:hAnsi="Segoe UI" w:cs="Segoe UI"/>
          <w:color w:val="333333"/>
          <w:sz w:val="34"/>
          <w:szCs w:val="34"/>
          <w:shd w:val="clear" w:color="auto" w:fill="FCFCFC"/>
        </w:rPr>
        <w:t>] = </w:t>
      </w:r>
      <w:proofErr w:type="gramStart"/>
      <w:r>
        <w:rPr>
          <w:rFonts w:ascii="Segoe UI" w:hAnsi="Segoe UI" w:cs="Segoe UI"/>
          <w:color w:val="333333"/>
          <w:sz w:val="34"/>
          <w:szCs w:val="34"/>
          <w:shd w:val="clear" w:color="auto" w:fill="FCFCFC"/>
        </w:rPr>
        <w:t>{ 1</w:t>
      </w:r>
      <w:proofErr w:type="gramEnd"/>
      <w:r>
        <w:rPr>
          <w:rFonts w:ascii="Segoe UI" w:hAnsi="Segoe UI" w:cs="Segoe UI"/>
          <w:color w:val="333333"/>
          <w:sz w:val="34"/>
          <w:szCs w:val="34"/>
          <w:shd w:val="clear" w:color="auto" w:fill="FCFCFC"/>
        </w:rPr>
        <w:t>, 2, </w:t>
      </w:r>
      <w:r>
        <w:rPr>
          <w:rFonts w:ascii="Segoe UI" w:hAnsi="Segoe UI" w:cs="Segoe UI"/>
          <w:i/>
          <w:iCs/>
          <w:color w:val="333333"/>
          <w:sz w:val="34"/>
          <w:szCs w:val="34"/>
          <w:shd w:val="clear" w:color="auto" w:fill="FCFCFC"/>
        </w:rPr>
        <w:t>…</w:t>
      </w:r>
      <w:r>
        <w:rPr>
          <w:rFonts w:ascii="Segoe UI" w:hAnsi="Segoe UI" w:cs="Segoe UI"/>
          <w:color w:val="333333"/>
          <w:sz w:val="34"/>
          <w:szCs w:val="34"/>
          <w:shd w:val="clear" w:color="auto" w:fill="FCFCFC"/>
        </w:rPr>
        <w:t>, </w:t>
      </w:r>
      <w:r>
        <w:rPr>
          <w:rFonts w:ascii="Segoe UI" w:hAnsi="Segoe UI" w:cs="Segoe UI"/>
          <w:i/>
          <w:iCs/>
          <w:color w:val="333333"/>
          <w:sz w:val="34"/>
          <w:szCs w:val="34"/>
          <w:shd w:val="clear" w:color="auto" w:fill="FCFCFC"/>
        </w:rPr>
        <w:t>n</w:t>
      </w:r>
      <w:r>
        <w:rPr>
          <w:rFonts w:ascii="Segoe UI" w:hAnsi="Segoe UI" w:cs="Segoe UI"/>
          <w:color w:val="333333"/>
          <w:sz w:val="34"/>
          <w:szCs w:val="34"/>
          <w:shd w:val="clear" w:color="auto" w:fill="FCFCFC"/>
        </w:rPr>
        <w:t>}. We write a permutation as a sequence of elements in [</w:t>
      </w:r>
      <w:r>
        <w:rPr>
          <w:rFonts w:ascii="Segoe UI" w:hAnsi="Segoe UI" w:cs="Segoe UI"/>
          <w:i/>
          <w:iCs/>
          <w:color w:val="333333"/>
          <w:sz w:val="34"/>
          <w:szCs w:val="34"/>
          <w:shd w:val="clear" w:color="auto" w:fill="FCFCFC"/>
        </w:rPr>
        <w:t>n</w:t>
      </w:r>
      <w:r>
        <w:rPr>
          <w:rFonts w:ascii="Segoe UI" w:hAnsi="Segoe UI" w:cs="Segoe UI"/>
          <w:color w:val="333333"/>
          <w:sz w:val="34"/>
          <w:szCs w:val="34"/>
          <w:shd w:val="clear" w:color="auto" w:fill="FCFCFC"/>
        </w:rPr>
        <w:t>] such that each element appears exactly once. A </w:t>
      </w:r>
      <w:r>
        <w:rPr>
          <w:rFonts w:ascii="Segoe UI" w:hAnsi="Segoe UI" w:cs="Segoe UI"/>
          <w:i/>
          <w:iCs/>
          <w:color w:val="333333"/>
          <w:sz w:val="34"/>
          <w:szCs w:val="34"/>
          <w:shd w:val="clear" w:color="auto" w:fill="FCFCFC"/>
        </w:rPr>
        <w:t>permutation enumeration</w:t>
      </w:r>
      <w:r>
        <w:rPr>
          <w:rFonts w:ascii="Segoe UI" w:hAnsi="Segoe UI" w:cs="Segoe UI"/>
          <w:color w:val="333333"/>
          <w:sz w:val="34"/>
          <w:szCs w:val="34"/>
          <w:shd w:val="clear" w:color="auto" w:fill="FCFCFC"/>
        </w:rPr>
        <w:t> is to list all permutations in </w:t>
      </w:r>
      <w:r>
        <w:rPr>
          <w:rFonts w:ascii="Segoe UI" w:hAnsi="Segoe UI" w:cs="Segoe UI"/>
          <w:i/>
          <w:iCs/>
          <w:color w:val="333333"/>
          <w:sz w:val="34"/>
          <w:szCs w:val="34"/>
          <w:shd w:val="clear" w:color="auto" w:fill="FCFCFC"/>
        </w:rPr>
        <w:t>S</w:t>
      </w:r>
      <w:r>
        <w:rPr>
          <w:rFonts w:ascii="Segoe UI" w:hAnsi="Segoe UI" w:cs="Segoe UI"/>
          <w:color w:val="333333"/>
          <w:sz w:val="25"/>
          <w:szCs w:val="25"/>
          <w:shd w:val="clear" w:color="auto" w:fill="FCFCFC"/>
          <w:vertAlign w:val="subscript"/>
        </w:rPr>
        <w:t> </w:t>
      </w:r>
      <w:proofErr w:type="gramStart"/>
      <w:r>
        <w:rPr>
          <w:rFonts w:ascii="Segoe UI" w:hAnsi="Segoe UI" w:cs="Segoe UI"/>
          <w:i/>
          <w:iCs/>
          <w:color w:val="333333"/>
          <w:sz w:val="25"/>
          <w:szCs w:val="25"/>
          <w:shd w:val="clear" w:color="auto" w:fill="FCFCFC"/>
          <w:vertAlign w:val="subscript"/>
        </w:rPr>
        <w:t>n</w:t>
      </w:r>
      <w:r>
        <w:rPr>
          <w:rFonts w:ascii="Segoe UI" w:hAnsi="Segoe UI" w:cs="Segoe UI"/>
          <w:color w:val="333333"/>
          <w:sz w:val="25"/>
          <w:szCs w:val="25"/>
          <w:shd w:val="clear" w:color="auto" w:fill="FCFCFC"/>
          <w:vertAlign w:val="subscript"/>
        </w:rPr>
        <w:t> </w:t>
      </w:r>
      <w:r>
        <w:rPr>
          <w:rFonts w:ascii="Segoe UI" w:hAnsi="Segoe UI" w:cs="Segoe UI"/>
          <w:color w:val="333333"/>
          <w:sz w:val="34"/>
          <w:szCs w:val="34"/>
          <w:shd w:val="clear" w:color="auto" w:fill="FCFCFC"/>
        </w:rPr>
        <w:t>.</w:t>
      </w:r>
      <w:proofErr w:type="gramEnd"/>
      <w:r>
        <w:rPr>
          <w:rFonts w:ascii="Segoe UI" w:hAnsi="Segoe UI" w:cs="Segoe UI"/>
          <w:color w:val="333333"/>
          <w:sz w:val="34"/>
          <w:szCs w:val="34"/>
          <w:shd w:val="clear" w:color="auto" w:fill="FCFCFC"/>
        </w:rPr>
        <w:t xml:space="preserve"> For example, there are 24 permutations of [</w:t>
      </w:r>
      <w:hyperlink r:id="rId4" w:anchor="ref-CR16270" w:tooltip="Goldberg L (1993) Polynomial space polynomial delay algorithms for listing families of graphs. In: Proceedings of the 25th annual ACM symposium on theory of computing, San Diego, pp 218–225" w:history="1">
        <w:r>
          <w:rPr>
            <w:rStyle w:val="Hyperlink"/>
            <w:rFonts w:ascii="Segoe UI" w:hAnsi="Segoe UI" w:cs="Segoe UI"/>
            <w:color w:val="004B83"/>
            <w:sz w:val="34"/>
            <w:szCs w:val="34"/>
            <w:shd w:val="clear" w:color="auto" w:fill="FCFCFC"/>
          </w:rPr>
          <w:t>4</w:t>
        </w:r>
      </w:hyperlink>
      <w:r>
        <w:rPr>
          <w:rFonts w:ascii="Segoe UI" w:hAnsi="Segoe UI" w:cs="Segoe UI"/>
          <w:color w:val="333333"/>
          <w:sz w:val="34"/>
          <w:szCs w:val="34"/>
          <w:shd w:val="clear" w:color="auto" w:fill="FCFCFC"/>
        </w:rPr>
        <w:t xml:space="preserve">]: 1234, 1243, 1324, 1342, 1423, 1432, 2134, 2143, 2314, 2341, 2413, 2431, 3124, 3142, 3214, 3241, 3412, 3421, 4123, 4132, 4213, 4231, 4312, </w:t>
      </w:r>
      <w:proofErr w:type="gramStart"/>
      <w:r>
        <w:rPr>
          <w:rFonts w:ascii="Segoe UI" w:hAnsi="Segoe UI" w:cs="Segoe UI"/>
          <w:color w:val="333333"/>
          <w:sz w:val="34"/>
          <w:szCs w:val="34"/>
          <w:shd w:val="clear" w:color="auto" w:fill="FCFCFC"/>
        </w:rPr>
        <w:t>4321</w:t>
      </w:r>
      <w:proofErr w:type="gramEnd"/>
      <w:r>
        <w:rPr>
          <w:rFonts w:ascii="Segoe UI" w:hAnsi="Segoe UI" w:cs="Segoe UI"/>
          <w:color w:val="333333"/>
          <w:sz w:val="34"/>
          <w:szCs w:val="34"/>
          <w:shd w:val="clear" w:color="auto" w:fill="FCFCFC"/>
        </w:rPr>
        <w:t>. The enumeration of permutations is a basic and long-standing enumeration problem,</w:t>
      </w:r>
    </w:p>
    <w:sectPr w:rsidR="008E5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3D"/>
    <w:rsid w:val="008E5B69"/>
    <w:rsid w:val="00A4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C52F"/>
  <w15:chartTrackingRefBased/>
  <w15:docId w15:val="{0C685F91-5E09-49CB-9C70-E66B4994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12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referenceworkentry/10.1007/978-1-4939-2864-4_7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1</cp:revision>
  <dcterms:created xsi:type="dcterms:W3CDTF">2023-05-24T05:51:00Z</dcterms:created>
  <dcterms:modified xsi:type="dcterms:W3CDTF">2023-05-24T05:52:00Z</dcterms:modified>
</cp:coreProperties>
</file>