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ANNEXURE-II</w:t>
      </w:r>
    </w:p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2023-24</w:t>
      </w:r>
    </w:p>
    <w:tbl>
      <w:tblPr>
        <w:tblStyle w:val="TableGrid"/>
        <w:tblW w:w="15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7"/>
        <w:gridCol w:w="901"/>
        <w:gridCol w:w="899"/>
        <w:gridCol w:w="944"/>
        <w:gridCol w:w="767"/>
        <w:gridCol w:w="1219"/>
        <w:gridCol w:w="1391"/>
        <w:gridCol w:w="1350"/>
        <w:gridCol w:w="910"/>
        <w:gridCol w:w="1132"/>
        <w:gridCol w:w="1027"/>
        <w:gridCol w:w="846"/>
        <w:gridCol w:w="926"/>
        <w:gridCol w:w="919"/>
        <w:gridCol w:w="1012"/>
      </w:tblGrid>
      <w:tr>
        <w:trPr>
          <w:trHeight w:val="800" w:hRule="atLeast"/>
        </w:trPr>
        <w:tc>
          <w:tcPr>
            <w:tcW w:w="13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 of the Faculty Member</w:t>
            </w:r>
          </w:p>
        </w:tc>
        <w:tc>
          <w:tcPr>
            <w:tcW w:w="2744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Qualification</w:t>
            </w:r>
          </w:p>
        </w:tc>
        <w:tc>
          <w:tcPr>
            <w:tcW w:w="7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Association with the institution</w:t>
            </w:r>
          </w:p>
        </w:tc>
        <w:tc>
          <w:tcPr>
            <w:tcW w:w="12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139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of joining  the institution</w:t>
            </w:r>
          </w:p>
        </w:tc>
        <w:tc>
          <w:tcPr>
            <w:tcW w:w="91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Department</w:t>
            </w:r>
          </w:p>
        </w:tc>
        <w:tc>
          <w:tcPr>
            <w:tcW w:w="113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Specialization</w:t>
            </w:r>
          </w:p>
        </w:tc>
        <w:tc>
          <w:tcPr>
            <w:tcW w:w="279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Academic research</w:t>
            </w:r>
          </w:p>
        </w:tc>
        <w:tc>
          <w:tcPr>
            <w:tcW w:w="9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Currently associated (Y/N) date of leaving (In case currrently associated is (‘’No’’)</w:t>
            </w:r>
          </w:p>
        </w:tc>
        <w:tc>
          <w:tcPr>
            <w:tcW w:w="10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Nature of association( Regular / Contract)</w:t>
            </w:r>
          </w:p>
        </w:tc>
      </w:tr>
      <w:tr>
        <w:trPr>
          <w:trHeight w:val="2393" w:hRule="atLeast"/>
        </w:trPr>
        <w:tc>
          <w:tcPr>
            <w:tcW w:w="136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Degree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(Highest degree)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Year of attaining higher qualification</w:t>
            </w:r>
          </w:p>
        </w:tc>
        <w:tc>
          <w:tcPr>
            <w:tcW w:w="76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1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Research paper publications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Ph.D. Guidance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Faculty receiving Ph.d. during the assesment years</w:t>
            </w:r>
          </w:p>
        </w:tc>
        <w:tc>
          <w:tcPr>
            <w:tcW w:w="9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 M. Ranjit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24/09/2008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Dr.C.Sasikala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22/08/2019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-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T. Venkata Naga Jayudu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ociate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19/06/2017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Dr.B.Harichandana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M. Narasimhulu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12/05/2011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L. Suman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P. Veera Prakash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02/12/2010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G. Chinna Pullaiah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C. Sudheer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04/01/2014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T. Kavitha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02/02/2015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M. Soumya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Mrs.P.Manjeera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22/03/2021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Mr.A.Erriswami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01/06/2019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Mr.K.Lokeshnath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17/08/2020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Mrs.P.Rohini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CMR College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14/08/2020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 .N. Ushasree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Artificial Intellegence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Mrs.K.Umadevi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Mrs.G.Nagaleela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SKD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02/08/2021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Mr.C.Lakshminatha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27/06/2022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Mr.C.Nagesh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28/09/2022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G.Sudha Gowd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2009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29/08/2022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Mr.P.Shajahan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19/10/2022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Mr.P.Praneel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02/01/2023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Ms.G.Lokeswari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19/10/2022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</w:tbl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  <w:r>
        <w:br w:type="page"/>
      </w:r>
    </w:p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2022-23</w:t>
      </w:r>
    </w:p>
    <w:tbl>
      <w:tblPr>
        <w:tblStyle w:val="TableGrid"/>
        <w:tblW w:w="15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7"/>
        <w:gridCol w:w="901"/>
        <w:gridCol w:w="899"/>
        <w:gridCol w:w="944"/>
        <w:gridCol w:w="767"/>
        <w:gridCol w:w="1219"/>
        <w:gridCol w:w="1391"/>
        <w:gridCol w:w="1350"/>
        <w:gridCol w:w="910"/>
        <w:gridCol w:w="1132"/>
        <w:gridCol w:w="1027"/>
        <w:gridCol w:w="846"/>
        <w:gridCol w:w="926"/>
        <w:gridCol w:w="919"/>
        <w:gridCol w:w="1012"/>
      </w:tblGrid>
      <w:tr>
        <w:trPr>
          <w:trHeight w:val="800" w:hRule="atLeast"/>
        </w:trPr>
        <w:tc>
          <w:tcPr>
            <w:tcW w:w="13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 of the Faculty Member</w:t>
            </w:r>
          </w:p>
        </w:tc>
        <w:tc>
          <w:tcPr>
            <w:tcW w:w="2744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Qualification</w:t>
            </w:r>
          </w:p>
        </w:tc>
        <w:tc>
          <w:tcPr>
            <w:tcW w:w="7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Association with the institution</w:t>
            </w:r>
          </w:p>
        </w:tc>
        <w:tc>
          <w:tcPr>
            <w:tcW w:w="12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139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of joining  the institution</w:t>
            </w:r>
          </w:p>
        </w:tc>
        <w:tc>
          <w:tcPr>
            <w:tcW w:w="91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Department</w:t>
            </w:r>
          </w:p>
        </w:tc>
        <w:tc>
          <w:tcPr>
            <w:tcW w:w="113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Specialization</w:t>
            </w:r>
          </w:p>
        </w:tc>
        <w:tc>
          <w:tcPr>
            <w:tcW w:w="279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Academic research</w:t>
            </w:r>
          </w:p>
        </w:tc>
        <w:tc>
          <w:tcPr>
            <w:tcW w:w="9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Currently associated (Y/N) date of leaving (In case currrently associated is (‘’No’’)</w:t>
            </w:r>
          </w:p>
        </w:tc>
        <w:tc>
          <w:tcPr>
            <w:tcW w:w="10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Nature of association( Regular / Contract)</w:t>
            </w:r>
          </w:p>
        </w:tc>
      </w:tr>
      <w:tr>
        <w:trPr>
          <w:trHeight w:val="2393" w:hRule="atLeast"/>
        </w:trPr>
        <w:tc>
          <w:tcPr>
            <w:tcW w:w="136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Degree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(Highest degree)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Year of attaining higher qualification</w:t>
            </w:r>
          </w:p>
        </w:tc>
        <w:tc>
          <w:tcPr>
            <w:tcW w:w="76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1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Research paper publications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Ph.D. Guidance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Faculty receiving Ph.d. during the assesment years</w:t>
            </w:r>
          </w:p>
        </w:tc>
        <w:tc>
          <w:tcPr>
            <w:tcW w:w="9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. M. Ranjit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24/09/2008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r. T. Venkata Naga Jayudu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ssociate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Dr.C.Sasikala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22/08/2019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Dr.B.Harichandana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L. Suman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01/08/2010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M. Narasimhulu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12/05/2011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P. Veera Prakash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02/12/2010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G. Chinna Pullaiah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 P.  Shabana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02/08/2012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C. Sudheer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04/01/2014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T. Kavitha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02/02/2015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M. Madhavi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02/11/2015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M. Soumya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 G. Shabana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21/06/2017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A. Balaankana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/09/2017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Mr.A.Erriswami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01/06/2019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Mr.K.Lokeshnath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17/08/2020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Mrs.P.Rohini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CMR College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 .N. Ushasree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Artificial Intellegence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Mrs.K.Umadevi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Mrs.G.Nagaleela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SKD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Mrs.P.Manjeera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22/03/2021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Ms.D.Jeevana Jyothi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03/06/2022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Mr.C.Lakshminatha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27/06/2022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Mr.C.Nagesh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28/09/2022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G.Sudha Gowd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2009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tbl>
            <w:tblPr>
              <w:tblStyle w:val="TableGrid"/>
              <w:tblW w:w="487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21"/>
              <w:gridCol w:w="1388"/>
              <w:gridCol w:w="1351"/>
              <w:gridCol w:w="910"/>
            </w:tblGrid>
            <w:tr>
              <w:trPr>
                <w:trHeight w:val="864" w:hRule="atLeast"/>
              </w:trPr>
              <w:tc>
                <w:tcPr>
                  <w:tcW w:w="122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 w:val="22"/>
                      <w:szCs w:val="22"/>
                      <w:lang w:val="en-US" w:eastAsia="en-US" w:bidi="ar-SA"/>
                    </w:rPr>
                    <w:t>Assistant Professor</w:t>
                  </w:r>
                </w:p>
              </w:tc>
              <w:tc>
                <w:tcPr>
                  <w:tcW w:w="1388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22"/>
                    </w:rPr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27/06/2022</w:t>
                  </w:r>
                </w:p>
              </w:tc>
              <w:tc>
                <w:tcPr>
                  <w:tcW w:w="91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 w:val="22"/>
                      <w:szCs w:val="22"/>
                      <w:lang w:val="en-US" w:eastAsia="en-US" w:bidi="ar-SA"/>
                    </w:rPr>
                    <w:t>CSE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29/08/2022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Mr.S.M.P.Qubeb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30/09/2022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Mr.P.Shajahan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tbl>
            <w:tblPr>
              <w:tblStyle w:val="TableGrid"/>
              <w:tblW w:w="487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21"/>
              <w:gridCol w:w="1388"/>
              <w:gridCol w:w="1351"/>
              <w:gridCol w:w="910"/>
            </w:tblGrid>
            <w:tr>
              <w:trPr>
                <w:trHeight w:val="864" w:hRule="atLeast"/>
              </w:trPr>
              <w:tc>
                <w:tcPr>
                  <w:tcW w:w="122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left"/>
                    <w:rPr>
                      <w:color w:val="000000" w:themeColor="text1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 w:val="22"/>
                      <w:szCs w:val="22"/>
                      <w:lang w:val="en-US" w:eastAsia="en-US" w:bidi="ar-SA"/>
                    </w:rPr>
                    <w:t>Assistant Professor</w:t>
                  </w:r>
                </w:p>
              </w:tc>
              <w:tc>
                <w:tcPr>
                  <w:tcW w:w="1388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22"/>
                    </w:rPr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27/06/2022</w:t>
                  </w:r>
                </w:p>
              </w:tc>
              <w:tc>
                <w:tcPr>
                  <w:tcW w:w="91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 w:val="22"/>
                      <w:szCs w:val="22"/>
                      <w:lang w:val="en-US" w:eastAsia="en-US" w:bidi="ar-SA"/>
                    </w:rPr>
                    <w:t>CSE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19/10/2022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Mr.P.Praneel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02/01/2023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Ms.G.Lokeswari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tbl>
            <w:tblPr>
              <w:tblStyle w:val="TableGrid"/>
              <w:tblW w:w="487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221"/>
              <w:gridCol w:w="1388"/>
              <w:gridCol w:w="1351"/>
              <w:gridCol w:w="910"/>
            </w:tblGrid>
            <w:tr>
              <w:trPr>
                <w:trHeight w:val="864" w:hRule="atLeast"/>
              </w:trPr>
              <w:tc>
                <w:tcPr>
                  <w:tcW w:w="122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 w:val="22"/>
                      <w:szCs w:val="22"/>
                      <w:lang w:val="en-US" w:eastAsia="en-US" w:bidi="ar-SA"/>
                    </w:rPr>
                    <w:t>Assistant Professor</w:t>
                  </w:r>
                </w:p>
              </w:tc>
              <w:tc>
                <w:tcPr>
                  <w:tcW w:w="1388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  <w:sz w:val="22"/>
                    </w:rPr>
                  </w:r>
                </w:p>
              </w:tc>
              <w:tc>
                <w:tcPr>
                  <w:tcW w:w="135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2"/>
                      <w:szCs w:val="22"/>
                      <w:lang w:val="en-US" w:eastAsia="en-US" w:bidi="ar-SA"/>
                    </w:rPr>
                    <w:t>27/06/2022</w:t>
                  </w:r>
                </w:p>
              </w:tc>
              <w:tc>
                <w:tcPr>
                  <w:tcW w:w="91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 w:val="22"/>
                      <w:szCs w:val="22"/>
                      <w:lang w:val="en-US" w:eastAsia="en-US" w:bidi="ar-SA"/>
                    </w:rPr>
                    <w:t>CSE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19/10/2022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Mr.M.D.Rafi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05/08/2022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Mr.D.Lakshmi Narayana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15/02/2023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Mr.P.V.Jagadeshwar prasad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10/02/2023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</w:tbl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  <w:r>
        <w:br w:type="page"/>
      </w:r>
    </w:p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2021-22</w:t>
      </w:r>
    </w:p>
    <w:tbl>
      <w:tblPr>
        <w:tblStyle w:val="TableGrid"/>
        <w:tblW w:w="15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7"/>
        <w:gridCol w:w="901"/>
        <w:gridCol w:w="899"/>
        <w:gridCol w:w="944"/>
        <w:gridCol w:w="767"/>
        <w:gridCol w:w="1219"/>
        <w:gridCol w:w="1391"/>
        <w:gridCol w:w="1350"/>
        <w:gridCol w:w="910"/>
        <w:gridCol w:w="1132"/>
        <w:gridCol w:w="1027"/>
        <w:gridCol w:w="846"/>
        <w:gridCol w:w="926"/>
        <w:gridCol w:w="919"/>
        <w:gridCol w:w="1012"/>
      </w:tblGrid>
      <w:tr>
        <w:trPr>
          <w:trHeight w:val="800" w:hRule="atLeast"/>
        </w:trPr>
        <w:tc>
          <w:tcPr>
            <w:tcW w:w="13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 of the Faculty Member</w:t>
            </w:r>
          </w:p>
        </w:tc>
        <w:tc>
          <w:tcPr>
            <w:tcW w:w="2744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Qualification</w:t>
            </w:r>
          </w:p>
        </w:tc>
        <w:tc>
          <w:tcPr>
            <w:tcW w:w="7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Association with the institution</w:t>
            </w:r>
          </w:p>
        </w:tc>
        <w:tc>
          <w:tcPr>
            <w:tcW w:w="12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139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of joining  the institution</w:t>
            </w:r>
          </w:p>
        </w:tc>
        <w:tc>
          <w:tcPr>
            <w:tcW w:w="91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Department</w:t>
            </w:r>
          </w:p>
        </w:tc>
        <w:tc>
          <w:tcPr>
            <w:tcW w:w="113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Specialization</w:t>
            </w:r>
          </w:p>
        </w:tc>
        <w:tc>
          <w:tcPr>
            <w:tcW w:w="279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Academic research</w:t>
            </w:r>
          </w:p>
        </w:tc>
        <w:tc>
          <w:tcPr>
            <w:tcW w:w="9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Currently associated (Y/N) date of leaving (In case currrently associated is (‘’No’’)</w:t>
            </w:r>
          </w:p>
        </w:tc>
        <w:tc>
          <w:tcPr>
            <w:tcW w:w="10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Nature of association( Regular / Contract)</w:t>
            </w:r>
          </w:p>
        </w:tc>
      </w:tr>
      <w:tr>
        <w:trPr>
          <w:trHeight w:val="2393" w:hRule="atLeast"/>
        </w:trPr>
        <w:tc>
          <w:tcPr>
            <w:tcW w:w="136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Degree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(Highest degree)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Year of attaining higher qualification</w:t>
            </w:r>
          </w:p>
        </w:tc>
        <w:tc>
          <w:tcPr>
            <w:tcW w:w="76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1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Research paper publications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Ph.D. Guidance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Faculty receiving Ph.d. during the assesment years</w:t>
            </w:r>
          </w:p>
        </w:tc>
        <w:tc>
          <w:tcPr>
            <w:tcW w:w="9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Dr. T. Hitendra Sarma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eastAsia="Calibri" w:cs="" w:ascii="Verdana" w:hAnsi="Verdana"/>
                <w:color w:val="FF0000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11/12/2013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02/07/2012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Pattern Recognition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 G. K. Venkata Narasimha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Annamalai 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01/08/2014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01/06/2013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 B. Lakshmi Narayana Reddy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YVU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09/12/2016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05/08/2016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. M. Ranjit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24/09/2008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r. T. Venkata Naga Jayudu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ssociate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19/06/2017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Dr.C.Sasikala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22/08/2019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Dr.P.Chitralingappa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19/08/2019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Dr.B.Harichandana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r.G.Hemanth Kumar Yadav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23/06/2017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P. Veera Prakash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02/12/2010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M. Narasimhulu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12/05/2011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L. Suman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01/07/2010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G. Chinna Pullaiah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Mrs. S. L. Sailaja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FF0000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03/07/2015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 P.  Shabana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21/06/2017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C. Sudheer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04/01/2014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color w:val="C9211E"/>
                <w:sz w:val="20"/>
                <w:szCs w:val="20"/>
              </w:rPr>
            </w:pPr>
            <w:r>
              <w:rPr>
                <w:rFonts w:eastAsia="Calibri" w:cs="Calibri" w:cstheme="minorHAnsi"/>
                <w:color w:val="C9211E"/>
                <w:kern w:val="0"/>
                <w:sz w:val="20"/>
                <w:szCs w:val="20"/>
                <w:lang w:val="en-US" w:eastAsia="en-US" w:bidi="ar-SA"/>
              </w:rPr>
              <w:t>Ms. P. Manjeera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27/01/2014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No (30/06/2017)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T. Kavitha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02/02/2015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M. Madhavi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02/11/2015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Mrs. P. Manasa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22/06/2016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M. Soumya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B. Sreedhar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06/07/2016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Mr.A.Erriswami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01/06/2019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Mr.A.Bala Ankanna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09/09/2017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Mrs.K.Hemalatha</w:t>
            </w:r>
          </w:p>
        </w:tc>
        <w:tc>
          <w:tcPr>
            <w:tcW w:w="9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15/06/2018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T. Murali Krishna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16/08/2019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 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K. Kondanna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14/08/2020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Ms.K.Sruthi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Mrs.P.Rohini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CMR College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14/08/2020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Mr.K.Venkatesh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Mrs.V.Sujatha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Mr.K.Lokeshnath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17/08/2020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 .N. Ushasree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Artificial Intellegence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Mrs.K.Umadevi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Mrs.G.Nagaleela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SKD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02/08/2021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Mrs.P.Manjeera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cs="Arial"/>
                <w:sz w:val="22"/>
              </w:rPr>
              <w:t>22/03/2021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Mr.Nazeer Shaik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23/08/2021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Networks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Mrs.Sunitha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06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/08/2021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Mrs.V.Kamakshamma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08/11/2021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Mr.G.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Ga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nesh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11/11/2021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B. Devananda Rao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2007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1/12/2011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(31/10/2016)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M. Siva Sankar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1/12/2011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(30/11/2016)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Ms. C. Reshma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2/2/2015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(23/05/2017)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Ms. S. Radha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highlight w:val="yellow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4/7/2016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color w:val="FF0000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(23/05/2017)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</w:tbl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  <w:r>
        <w:br w:type="page"/>
      </w:r>
    </w:p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2020-2021</w:t>
      </w:r>
    </w:p>
    <w:tbl>
      <w:tblPr>
        <w:tblStyle w:val="TableGrid"/>
        <w:tblW w:w="156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7"/>
        <w:gridCol w:w="901"/>
        <w:gridCol w:w="899"/>
        <w:gridCol w:w="944"/>
        <w:gridCol w:w="767"/>
        <w:gridCol w:w="1219"/>
        <w:gridCol w:w="1391"/>
        <w:gridCol w:w="1350"/>
        <w:gridCol w:w="910"/>
        <w:gridCol w:w="1132"/>
        <w:gridCol w:w="1027"/>
        <w:gridCol w:w="846"/>
        <w:gridCol w:w="926"/>
        <w:gridCol w:w="919"/>
        <w:gridCol w:w="1012"/>
      </w:tblGrid>
      <w:tr>
        <w:trPr>
          <w:trHeight w:val="800" w:hRule="atLeast"/>
        </w:trPr>
        <w:tc>
          <w:tcPr>
            <w:tcW w:w="13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Name of the Faculty Member</w:t>
            </w:r>
          </w:p>
        </w:tc>
        <w:tc>
          <w:tcPr>
            <w:tcW w:w="2744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Qualification</w:t>
            </w:r>
          </w:p>
        </w:tc>
        <w:tc>
          <w:tcPr>
            <w:tcW w:w="76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Association with the institution</w:t>
            </w:r>
          </w:p>
        </w:tc>
        <w:tc>
          <w:tcPr>
            <w:tcW w:w="12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Designation</w:t>
            </w:r>
          </w:p>
        </w:tc>
        <w:tc>
          <w:tcPr>
            <w:tcW w:w="139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Date of joining  the institution</w:t>
            </w:r>
          </w:p>
        </w:tc>
        <w:tc>
          <w:tcPr>
            <w:tcW w:w="91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Department</w:t>
            </w:r>
          </w:p>
        </w:tc>
        <w:tc>
          <w:tcPr>
            <w:tcW w:w="113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Specialization</w:t>
            </w:r>
          </w:p>
        </w:tc>
        <w:tc>
          <w:tcPr>
            <w:tcW w:w="279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Academic research</w:t>
            </w:r>
          </w:p>
        </w:tc>
        <w:tc>
          <w:tcPr>
            <w:tcW w:w="91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Currently associated (Y/N) date of leaving (In case currrently associated is (‘’No’’)</w:t>
            </w:r>
          </w:p>
        </w:tc>
        <w:tc>
          <w:tcPr>
            <w:tcW w:w="101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Nature of association( Regular / Contract)</w:t>
            </w:r>
          </w:p>
        </w:tc>
      </w:tr>
      <w:tr>
        <w:trPr>
          <w:trHeight w:val="2393" w:hRule="atLeast"/>
        </w:trPr>
        <w:tc>
          <w:tcPr>
            <w:tcW w:w="136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Degree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(Highest degree)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Year of attaining higher qualification</w:t>
            </w:r>
          </w:p>
        </w:tc>
        <w:tc>
          <w:tcPr>
            <w:tcW w:w="76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9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13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Research paper publications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Ph.D. Guidance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Faculty receiving Ph.d. during the assesment years</w:t>
            </w:r>
          </w:p>
        </w:tc>
        <w:tc>
          <w:tcPr>
            <w:tcW w:w="91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 T. Hitendra Sarma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11/12/2013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02/07/2012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Pattern Recognition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 G. K. Venkata Narasimha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Annamalai 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01/08/2014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01/06/2013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Dr.B.Lakshmi Narayana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Yogi Vemana 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05/08/2016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M. Ranjith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24/09/2008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Dr.C.Sasikala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22/08/2019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Dr.P.Chitralingappa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19/08/2019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Dr.B.Harichandana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Ph.D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SKU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eastAsia="Calibri" w:cs="" w:ascii="Verdana" w:hAnsi="Verdana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Associate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M. Narasimhulu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>12/05/2011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Mr.T.Venkata Nagajayudu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Mr. K. Jagan Mohan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14/08/2012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Mr. P. Praneel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03/09/2009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No(24/04/2018)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Mr. M. Mallikarjuna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2009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01/07/2009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L. Suman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01/08/2010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Mr.G.Hemanth Kumar Yadav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23/06/2017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P. Veera Prakash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02/12/2010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G. Chinna Pullaiah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S. L. Sailaja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03/07/2015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 P.  Shabana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21/06/2017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Mrs.M.Sowmya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Mr.B.Sreedhar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06/07/2016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  C.  Rekha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02/08/2012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P. Seshasaina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01/09/2012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Y. Ramesh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01/07/2013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C. Sudheer Kumar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04/01/2014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 P. Manjeera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27/01/2014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Smt. J. Padmavathi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01/06/2012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T. Kavitha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02/02/2015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Mr.A.Bala Ankanna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09/09/2017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Nanda Kiran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01/01/2018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Mrs.K.Hemalatha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15/06/2018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Mr.Siva Krishna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01/06/2019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Mr.A.Erriswami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01/06/2019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 K.Sudha Kumari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12/06/2019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T. Murali Krishna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16/08/2019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 K. Kondanna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Ms.K.Sruthi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Mrs.P.Rohini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CMR College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14/08/2020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Mr.K.Venkatesh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Mrs.V.Sujatha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Mr.Y.Mahanandhi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17/08/2020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Software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Mr.K.Lokeshnath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17/08/2020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Science&amp; Engineering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</w:rPr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highlight w:val="yellow"/>
                <w:lang w:val="en-US" w:eastAsia="en-US" w:bidi="ar-SA"/>
              </w:rPr>
              <w:t>Mrs. M. Madhavi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02/11/2015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Mr. B. Devananda Rao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2007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1/12/2011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Mr. M. Siva Sankar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JNTUH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2012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1/12/2011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Ms. C. Reshma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2/2/2015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0000"/>
                <w:sz w:val="20"/>
                <w:szCs w:val="20"/>
              </w:rPr>
            </w:pPr>
            <w:r>
              <w:rPr>
                <w:rFonts w:eastAsia="Calibri" w:cs="Calibri" w:cstheme="minorHAnsi"/>
                <w:color w:val="FF0000"/>
                <w:kern w:val="0"/>
                <w:sz w:val="20"/>
                <w:szCs w:val="20"/>
                <w:lang w:val="en-US" w:eastAsia="en-US" w:bidi="ar-SA"/>
              </w:rPr>
              <w:t>Mr. A. Bhanu Prakash Reddy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NITC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2007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2/9/2013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(04/06/2016)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eastAsia="Calibri" w:cs="Calibri"/>
                <w:color w:val="FF0000"/>
                <w:kern w:val="0"/>
                <w:sz w:val="22"/>
                <w:szCs w:val="22"/>
                <w:lang w:val="en-US" w:eastAsia="en-US" w:bidi="ar-SA"/>
              </w:rPr>
              <w:t>Mrs. V. Sravani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1/7/2015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(04/06/2016)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eastAsia="Calibri" w:cs="Calibri"/>
                <w:color w:val="FF0000"/>
                <w:kern w:val="0"/>
                <w:sz w:val="22"/>
                <w:szCs w:val="22"/>
                <w:lang w:val="en-US" w:eastAsia="en-US" w:bidi="ar-SA"/>
              </w:rPr>
              <w:t>Mr. J. Naga Vijay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M.Tech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Bharath University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Assistant Professor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10/12/2013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(02/04/2016)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eastAsia="Calibri" w:cs="Calibri"/>
                <w:color w:val="FF0000"/>
                <w:kern w:val="0"/>
                <w:sz w:val="22"/>
                <w:szCs w:val="22"/>
                <w:lang w:val="en-US" w:eastAsia="en-US" w:bidi="ar-SA"/>
              </w:rPr>
              <w:t>Ms. B. Ramya Krishna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B.Tech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Lecturer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1/7/2015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(30/06/2016)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  <w:tr>
        <w:trPr>
          <w:trHeight w:val="864" w:hRule="atLeast"/>
        </w:trPr>
        <w:tc>
          <w:tcPr>
            <w:tcW w:w="13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eastAsia="Calibri" w:cs="Calibri"/>
                <w:color w:val="FF0000"/>
                <w:kern w:val="0"/>
                <w:sz w:val="22"/>
                <w:szCs w:val="22"/>
                <w:lang w:val="en-US" w:eastAsia="en-US" w:bidi="ar-SA"/>
              </w:rPr>
              <w:t>Ms. T. Divya Vani</w:t>
            </w:r>
          </w:p>
        </w:tc>
        <w:tc>
          <w:tcPr>
            <w:tcW w:w="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B.Tech</w:t>
            </w:r>
          </w:p>
        </w:tc>
        <w:tc>
          <w:tcPr>
            <w:tcW w:w="8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JNTUA</w:t>
            </w:r>
          </w:p>
        </w:tc>
        <w:tc>
          <w:tcPr>
            <w:tcW w:w="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2013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12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Lecturer</w:t>
            </w:r>
          </w:p>
        </w:tc>
        <w:tc>
          <w:tcPr>
            <w:tcW w:w="13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--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6/7/2015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CSE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Computer Science</w:t>
            </w:r>
          </w:p>
        </w:tc>
        <w:tc>
          <w:tcPr>
            <w:tcW w:w="10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9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No (30/06/2016)</w:t>
            </w:r>
          </w:p>
        </w:tc>
        <w:tc>
          <w:tcPr>
            <w:tcW w:w="10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en-US" w:eastAsia="en-US" w:bidi="ar-SA"/>
              </w:rPr>
              <w:t>Regular</w:t>
            </w:r>
          </w:p>
        </w:tc>
      </w:tr>
    </w:tbl>
    <w:p>
      <w:pPr>
        <w:pStyle w:val="Normal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rPr>
          <w:rFonts w:ascii="Verdana" w:hAnsi="Verdana"/>
          <w:b/>
          <w:b/>
          <w:bCs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e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b26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998-D137-4F47-9CCE-8AA4FA47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Application>LibreOffice/7.2.0.4$Windows_X86_64 LibreOffice_project/9a9c6381e3f7a62afc1329bd359cc48accb6435b</Application>
  <AppVersion>15.0000</AppVersion>
  <Pages>18</Pages>
  <Words>2698</Words>
  <Characters>15719</Characters>
  <CharactersWithSpaces>16479</CharactersWithSpaces>
  <Paragraphs>1953</Paragraphs>
  <Company>srit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2018-07-06T11:43:00Z</dcterms:created>
  <dc:creator>narasimhulu</dc:creator>
  <dc:description/>
  <dc:language>en-IN</dc:language>
  <cp:lastModifiedBy/>
  <dcterms:modified xsi:type="dcterms:W3CDTF">2023-12-14T15:46:43Z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