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0A" w:rsidRPr="001C48AA" w:rsidRDefault="00F2467E" w:rsidP="001C48AA">
      <w:pPr>
        <w:pStyle w:val="Title"/>
        <w:jc w:val="both"/>
      </w:pPr>
      <w:r w:rsidRPr="001C48AA">
        <w:t xml:space="preserve">Automated metadata in </w:t>
      </w:r>
      <w:proofErr w:type="spellStart"/>
      <w:r w:rsidRPr="001C48AA">
        <w:t>PostgreSQL</w:t>
      </w:r>
      <w:proofErr w:type="spellEnd"/>
    </w:p>
    <w:p w:rsidR="00F2467E" w:rsidRPr="001C48AA" w:rsidRDefault="00F2467E" w:rsidP="001C48AA">
      <w:pPr>
        <w:pStyle w:val="Subtitle"/>
        <w:jc w:val="both"/>
      </w:pPr>
      <w:r w:rsidRPr="001C48AA">
        <w:t>Documentation (v.1.0 – 07/09/2012)</w:t>
      </w:r>
    </w:p>
    <w:p w:rsidR="00F2467E" w:rsidRPr="001C48AA" w:rsidRDefault="008F6839" w:rsidP="001C48AA">
      <w:pPr>
        <w:jc w:val="both"/>
      </w:pPr>
      <w:r w:rsidRPr="001C48AA">
        <w:t>This document presents the main aspects related to the functionality of the automated metadata system</w:t>
      </w:r>
      <w:r w:rsidR="0014037E" w:rsidRPr="001C48AA">
        <w:t xml:space="preserve"> in </w:t>
      </w:r>
      <w:proofErr w:type="spellStart"/>
      <w:r w:rsidR="0014037E" w:rsidRPr="001C48AA">
        <w:t>PostgreSQL</w:t>
      </w:r>
      <w:proofErr w:type="spellEnd"/>
      <w:r w:rsidR="0014037E" w:rsidRPr="001C48AA">
        <w:t xml:space="preserve"> and further developments that are needed. For more background information please refer to the internship report.</w:t>
      </w:r>
    </w:p>
    <w:p w:rsidR="001C48AA" w:rsidRPr="001C48AA" w:rsidRDefault="001C48AA" w:rsidP="001C48AA">
      <w:pPr>
        <w:pStyle w:val="Heading2"/>
        <w:jc w:val="both"/>
      </w:pPr>
      <w:r w:rsidRPr="001C48AA">
        <w:t>General</w:t>
      </w:r>
    </w:p>
    <w:p w:rsidR="001C48AA" w:rsidRDefault="001C48AA" w:rsidP="001C48AA">
      <w:pPr>
        <w:jc w:val="both"/>
      </w:pPr>
      <w:r w:rsidRPr="001C48AA">
        <w:t>Currently, the entire functionality is centred</w:t>
      </w:r>
      <w:r>
        <w:t xml:space="preserve"> </w:t>
      </w:r>
      <w:proofErr w:type="gramStart"/>
      <w:r>
        <w:t>around</w:t>
      </w:r>
      <w:proofErr w:type="gramEnd"/>
      <w:r>
        <w:t xml:space="preserve"> the metadata table that contains several columns</w:t>
      </w:r>
      <w:r w:rsidRPr="001C48AA">
        <w:t xml:space="preserve"> </w:t>
      </w:r>
      <w:r>
        <w:t>for each of the metadata elements and sometimes multiple fields for one metadata element as required (e.g. identifier has two su</w:t>
      </w:r>
      <w:r w:rsidR="00217D65">
        <w:t>b-elements – code and namespace). F</w:t>
      </w:r>
      <w:r>
        <w:t xml:space="preserve">or more details please see the internship report, specifically the Annex that describes the metadata standard, </w:t>
      </w:r>
      <w:r w:rsidR="00217D65">
        <w:t>which is INSPIRE-based</w:t>
      </w:r>
      <w:r>
        <w:t>.</w:t>
      </w:r>
    </w:p>
    <w:p w:rsidR="00324D38" w:rsidRPr="00F21BDD" w:rsidRDefault="00324D38" w:rsidP="001C48AA">
      <w:pPr>
        <w:jc w:val="both"/>
      </w:pPr>
      <w:r>
        <w:t xml:space="preserve">In addition, for the chain of triggers to start running, there is a need to insert in the metadata table </w:t>
      </w:r>
      <w:r w:rsidR="00927AB1">
        <w:t xml:space="preserve">a value for the </w:t>
      </w:r>
      <w:proofErr w:type="spellStart"/>
      <w:r w:rsidR="00927AB1">
        <w:rPr>
          <w:color w:val="00B050"/>
        </w:rPr>
        <w:t>dataset_name</w:t>
      </w:r>
      <w:proofErr w:type="spellEnd"/>
      <w:r w:rsidR="00927AB1">
        <w:rPr>
          <w:color w:val="00B050"/>
        </w:rPr>
        <w:t xml:space="preserve"> </w:t>
      </w:r>
      <w:r w:rsidR="00927AB1">
        <w:t>field. To keep coherence, this value should be the name of the dataset (table) in the database. This can either be done manually in the SQL command line, or via the front-end QGIS plugin that was developed as part of this project.</w:t>
      </w:r>
      <w:r w:rsidR="00A10894">
        <w:t xml:space="preserve"> At the moment, the QGIS plugin supports the insertion of </w:t>
      </w:r>
      <w:proofErr w:type="gramStart"/>
      <w:r w:rsidR="00A10894">
        <w:t xml:space="preserve">the </w:t>
      </w:r>
      <w:r w:rsidR="00927AB1">
        <w:t xml:space="preserve"> </w:t>
      </w:r>
      <w:proofErr w:type="spellStart"/>
      <w:r w:rsidR="00A10894">
        <w:rPr>
          <w:color w:val="00B050"/>
        </w:rPr>
        <w:t>resource</w:t>
      </w:r>
      <w:proofErr w:type="gramEnd"/>
      <w:r w:rsidR="00A10894">
        <w:rPr>
          <w:color w:val="00B050"/>
        </w:rPr>
        <w:t>_abstract</w:t>
      </w:r>
      <w:proofErr w:type="spellEnd"/>
      <w:r w:rsidR="00A10894">
        <w:rPr>
          <w:color w:val="00B050"/>
        </w:rPr>
        <w:t xml:space="preserve"> </w:t>
      </w:r>
      <w:r w:rsidR="00A43B50">
        <w:rPr>
          <w:color w:val="000000" w:themeColor="text1"/>
        </w:rPr>
        <w:t>text</w:t>
      </w:r>
      <w:r w:rsidR="00A10894">
        <w:rPr>
          <w:color w:val="000000" w:themeColor="text1"/>
        </w:rPr>
        <w:t xml:space="preserve">, which is important for the language </w:t>
      </w:r>
      <w:r w:rsidR="00F21BDD">
        <w:rPr>
          <w:color w:val="000000" w:themeColor="text1"/>
        </w:rPr>
        <w:t xml:space="preserve">identifying module that populates the </w:t>
      </w:r>
      <w:proofErr w:type="spellStart"/>
      <w:r w:rsidR="00F21BDD">
        <w:rPr>
          <w:color w:val="00B050"/>
        </w:rPr>
        <w:t>metadata_language</w:t>
      </w:r>
      <w:proofErr w:type="spellEnd"/>
      <w:r w:rsidR="00F21BDD">
        <w:rPr>
          <w:color w:val="00B050"/>
        </w:rPr>
        <w:t xml:space="preserve"> </w:t>
      </w:r>
      <w:r w:rsidR="00F21BDD">
        <w:t>field</w:t>
      </w:r>
      <w:r w:rsidR="00A43B50">
        <w:t xml:space="preserve">, as well as </w:t>
      </w:r>
      <w:r w:rsidR="00A43B50">
        <w:rPr>
          <w:color w:val="00B050"/>
        </w:rPr>
        <w:t>lineage</w:t>
      </w:r>
      <w:r w:rsidR="00A43B50">
        <w:rPr>
          <w:color w:val="000000" w:themeColor="text1"/>
        </w:rPr>
        <w:t xml:space="preserve"> text</w:t>
      </w:r>
      <w:r w:rsidR="00F21BDD">
        <w:t>.</w:t>
      </w:r>
    </w:p>
    <w:p w:rsidR="00217D65" w:rsidRDefault="00217D65" w:rsidP="007B4F47">
      <w:pPr>
        <w:pStyle w:val="Heading2"/>
        <w:jc w:val="both"/>
      </w:pPr>
      <w:r>
        <w:t>Look-up tables</w:t>
      </w:r>
    </w:p>
    <w:p w:rsidR="00217D65" w:rsidRDefault="00217D65" w:rsidP="007B4F47">
      <w:pPr>
        <w:jc w:val="both"/>
      </w:pPr>
      <w:r>
        <w:t>At the mom</w:t>
      </w:r>
      <w:r w:rsidR="007B4F47">
        <w:t xml:space="preserve">ent there is one look-up table </w:t>
      </w:r>
      <w:proofErr w:type="spellStart"/>
      <w:r w:rsidRPr="007B4F47">
        <w:rPr>
          <w:color w:val="0070C0"/>
        </w:rPr>
        <w:t>database_</w:t>
      </w:r>
      <w:r w:rsidR="007B4F47" w:rsidRPr="007B4F47">
        <w:rPr>
          <w:color w:val="0070C0"/>
        </w:rPr>
        <w:t>groups</w:t>
      </w:r>
      <w:proofErr w:type="spellEnd"/>
      <w:r w:rsidR="007B4F47">
        <w:t xml:space="preserve">, which holds contact details for the </w:t>
      </w:r>
      <w:r w:rsidR="007B4F47" w:rsidRPr="007B4F47">
        <w:rPr>
          <w:color w:val="00B050"/>
        </w:rPr>
        <w:t>metadata contact</w:t>
      </w:r>
      <w:r w:rsidR="007B4F47">
        <w:rPr>
          <w:color w:val="00B050"/>
        </w:rPr>
        <w:t xml:space="preserve"> </w:t>
      </w:r>
      <w:r w:rsidR="007B4F47">
        <w:t xml:space="preserve">and </w:t>
      </w:r>
      <w:r w:rsidR="007B4F47">
        <w:rPr>
          <w:color w:val="00B050"/>
        </w:rPr>
        <w:t>responsible organisation</w:t>
      </w:r>
      <w:r w:rsidR="007B4F47">
        <w:t xml:space="preserve"> metadata elements. The table has to be manually filled with the contact details, while the system identifiers for the groups/users are automatically generated (</w:t>
      </w:r>
      <w:r w:rsidR="007B4F47" w:rsidRPr="007B4F47">
        <w:rPr>
          <w:color w:val="FF0000"/>
        </w:rPr>
        <w:t>IMPORTANT</w:t>
      </w:r>
      <w:r w:rsidR="007B4F47">
        <w:rPr>
          <w:color w:val="FF0000"/>
        </w:rPr>
        <w:t>:</w:t>
      </w:r>
      <w:r w:rsidR="007B4F47">
        <w:t xml:space="preserve"> when populating the </w:t>
      </w:r>
      <w:proofErr w:type="spellStart"/>
      <w:r w:rsidR="007B4F47">
        <w:rPr>
          <w:color w:val="0070C0"/>
        </w:rPr>
        <w:t>group_name</w:t>
      </w:r>
      <w:proofErr w:type="spellEnd"/>
      <w:r w:rsidR="007B4F47">
        <w:t xml:space="preserve"> column, the value has to be exactly the same with the name given to the group when initially created in the database).</w:t>
      </w:r>
    </w:p>
    <w:p w:rsidR="00F82955" w:rsidRDefault="00F82955" w:rsidP="00F82955">
      <w:pPr>
        <w:pStyle w:val="Heading2"/>
        <w:jc w:val="both"/>
      </w:pPr>
      <w:r>
        <w:t>Permissions</w:t>
      </w:r>
    </w:p>
    <w:p w:rsidR="00F82955" w:rsidRDefault="00F82955" w:rsidP="00F82955">
      <w:pPr>
        <w:jc w:val="both"/>
      </w:pPr>
      <w:r>
        <w:t>Several permissions have to be granted at the moment for the created users/groups of the database.</w:t>
      </w:r>
    </w:p>
    <w:p w:rsidR="00F82955" w:rsidRPr="00F82955" w:rsidRDefault="00F82955" w:rsidP="00F82955">
      <w:pPr>
        <w:pStyle w:val="ListParagraph"/>
        <w:numPr>
          <w:ilvl w:val="0"/>
          <w:numId w:val="1"/>
        </w:numPr>
        <w:jc w:val="both"/>
      </w:pPr>
      <w:r>
        <w:t xml:space="preserve">SELECT permission on the </w:t>
      </w:r>
      <w:proofErr w:type="spellStart"/>
      <w:r>
        <w:rPr>
          <w:color w:val="0070C0"/>
        </w:rPr>
        <w:t>spatial_ref_sys</w:t>
      </w:r>
      <w:proofErr w:type="spellEnd"/>
      <w:r>
        <w:rPr>
          <w:color w:val="0070C0"/>
        </w:rPr>
        <w:t xml:space="preserve"> </w:t>
      </w:r>
      <w:r>
        <w:rPr>
          <w:color w:val="000000" w:themeColor="text1"/>
        </w:rPr>
        <w:t>table</w:t>
      </w:r>
    </w:p>
    <w:p w:rsidR="00F82955" w:rsidRDefault="00F82955" w:rsidP="00F82955">
      <w:pPr>
        <w:pStyle w:val="ListParagraph"/>
        <w:numPr>
          <w:ilvl w:val="0"/>
          <w:numId w:val="1"/>
        </w:numPr>
        <w:jc w:val="both"/>
      </w:pPr>
      <w:r>
        <w:t xml:space="preserve">INSERT, UPDATE, DELETE on the </w:t>
      </w:r>
      <w:r>
        <w:rPr>
          <w:color w:val="0070C0"/>
        </w:rPr>
        <w:t xml:space="preserve">metadata </w:t>
      </w:r>
      <w:r>
        <w:t>table</w:t>
      </w:r>
    </w:p>
    <w:p w:rsidR="00F82955" w:rsidRDefault="00F82955" w:rsidP="00F82955">
      <w:pPr>
        <w:pStyle w:val="ListParagraph"/>
        <w:numPr>
          <w:ilvl w:val="0"/>
          <w:numId w:val="1"/>
        </w:numPr>
        <w:jc w:val="both"/>
      </w:pPr>
      <w:r>
        <w:t xml:space="preserve">all privileges on any existent SEQUENCE in case of serial id type (at the moment a sequence is created on the </w:t>
      </w:r>
      <w:r>
        <w:rPr>
          <w:color w:val="0070C0"/>
        </w:rPr>
        <w:t>id</w:t>
      </w:r>
      <w:r>
        <w:t xml:space="preserve"> field of the </w:t>
      </w:r>
      <w:r>
        <w:rPr>
          <w:color w:val="0070C0"/>
        </w:rPr>
        <w:t>metadata</w:t>
      </w:r>
      <w:r>
        <w:t xml:space="preserve"> table</w:t>
      </w:r>
    </w:p>
    <w:p w:rsidR="00F82955" w:rsidRDefault="00F82955" w:rsidP="00F82955">
      <w:pPr>
        <w:pStyle w:val="Heading2"/>
        <w:jc w:val="both"/>
      </w:pPr>
      <w:r>
        <w:t>PERL (language identifying module)</w:t>
      </w:r>
    </w:p>
    <w:p w:rsidR="00F82955" w:rsidRDefault="00F82955" w:rsidP="00F82955">
      <w:pPr>
        <w:jc w:val="both"/>
      </w:pPr>
      <w:r>
        <w:t>The language identifying module that is used to fill in the</w:t>
      </w:r>
      <w:r>
        <w:rPr>
          <w:color w:val="00B050"/>
        </w:rPr>
        <w:t xml:space="preserve"> </w:t>
      </w:r>
      <w:proofErr w:type="spellStart"/>
      <w:r>
        <w:rPr>
          <w:color w:val="00B050"/>
        </w:rPr>
        <w:t>metadata_language</w:t>
      </w:r>
      <w:proofErr w:type="spellEnd"/>
      <w:r>
        <w:rPr>
          <w:color w:val="000000" w:themeColor="text1"/>
        </w:rPr>
        <w:t xml:space="preserve"> can be found at </w:t>
      </w:r>
      <w:hyperlink r:id="rId7" w:history="1">
        <w:r>
          <w:rPr>
            <w:rStyle w:val="Hyperlink"/>
          </w:rPr>
          <w:t>http://search.cpan.org/~ambs/Lingua-Identify-0.51/lib/Lingua/Identify.pm</w:t>
        </w:r>
      </w:hyperlink>
    </w:p>
    <w:p w:rsidR="00F82955" w:rsidRDefault="00F82955" w:rsidP="00F82955">
      <w:pPr>
        <w:jc w:val="both"/>
        <w:rPr>
          <w:color w:val="000000" w:themeColor="text1"/>
        </w:rPr>
      </w:pPr>
      <w:r>
        <w:rPr>
          <w:color w:val="000000" w:themeColor="text1"/>
        </w:rPr>
        <w:t>This module has to be installed on any new system/database, as well as the PERL procedural language</w:t>
      </w:r>
    </w:p>
    <w:p w:rsidR="003B1435" w:rsidRPr="003B1435" w:rsidRDefault="003B1435" w:rsidP="00F82955">
      <w:pPr>
        <w:jc w:val="both"/>
      </w:pPr>
      <w:r>
        <w:rPr>
          <w:color w:val="000000" w:themeColor="text1"/>
        </w:rPr>
        <w:t xml:space="preserve">Although, not applied, this module can be used to identify the dataset attribute information language (i.e. </w:t>
      </w:r>
      <w:proofErr w:type="spellStart"/>
      <w:r>
        <w:rPr>
          <w:color w:val="00B050"/>
        </w:rPr>
        <w:t>resource_language</w:t>
      </w:r>
      <w:proofErr w:type="spellEnd"/>
      <w:r>
        <w:t xml:space="preserve"> field). The only way to do that would be to concatenate </w:t>
      </w:r>
      <w:r w:rsidR="005A3E7C">
        <w:t xml:space="preserve">together </w:t>
      </w:r>
      <w:r w:rsidR="005A3E7C">
        <w:lastRenderedPageBreak/>
        <w:t>all text columns of a</w:t>
      </w:r>
      <w:r>
        <w:t xml:space="preserve"> dataset</w:t>
      </w:r>
      <w:r w:rsidR="005A3E7C">
        <w:t>/table</w:t>
      </w:r>
      <w:r>
        <w:t xml:space="preserve"> and feed that into the Perl module as input</w:t>
      </w:r>
      <w:r w:rsidR="005A3E7C">
        <w:t xml:space="preserve"> (partly similar to keyword extraction – see below). The reason for that is that in this case there is no static text column (and long enough) like </w:t>
      </w:r>
      <w:proofErr w:type="spellStart"/>
      <w:r w:rsidR="005A3E7C" w:rsidRPr="005A3E7C">
        <w:rPr>
          <w:color w:val="00B050"/>
        </w:rPr>
        <w:t>resource_abstract</w:t>
      </w:r>
      <w:proofErr w:type="spellEnd"/>
      <w:r w:rsidR="005A3E7C" w:rsidRPr="005A3E7C">
        <w:rPr>
          <w:color w:val="00B050"/>
        </w:rPr>
        <w:t xml:space="preserve"> </w:t>
      </w:r>
      <w:r w:rsidR="005A3E7C">
        <w:t xml:space="preserve">in the </w:t>
      </w:r>
      <w:r w:rsidR="005A3E7C" w:rsidRPr="005A3E7C">
        <w:rPr>
          <w:color w:val="0070C0"/>
        </w:rPr>
        <w:t>metadata</w:t>
      </w:r>
      <w:r w:rsidR="005A3E7C">
        <w:t xml:space="preserve"> table. The input for the language identifying module is dynamic in this case with each different dataset.</w:t>
      </w:r>
    </w:p>
    <w:p w:rsidR="003C796E" w:rsidRDefault="003C796E" w:rsidP="003C796E">
      <w:pPr>
        <w:pStyle w:val="Heading2"/>
        <w:jc w:val="both"/>
      </w:pPr>
      <w:r>
        <w:t>Current issues</w:t>
      </w:r>
    </w:p>
    <w:p w:rsidR="003C796E" w:rsidRDefault="003C796E" w:rsidP="003C796E">
      <w:pPr>
        <w:jc w:val="both"/>
        <w:rPr>
          <w:color w:val="000000" w:themeColor="text1"/>
        </w:rPr>
      </w:pPr>
      <w:r>
        <w:t xml:space="preserve">First of all, there is a need to be able to automatically delete a metadata record from the </w:t>
      </w:r>
      <w:r>
        <w:rPr>
          <w:color w:val="0070C0"/>
        </w:rPr>
        <w:t xml:space="preserve">metadata </w:t>
      </w:r>
      <w:r>
        <w:t xml:space="preserve">table, when a dataset (table) is deleted from the database. On the same event, the dynamic trigger functions that are created for each dataset when they are added to the </w:t>
      </w:r>
      <w:proofErr w:type="gramStart"/>
      <w:r>
        <w:t>database</w:t>
      </w:r>
      <w:r w:rsidR="0066467D">
        <w:t>,</w:t>
      </w:r>
      <w:proofErr w:type="gramEnd"/>
      <w:r>
        <w:t xml:space="preserve"> have to be deleted a</w:t>
      </w:r>
      <w:r w:rsidR="0066467D">
        <w:t>s well (</w:t>
      </w:r>
      <w:r w:rsidR="0066467D">
        <w:rPr>
          <w:color w:val="FF0000"/>
        </w:rPr>
        <w:t xml:space="preserve">NOTE: </w:t>
      </w:r>
      <w:r w:rsidR="0066467D">
        <w:rPr>
          <w:color w:val="000000" w:themeColor="text1"/>
        </w:rPr>
        <w:t>the triggers themselves are deleted once the dataset/table is deleted).</w:t>
      </w:r>
    </w:p>
    <w:p w:rsidR="0066467D" w:rsidRDefault="0066467D" w:rsidP="003C796E">
      <w:pPr>
        <w:jc w:val="both"/>
        <w:rPr>
          <w:color w:val="000000" w:themeColor="text1"/>
        </w:rPr>
      </w:pPr>
      <w:r>
        <w:rPr>
          <w:color w:val="000000" w:themeColor="text1"/>
        </w:rPr>
        <w:t>The automatic generation of keywords has not been implemented yet, although different parts of the functionality</w:t>
      </w:r>
      <w:r w:rsidR="000E5D5A">
        <w:rPr>
          <w:color w:val="000000" w:themeColor="text1"/>
        </w:rPr>
        <w:t>, which</w:t>
      </w:r>
      <w:r>
        <w:rPr>
          <w:color w:val="000000" w:themeColor="text1"/>
        </w:rPr>
        <w:t xml:space="preserve"> would generate the keywords</w:t>
      </w:r>
      <w:r w:rsidR="000E5D5A">
        <w:rPr>
          <w:color w:val="000000" w:themeColor="text1"/>
        </w:rPr>
        <w:t>,</w:t>
      </w:r>
      <w:r>
        <w:rPr>
          <w:color w:val="000000" w:themeColor="text1"/>
        </w:rPr>
        <w:t xml:space="preserve"> </w:t>
      </w:r>
      <w:proofErr w:type="gramStart"/>
      <w:r w:rsidR="000E5D5A">
        <w:rPr>
          <w:color w:val="000000" w:themeColor="text1"/>
        </w:rPr>
        <w:t>has</w:t>
      </w:r>
      <w:proofErr w:type="gramEnd"/>
      <w:r>
        <w:rPr>
          <w:color w:val="000000" w:themeColor="text1"/>
        </w:rPr>
        <w:t xml:space="preserve"> been developed</w:t>
      </w:r>
      <w:r w:rsidR="000E5D5A">
        <w:rPr>
          <w:color w:val="000000" w:themeColor="text1"/>
        </w:rPr>
        <w:t>. This is important because keywords are a mandatory metadata element. The different queries are attached in the Annex of this document and explained, being a matter of ‘gluing’ them together in a single trigger function.</w:t>
      </w:r>
    </w:p>
    <w:p w:rsidR="000E5D5A" w:rsidRPr="008A6C4F" w:rsidRDefault="0066467D" w:rsidP="003C796E">
      <w:pPr>
        <w:jc w:val="both"/>
      </w:pPr>
      <w:r>
        <w:rPr>
          <w:color w:val="000000" w:themeColor="text1"/>
        </w:rPr>
        <w:t>There is still some functionality that needs to be added to the front-end QGIS plugin</w:t>
      </w:r>
      <w:r w:rsidR="000E5D5A">
        <w:rPr>
          <w:color w:val="000000" w:themeColor="text1"/>
        </w:rPr>
        <w:t xml:space="preserve">. First of all, it would be required to have a tick-box list of all the defined topic categories which the data can fall in. These categories can be found in the standard. The values have to be then inserted in the </w:t>
      </w:r>
      <w:proofErr w:type="spellStart"/>
      <w:r w:rsidR="000E5D5A">
        <w:rPr>
          <w:color w:val="00B050"/>
        </w:rPr>
        <w:t>topic_category</w:t>
      </w:r>
      <w:proofErr w:type="spellEnd"/>
      <w:r w:rsidR="000E5D5A">
        <w:rPr>
          <w:color w:val="00B050"/>
        </w:rPr>
        <w:t xml:space="preserve"> </w:t>
      </w:r>
      <w:r w:rsidR="000E5D5A">
        <w:t>field. This is also important as it is a mandatory element.</w:t>
      </w:r>
      <w:r w:rsidR="00A43B50">
        <w:t xml:space="preserve"> Furthermore, it would require a drop-down list to select the coordinate system of the dataset to be imported, as at the moment the EPSG code of the coordinate system has to be inserted manually.</w:t>
      </w:r>
      <w:r w:rsidR="008A6C4F">
        <w:t xml:space="preserve"> It is also important to note that some trigger functions are written considering the default geometry column name for datasets is </w:t>
      </w:r>
      <w:proofErr w:type="spellStart"/>
      <w:r w:rsidR="008A6C4F">
        <w:rPr>
          <w:color w:val="0070C0"/>
        </w:rPr>
        <w:t>geom</w:t>
      </w:r>
      <w:proofErr w:type="spellEnd"/>
      <w:r w:rsidR="008A6C4F">
        <w:t xml:space="preserve"> and not </w:t>
      </w:r>
      <w:proofErr w:type="spellStart"/>
      <w:r w:rsidR="008A6C4F" w:rsidRPr="008A6C4F">
        <w:rPr>
          <w:color w:val="0070C0"/>
        </w:rPr>
        <w:t>the_geom</w:t>
      </w:r>
      <w:proofErr w:type="spellEnd"/>
      <w:r w:rsidR="008A6C4F">
        <w:t xml:space="preserve"> for example. The plugin currently is default to </w:t>
      </w:r>
      <w:proofErr w:type="spellStart"/>
      <w:r w:rsidR="008A6C4F" w:rsidRPr="008A6C4F">
        <w:rPr>
          <w:color w:val="0070C0"/>
        </w:rPr>
        <w:t>the_geom</w:t>
      </w:r>
      <w:proofErr w:type="spellEnd"/>
      <w:r w:rsidR="008A6C4F">
        <w:t xml:space="preserve"> and this has to be changed every time to </w:t>
      </w:r>
      <w:r w:rsidR="008A6C4F" w:rsidRPr="008A6C4F">
        <w:rPr>
          <w:color w:val="0070C0"/>
        </w:rPr>
        <w:t>geom</w:t>
      </w:r>
      <w:r w:rsidR="008A6C4F">
        <w:t>.</w:t>
      </w:r>
      <w:bookmarkStart w:id="0" w:name="_GoBack"/>
      <w:bookmarkEnd w:id="0"/>
    </w:p>
    <w:p w:rsidR="00D23868" w:rsidRDefault="00D23868" w:rsidP="00A41FA1">
      <w:pPr>
        <w:pStyle w:val="Heading2"/>
        <w:jc w:val="both"/>
      </w:pPr>
      <w:r>
        <w:t>Further (optional) metadata elements</w:t>
      </w:r>
    </w:p>
    <w:p w:rsidR="00D23868" w:rsidRDefault="00D23868" w:rsidP="00A41FA1">
      <w:pPr>
        <w:jc w:val="both"/>
      </w:pPr>
      <w:r>
        <w:t>There are few other metadata elements, which are not part of the standard, but were identified to be potentially useful. They come as an extension to the standard.</w:t>
      </w:r>
    </w:p>
    <w:p w:rsidR="00D23868" w:rsidRDefault="00D23868" w:rsidP="00A41FA1">
      <w:pPr>
        <w:pStyle w:val="ListParagraph"/>
        <w:numPr>
          <w:ilvl w:val="0"/>
          <w:numId w:val="2"/>
        </w:numPr>
        <w:jc w:val="both"/>
      </w:pPr>
      <w:r>
        <w:t>Data rating – front-end functionality where user can rate quality of data (e.g. red, amber, green implemented as simple scale 1-2-3 via a lookup table or directly in the metadata table).</w:t>
      </w:r>
    </w:p>
    <w:p w:rsidR="00D23868" w:rsidRDefault="00D23868" w:rsidP="00A41FA1">
      <w:pPr>
        <w:pStyle w:val="ListParagraph"/>
        <w:numPr>
          <w:ilvl w:val="0"/>
          <w:numId w:val="2"/>
        </w:numPr>
        <w:jc w:val="both"/>
      </w:pPr>
      <w:r>
        <w:t>Metadata rating – same principle as above</w:t>
      </w:r>
    </w:p>
    <w:p w:rsidR="00D23868" w:rsidRDefault="00D23868" w:rsidP="00A41FA1">
      <w:pPr>
        <w:pStyle w:val="ListParagraph"/>
        <w:numPr>
          <w:ilvl w:val="0"/>
          <w:numId w:val="2"/>
        </w:numPr>
        <w:jc w:val="both"/>
      </w:pPr>
      <w:r>
        <w:t>Word cloud – based on keyword extraction methodology, but takes into account all words and their count in the attributes. Generate</w:t>
      </w:r>
      <w:r w:rsidR="00A41FA1">
        <w:t>d an image which can be attached in a separate metadata field and visualised in the front-end.</w:t>
      </w:r>
    </w:p>
    <w:p w:rsidR="00A41FA1" w:rsidRDefault="00A41FA1" w:rsidP="00A41FA1">
      <w:pPr>
        <w:pStyle w:val="ListParagraph"/>
        <w:numPr>
          <w:ilvl w:val="0"/>
          <w:numId w:val="2"/>
        </w:numPr>
        <w:jc w:val="both"/>
      </w:pPr>
      <w:r>
        <w:t xml:space="preserve">Automatically create a copy of the dataset (zipped </w:t>
      </w:r>
      <w:proofErr w:type="spellStart"/>
      <w:r>
        <w:t>shapefile</w:t>
      </w:r>
      <w:proofErr w:type="spellEnd"/>
      <w:r>
        <w:t xml:space="preserve">) when uploaded to the database and store on a given location on the server and generate access link. This link can then be inserted in the </w:t>
      </w:r>
      <w:proofErr w:type="spellStart"/>
      <w:r>
        <w:rPr>
          <w:color w:val="00B050"/>
        </w:rPr>
        <w:t>resource_locator</w:t>
      </w:r>
      <w:proofErr w:type="spellEnd"/>
      <w:r>
        <w:t xml:space="preserve"> field, which is part of the metadata standard, but optional.</w:t>
      </w:r>
    </w:p>
    <w:p w:rsidR="00873D63" w:rsidRDefault="00873D63" w:rsidP="00A41FA1">
      <w:pPr>
        <w:pStyle w:val="ListParagraph"/>
        <w:numPr>
          <w:ilvl w:val="0"/>
          <w:numId w:val="2"/>
        </w:numPr>
        <w:jc w:val="both"/>
      </w:pPr>
      <w:r>
        <w:t>A logging system for lineage</w:t>
      </w:r>
    </w:p>
    <w:p w:rsidR="00873D63" w:rsidRDefault="00873D63" w:rsidP="00A41FA1">
      <w:pPr>
        <w:pStyle w:val="ListParagraph"/>
        <w:numPr>
          <w:ilvl w:val="0"/>
          <w:numId w:val="2"/>
        </w:numPr>
        <w:jc w:val="both"/>
      </w:pPr>
      <w:r>
        <w:t>Automatic identification of the coordinate system</w:t>
      </w:r>
    </w:p>
    <w:p w:rsidR="00873D63" w:rsidRDefault="00873D63" w:rsidP="00A41FA1">
      <w:pPr>
        <w:pStyle w:val="ListParagraph"/>
        <w:numPr>
          <w:ilvl w:val="0"/>
          <w:numId w:val="2"/>
        </w:numPr>
        <w:jc w:val="both"/>
      </w:pPr>
      <w:r>
        <w:t>Spatial resolution (part of standard, but optional)</w:t>
      </w:r>
    </w:p>
    <w:p w:rsidR="00A41FA1" w:rsidRDefault="00A41FA1" w:rsidP="00A41FA1">
      <w:pPr>
        <w:pStyle w:val="ListParagraph"/>
        <w:numPr>
          <w:ilvl w:val="0"/>
          <w:numId w:val="2"/>
        </w:numPr>
        <w:jc w:val="both"/>
      </w:pPr>
      <w:r>
        <w:t xml:space="preserve">Other </w:t>
      </w:r>
      <w:r w:rsidR="00C16DEA">
        <w:t>elements as required by different projects – e.g. work package</w:t>
      </w:r>
    </w:p>
    <w:p w:rsidR="00C16DEA" w:rsidRDefault="00C16DEA" w:rsidP="00A41FA1">
      <w:pPr>
        <w:pStyle w:val="ListParagraph"/>
        <w:numPr>
          <w:ilvl w:val="0"/>
          <w:numId w:val="2"/>
        </w:numPr>
        <w:jc w:val="both"/>
      </w:pPr>
      <w:r>
        <w:lastRenderedPageBreak/>
        <w:t xml:space="preserve">Standard elements that can be customised on a project basis: UCL </w:t>
      </w:r>
      <w:r w:rsidR="00873D63">
        <w:t>originating controlled vocabulary for keywords, limitations on public access and conditions for access and use, etc.</w:t>
      </w:r>
    </w:p>
    <w:p w:rsidR="00955C81" w:rsidRDefault="00955C81" w:rsidP="00A41FA1">
      <w:pPr>
        <w:pStyle w:val="ListParagraph"/>
        <w:numPr>
          <w:ilvl w:val="0"/>
          <w:numId w:val="2"/>
        </w:numPr>
        <w:jc w:val="both"/>
      </w:pPr>
      <w:r>
        <w:t xml:space="preserve">The other standard elements on ‘temporal reference’ – currently </w:t>
      </w:r>
      <w:r>
        <w:rPr>
          <w:color w:val="00B050"/>
        </w:rPr>
        <w:t>date of last revision</w:t>
      </w:r>
      <w:r>
        <w:t xml:space="preserve"> implemented</w:t>
      </w:r>
      <w:r w:rsidR="003E02A9">
        <w:t>, as only one of the four is mandatory.</w:t>
      </w:r>
    </w:p>
    <w:p w:rsidR="007C2658" w:rsidRDefault="007C2658" w:rsidP="007C2658">
      <w:pPr>
        <w:pStyle w:val="Heading2"/>
      </w:pPr>
      <w:r>
        <w:br w:type="page"/>
      </w:r>
    </w:p>
    <w:p w:rsidR="007C2658" w:rsidRDefault="007C2658" w:rsidP="007C2658">
      <w:pPr>
        <w:pStyle w:val="Heading2"/>
        <w:sectPr w:rsidR="007C2658">
          <w:pgSz w:w="11906" w:h="16838"/>
          <w:pgMar w:top="1440" w:right="1440" w:bottom="1440" w:left="1440" w:header="708" w:footer="708" w:gutter="0"/>
          <w:cols w:space="708"/>
          <w:docGrid w:linePitch="360"/>
        </w:sectPr>
      </w:pPr>
    </w:p>
    <w:p w:rsidR="007C2658" w:rsidRDefault="007C2658" w:rsidP="007C2658">
      <w:pPr>
        <w:pStyle w:val="Heading2"/>
      </w:pPr>
      <w:r>
        <w:lastRenderedPageBreak/>
        <w:t>Annex – Queries to generate keywords</w:t>
      </w:r>
    </w:p>
    <w:p w:rsidR="007C2658" w:rsidRDefault="007C2658" w:rsidP="007C2658">
      <w:pPr>
        <w:pStyle w:val="Heading3"/>
        <w:spacing w:before="400" w:after="200"/>
      </w:pPr>
      <w:r>
        <w:t>Query 1 – Keyword generation based on one column in one table</w:t>
      </w:r>
    </w:p>
    <w:p w:rsidR="007C2658" w:rsidRPr="007C2658" w:rsidRDefault="007C2658" w:rsidP="007C2658">
      <w:pPr>
        <w:spacing w:after="0"/>
        <w:rPr>
          <w:color w:val="00B050"/>
        </w:rPr>
      </w:pPr>
      <w:proofErr w:type="gramStart"/>
      <w:r w:rsidRPr="007C2658">
        <w:rPr>
          <w:color w:val="00B050"/>
        </w:rPr>
        <w:t>select</w:t>
      </w:r>
      <w:proofErr w:type="gramEnd"/>
      <w:r w:rsidRPr="007C2658">
        <w:rPr>
          <w:color w:val="00B050"/>
        </w:rPr>
        <w:t xml:space="preserve"> </w:t>
      </w:r>
      <w:proofErr w:type="spellStart"/>
      <w:r w:rsidRPr="007C2658">
        <w:rPr>
          <w:color w:val="00B050"/>
        </w:rPr>
        <w:t>string_agg</w:t>
      </w:r>
      <w:proofErr w:type="spellEnd"/>
      <w:r w:rsidRPr="007C2658">
        <w:rPr>
          <w:color w:val="00B050"/>
        </w:rPr>
        <w:t xml:space="preserve">(keyword,',') as keyword from </w:t>
      </w:r>
    </w:p>
    <w:p w:rsidR="007C2658" w:rsidRPr="007C2658" w:rsidRDefault="007C2658" w:rsidP="007C2658">
      <w:pPr>
        <w:spacing w:after="0"/>
        <w:rPr>
          <w:color w:val="00B050"/>
        </w:rPr>
      </w:pPr>
      <w:r w:rsidRPr="007C2658">
        <w:rPr>
          <w:color w:val="00B050"/>
        </w:rPr>
        <w:tab/>
      </w:r>
      <w:r w:rsidRPr="007C2658">
        <w:rPr>
          <w:color w:val="00B050"/>
        </w:rPr>
        <w:tab/>
        <w:t xml:space="preserve">(SELECT keyword, </w:t>
      </w:r>
      <w:proofErr w:type="gramStart"/>
      <w:r w:rsidRPr="007C2658">
        <w:rPr>
          <w:color w:val="00B050"/>
        </w:rPr>
        <w:t>COUNT(</w:t>
      </w:r>
      <w:proofErr w:type="gramEnd"/>
      <w:r w:rsidRPr="007C2658">
        <w:rPr>
          <w:color w:val="00B050"/>
        </w:rPr>
        <w:t xml:space="preserve">keyword) from (select </w:t>
      </w:r>
      <w:proofErr w:type="spellStart"/>
      <w:r w:rsidRPr="007C2658">
        <w:rPr>
          <w:color w:val="00B050"/>
        </w:rPr>
        <w:t>regexp_split_to_table</w:t>
      </w:r>
      <w:proofErr w:type="spellEnd"/>
      <w:r w:rsidRPr="007C2658">
        <w:rPr>
          <w:color w:val="00B050"/>
        </w:rPr>
        <w:t>(</w:t>
      </w:r>
      <w:proofErr w:type="spellStart"/>
      <w:r w:rsidRPr="007C2658">
        <w:rPr>
          <w:color w:val="00B050"/>
        </w:rPr>
        <w:t>name,E</w:t>
      </w:r>
      <w:proofErr w:type="spellEnd"/>
      <w:r w:rsidRPr="007C2658">
        <w:rPr>
          <w:color w:val="00B050"/>
        </w:rPr>
        <w:t xml:space="preserve">'\\s+') as keyword from </w:t>
      </w:r>
      <w:proofErr w:type="spellStart"/>
      <w:r w:rsidRPr="007C2658">
        <w:rPr>
          <w:color w:val="00B050"/>
        </w:rPr>
        <w:t>uk_counties_kent</w:t>
      </w:r>
      <w:proofErr w:type="spellEnd"/>
      <w:r w:rsidRPr="007C2658">
        <w:rPr>
          <w:color w:val="00B050"/>
        </w:rPr>
        <w:t xml:space="preserve">) as keyword </w:t>
      </w:r>
    </w:p>
    <w:p w:rsidR="007C2658" w:rsidRDefault="007C2658" w:rsidP="007C2658">
      <w:pPr>
        <w:spacing w:after="0"/>
        <w:rPr>
          <w:color w:val="00B050"/>
        </w:rPr>
      </w:pPr>
      <w:r w:rsidRPr="007C2658">
        <w:rPr>
          <w:color w:val="00B050"/>
        </w:rPr>
        <w:tab/>
      </w:r>
      <w:r w:rsidRPr="007C2658">
        <w:rPr>
          <w:color w:val="00B050"/>
        </w:rPr>
        <w:tab/>
      </w:r>
      <w:r w:rsidRPr="007C2658">
        <w:rPr>
          <w:color w:val="00B050"/>
        </w:rPr>
        <w:tab/>
      </w:r>
      <w:r w:rsidRPr="007C2658">
        <w:rPr>
          <w:color w:val="00B050"/>
        </w:rPr>
        <w:tab/>
      </w:r>
      <w:proofErr w:type="gramStart"/>
      <w:r w:rsidRPr="007C2658">
        <w:rPr>
          <w:color w:val="00B050"/>
        </w:rPr>
        <w:t>group</w:t>
      </w:r>
      <w:proofErr w:type="gramEnd"/>
      <w:r w:rsidRPr="007C2658">
        <w:rPr>
          <w:color w:val="00B050"/>
        </w:rPr>
        <w:t xml:space="preserve"> by keyword order by count </w:t>
      </w:r>
      <w:proofErr w:type="spellStart"/>
      <w:r w:rsidRPr="007C2658">
        <w:rPr>
          <w:color w:val="00B050"/>
        </w:rPr>
        <w:t>desc</w:t>
      </w:r>
      <w:proofErr w:type="spellEnd"/>
      <w:r w:rsidRPr="007C2658">
        <w:rPr>
          <w:color w:val="00B050"/>
        </w:rPr>
        <w:t xml:space="preserve"> limit 3) as keyword;</w:t>
      </w:r>
    </w:p>
    <w:p w:rsidR="007C2658" w:rsidRDefault="007C2658" w:rsidP="007C2658">
      <w:pPr>
        <w:spacing w:after="0"/>
      </w:pPr>
    </w:p>
    <w:p w:rsidR="007C2658" w:rsidRDefault="007C2658" w:rsidP="007C2658">
      <w:pPr>
        <w:spacing w:after="0"/>
      </w:pPr>
      <w:r>
        <w:t>*based on a table called ‘</w:t>
      </w:r>
      <w:proofErr w:type="spellStart"/>
      <w:r>
        <w:t>uk_counties_kent</w:t>
      </w:r>
      <w:proofErr w:type="spellEnd"/>
      <w:r>
        <w:t>’ with a text column called ‘name’ &gt;&gt;&gt; extract the top 3 occurring words</w:t>
      </w:r>
    </w:p>
    <w:p w:rsidR="007C2658" w:rsidRDefault="007C2658" w:rsidP="007C2658">
      <w:pPr>
        <w:pStyle w:val="Heading3"/>
        <w:spacing w:before="400" w:after="200"/>
      </w:pPr>
      <w:r>
        <w:t xml:space="preserve">Query 2 – Text columns selection </w:t>
      </w:r>
      <w:r w:rsidR="00281D66">
        <w:t xml:space="preserve">from </w:t>
      </w:r>
      <w:r>
        <w:t>a</w:t>
      </w:r>
      <w:r w:rsidR="00281D66">
        <w:t>n</w:t>
      </w:r>
      <w:r>
        <w:t>y table</w:t>
      </w:r>
      <w:r w:rsidR="00281D66">
        <w:t xml:space="preserve"> (input for query 3)</w:t>
      </w:r>
    </w:p>
    <w:p w:rsidR="007C2658" w:rsidRPr="007C2658" w:rsidRDefault="007C2658" w:rsidP="007C2658">
      <w:pPr>
        <w:spacing w:after="0"/>
        <w:rPr>
          <w:color w:val="00B050"/>
        </w:rPr>
      </w:pPr>
      <w:proofErr w:type="gramStart"/>
      <w:r w:rsidRPr="007C2658">
        <w:rPr>
          <w:color w:val="00B050"/>
        </w:rPr>
        <w:t>select</w:t>
      </w:r>
      <w:proofErr w:type="gramEnd"/>
      <w:r w:rsidRPr="007C2658">
        <w:rPr>
          <w:color w:val="00B050"/>
        </w:rPr>
        <w:t xml:space="preserve"> (</w:t>
      </w:r>
    </w:p>
    <w:p w:rsidR="007C2658" w:rsidRPr="007C2658" w:rsidRDefault="007C2658" w:rsidP="007C2658">
      <w:pPr>
        <w:spacing w:after="0"/>
        <w:rPr>
          <w:color w:val="00B050"/>
        </w:rPr>
      </w:pPr>
      <w:r w:rsidRPr="007C2658">
        <w:rPr>
          <w:color w:val="00B050"/>
        </w:rPr>
        <w:tab/>
      </w:r>
      <w:proofErr w:type="gramStart"/>
      <w:r w:rsidRPr="007C2658">
        <w:rPr>
          <w:color w:val="00B050"/>
        </w:rPr>
        <w:t>select</w:t>
      </w:r>
      <w:proofErr w:type="gramEnd"/>
      <w:r w:rsidRPr="007C2658">
        <w:rPr>
          <w:color w:val="00B050"/>
        </w:rPr>
        <w:t xml:space="preserve"> </w:t>
      </w:r>
      <w:proofErr w:type="spellStart"/>
      <w:r w:rsidRPr="007C2658">
        <w:rPr>
          <w:color w:val="00B050"/>
        </w:rPr>
        <w:t>string_agg</w:t>
      </w:r>
      <w:proofErr w:type="spellEnd"/>
      <w:r w:rsidRPr="007C2658">
        <w:rPr>
          <w:color w:val="00B050"/>
        </w:rPr>
        <w:t>(</w:t>
      </w:r>
      <w:proofErr w:type="spellStart"/>
      <w:r w:rsidRPr="007C2658">
        <w:rPr>
          <w:color w:val="00B050"/>
        </w:rPr>
        <w:t>column_name</w:t>
      </w:r>
      <w:proofErr w:type="spellEnd"/>
      <w:r w:rsidRPr="007C2658">
        <w:rPr>
          <w:color w:val="00B050"/>
        </w:rPr>
        <w:t xml:space="preserve">,' || '' '' || ') as </w:t>
      </w:r>
      <w:proofErr w:type="spellStart"/>
      <w:r w:rsidRPr="007C2658">
        <w:rPr>
          <w:color w:val="00B050"/>
        </w:rPr>
        <w:t>column_name</w:t>
      </w:r>
      <w:proofErr w:type="spellEnd"/>
      <w:r w:rsidRPr="007C2658">
        <w:rPr>
          <w:color w:val="00B050"/>
        </w:rPr>
        <w:t xml:space="preserve"> from (</w:t>
      </w:r>
    </w:p>
    <w:p w:rsidR="007C2658" w:rsidRPr="007C2658" w:rsidRDefault="007C2658" w:rsidP="007C2658">
      <w:pPr>
        <w:spacing w:after="0"/>
        <w:rPr>
          <w:color w:val="00B050"/>
        </w:rPr>
      </w:pPr>
      <w:r w:rsidRPr="007C2658">
        <w:rPr>
          <w:color w:val="00B050"/>
        </w:rPr>
        <w:tab/>
      </w:r>
      <w:r w:rsidRPr="007C2658">
        <w:rPr>
          <w:color w:val="00B050"/>
        </w:rPr>
        <w:tab/>
      </w:r>
      <w:proofErr w:type="gramStart"/>
      <w:r w:rsidRPr="007C2658">
        <w:rPr>
          <w:color w:val="00B050"/>
        </w:rPr>
        <w:t>select</w:t>
      </w:r>
      <w:proofErr w:type="gramEnd"/>
      <w:r w:rsidRPr="007C2658">
        <w:rPr>
          <w:color w:val="00B050"/>
        </w:rPr>
        <w:t xml:space="preserve"> </w:t>
      </w:r>
      <w:proofErr w:type="spellStart"/>
      <w:r w:rsidRPr="007C2658">
        <w:rPr>
          <w:color w:val="00B050"/>
        </w:rPr>
        <w:t>column_name</w:t>
      </w:r>
      <w:proofErr w:type="spellEnd"/>
      <w:r w:rsidRPr="007C2658">
        <w:rPr>
          <w:color w:val="00B050"/>
        </w:rPr>
        <w:t xml:space="preserve"> from </w:t>
      </w:r>
      <w:proofErr w:type="spellStart"/>
      <w:r w:rsidRPr="007C2658">
        <w:rPr>
          <w:color w:val="00B050"/>
        </w:rPr>
        <w:t>information_schema.columns</w:t>
      </w:r>
      <w:proofErr w:type="spellEnd"/>
      <w:r w:rsidRPr="007C2658">
        <w:rPr>
          <w:color w:val="00B050"/>
        </w:rPr>
        <w:t xml:space="preserve"> </w:t>
      </w:r>
    </w:p>
    <w:p w:rsidR="007C2658" w:rsidRPr="007C2658" w:rsidRDefault="007C2658" w:rsidP="007C2658">
      <w:pPr>
        <w:spacing w:after="0"/>
        <w:rPr>
          <w:color w:val="00B050"/>
        </w:rPr>
      </w:pPr>
      <w:r w:rsidRPr="007C2658">
        <w:rPr>
          <w:color w:val="00B050"/>
        </w:rPr>
        <w:tab/>
      </w:r>
      <w:r w:rsidRPr="007C2658">
        <w:rPr>
          <w:color w:val="00B050"/>
        </w:rPr>
        <w:tab/>
      </w:r>
      <w:r w:rsidRPr="007C2658">
        <w:rPr>
          <w:color w:val="00B050"/>
        </w:rPr>
        <w:tab/>
      </w:r>
      <w:proofErr w:type="gramStart"/>
      <w:r w:rsidRPr="007C2658">
        <w:rPr>
          <w:color w:val="00B050"/>
        </w:rPr>
        <w:t>where</w:t>
      </w:r>
      <w:proofErr w:type="gramEnd"/>
      <w:r w:rsidRPr="007C2658">
        <w:rPr>
          <w:color w:val="00B050"/>
        </w:rPr>
        <w:t xml:space="preserve"> </w:t>
      </w:r>
      <w:proofErr w:type="spellStart"/>
      <w:r w:rsidRPr="007C2658">
        <w:rPr>
          <w:color w:val="00B050"/>
        </w:rPr>
        <w:t>table_name</w:t>
      </w:r>
      <w:proofErr w:type="spellEnd"/>
      <w:r w:rsidRPr="007C2658">
        <w:rPr>
          <w:color w:val="00B050"/>
        </w:rPr>
        <w:t xml:space="preserve"> = '</w:t>
      </w:r>
      <w:proofErr w:type="spellStart"/>
      <w:r w:rsidRPr="007C2658">
        <w:rPr>
          <w:color w:val="00B050"/>
        </w:rPr>
        <w:t>uk_counties_kent</w:t>
      </w:r>
      <w:proofErr w:type="spellEnd"/>
      <w:r w:rsidRPr="007C2658">
        <w:rPr>
          <w:color w:val="00B050"/>
        </w:rPr>
        <w:t xml:space="preserve">' AND </w:t>
      </w:r>
      <w:proofErr w:type="spellStart"/>
      <w:r w:rsidRPr="007C2658">
        <w:rPr>
          <w:color w:val="00B050"/>
        </w:rPr>
        <w:t>data_type</w:t>
      </w:r>
      <w:proofErr w:type="spellEnd"/>
      <w:r w:rsidRPr="007C2658">
        <w:rPr>
          <w:color w:val="00B050"/>
        </w:rPr>
        <w:t xml:space="preserve"> = 'character varying') as </w:t>
      </w:r>
      <w:proofErr w:type="spellStart"/>
      <w:r w:rsidRPr="007C2658">
        <w:rPr>
          <w:color w:val="00B050"/>
        </w:rPr>
        <w:t>column_name</w:t>
      </w:r>
      <w:proofErr w:type="spellEnd"/>
    </w:p>
    <w:p w:rsidR="007C2658" w:rsidRDefault="007C2658" w:rsidP="007C2658">
      <w:pPr>
        <w:spacing w:after="0"/>
        <w:rPr>
          <w:color w:val="00B050"/>
        </w:rPr>
      </w:pPr>
      <w:r w:rsidRPr="007C2658">
        <w:rPr>
          <w:color w:val="00B050"/>
        </w:rPr>
        <w:tab/>
      </w:r>
      <w:r w:rsidRPr="007C2658">
        <w:rPr>
          <w:color w:val="00B050"/>
        </w:rPr>
        <w:tab/>
      </w:r>
      <w:r w:rsidRPr="007C2658">
        <w:rPr>
          <w:color w:val="00B050"/>
        </w:rPr>
        <w:tab/>
      </w:r>
      <w:r w:rsidRPr="007C2658">
        <w:rPr>
          <w:color w:val="00B050"/>
        </w:rPr>
        <w:tab/>
        <w:t xml:space="preserve">) as query from </w:t>
      </w:r>
      <w:proofErr w:type="spellStart"/>
      <w:r w:rsidRPr="007C2658">
        <w:rPr>
          <w:color w:val="00B050"/>
        </w:rPr>
        <w:t>uk_counties_kent</w:t>
      </w:r>
      <w:proofErr w:type="spellEnd"/>
      <w:r w:rsidRPr="007C2658">
        <w:rPr>
          <w:color w:val="00B050"/>
        </w:rPr>
        <w:t xml:space="preserve"> limit 1</w:t>
      </w:r>
    </w:p>
    <w:p w:rsidR="00281D66" w:rsidRDefault="00281D66" w:rsidP="007C2658">
      <w:pPr>
        <w:spacing w:after="0"/>
        <w:rPr>
          <w:color w:val="00B050"/>
        </w:rPr>
      </w:pPr>
    </w:p>
    <w:p w:rsidR="00281D66" w:rsidRDefault="00281D66" w:rsidP="007C2658">
      <w:pPr>
        <w:spacing w:after="0"/>
        <w:rPr>
          <w:color w:val="000000" w:themeColor="text1"/>
        </w:rPr>
      </w:pPr>
      <w:r w:rsidRPr="00281D66">
        <w:rPr>
          <w:color w:val="000000" w:themeColor="text1"/>
        </w:rPr>
        <w:t>*based on a table called ‘</w:t>
      </w:r>
      <w:proofErr w:type="spellStart"/>
      <w:r w:rsidRPr="00281D66">
        <w:rPr>
          <w:color w:val="000000" w:themeColor="text1"/>
        </w:rPr>
        <w:t>uk_counties_kent</w:t>
      </w:r>
      <w:proofErr w:type="spellEnd"/>
      <w:r w:rsidRPr="00281D66">
        <w:rPr>
          <w:color w:val="000000" w:themeColor="text1"/>
        </w:rPr>
        <w:t>’ with a text column</w:t>
      </w:r>
      <w:r>
        <w:rPr>
          <w:color w:val="000000" w:themeColor="text1"/>
        </w:rPr>
        <w:t xml:space="preserve"> called ‘name’</w:t>
      </w:r>
    </w:p>
    <w:p w:rsidR="00281D66" w:rsidRDefault="00281D66" w:rsidP="00281D66">
      <w:pPr>
        <w:pStyle w:val="Heading3"/>
        <w:spacing w:before="400" w:after="200"/>
      </w:pPr>
      <w:r>
        <w:t>Query 3 – Concatenation of all text columns in a table</w:t>
      </w:r>
    </w:p>
    <w:p w:rsidR="00281D66" w:rsidRPr="00281D66" w:rsidRDefault="00281D66" w:rsidP="00281D66">
      <w:pPr>
        <w:spacing w:after="0"/>
        <w:rPr>
          <w:color w:val="00B050"/>
        </w:rPr>
      </w:pPr>
      <w:proofErr w:type="gramStart"/>
      <w:r w:rsidRPr="00281D66">
        <w:rPr>
          <w:color w:val="00B050"/>
        </w:rPr>
        <w:t>select</w:t>
      </w:r>
      <w:proofErr w:type="gramEnd"/>
      <w:r w:rsidRPr="00281D66">
        <w:rPr>
          <w:color w:val="00B050"/>
        </w:rPr>
        <w:t xml:space="preserve"> --descript1 || ' ' ||</w:t>
      </w:r>
    </w:p>
    <w:p w:rsidR="00281D66" w:rsidRPr="00281D66" w:rsidRDefault="00281D66" w:rsidP="00281D66">
      <w:pPr>
        <w:spacing w:after="0"/>
        <w:rPr>
          <w:color w:val="00B050"/>
        </w:rPr>
      </w:pPr>
      <w:r w:rsidRPr="00281D66">
        <w:rPr>
          <w:color w:val="00B050"/>
        </w:rPr>
        <w:tab/>
      </w:r>
      <w:r w:rsidRPr="00281D66">
        <w:rPr>
          <w:color w:val="00B050"/>
        </w:rPr>
        <w:tab/>
        <w:t>--type_cod0 || ' ' ||</w:t>
      </w:r>
    </w:p>
    <w:p w:rsidR="00281D66" w:rsidRPr="00281D66" w:rsidRDefault="00281D66" w:rsidP="00281D66">
      <w:pPr>
        <w:spacing w:after="0"/>
        <w:rPr>
          <w:color w:val="00B050"/>
        </w:rPr>
      </w:pPr>
      <w:r w:rsidRPr="00281D66">
        <w:rPr>
          <w:color w:val="00B050"/>
        </w:rPr>
        <w:tab/>
      </w:r>
      <w:r w:rsidRPr="00281D66">
        <w:rPr>
          <w:color w:val="00B050"/>
        </w:rPr>
        <w:tab/>
      </w:r>
      <w:r w:rsidRPr="00281D66">
        <w:rPr>
          <w:color w:val="00B050"/>
        </w:rPr>
        <w:tab/>
        <w:t xml:space="preserve">descript0 || ' ' || </w:t>
      </w:r>
    </w:p>
    <w:p w:rsidR="00281D66" w:rsidRPr="00281D66" w:rsidRDefault="00281D66" w:rsidP="00281D66">
      <w:pPr>
        <w:spacing w:after="0"/>
        <w:rPr>
          <w:color w:val="00B050"/>
        </w:rPr>
      </w:pPr>
      <w:r w:rsidRPr="00281D66">
        <w:rPr>
          <w:color w:val="00B050"/>
        </w:rPr>
        <w:tab/>
      </w:r>
      <w:r w:rsidRPr="00281D66">
        <w:rPr>
          <w:color w:val="00B050"/>
        </w:rPr>
        <w:tab/>
      </w:r>
      <w:r w:rsidRPr="00281D66">
        <w:rPr>
          <w:color w:val="00B050"/>
        </w:rPr>
        <w:tab/>
      </w:r>
      <w:r w:rsidRPr="00281D66">
        <w:rPr>
          <w:color w:val="00B050"/>
        </w:rPr>
        <w:tab/>
      </w:r>
      <w:proofErr w:type="spellStart"/>
      <w:r w:rsidRPr="00281D66">
        <w:rPr>
          <w:color w:val="00B050"/>
        </w:rPr>
        <w:t>type_code</w:t>
      </w:r>
      <w:proofErr w:type="spellEnd"/>
      <w:r w:rsidRPr="00281D66">
        <w:rPr>
          <w:color w:val="00B050"/>
        </w:rPr>
        <w:t xml:space="preserve"> || ' ' || </w:t>
      </w:r>
    </w:p>
    <w:p w:rsidR="00281D66" w:rsidRPr="00281D66" w:rsidRDefault="00281D66" w:rsidP="00281D66">
      <w:pPr>
        <w:spacing w:after="0"/>
        <w:rPr>
          <w:color w:val="00B050"/>
        </w:rPr>
      </w:pP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proofErr w:type="gramStart"/>
      <w:r w:rsidRPr="00281D66">
        <w:rPr>
          <w:color w:val="00B050"/>
        </w:rPr>
        <w:t>code</w:t>
      </w:r>
      <w:proofErr w:type="gramEnd"/>
      <w:r w:rsidRPr="00281D66">
        <w:rPr>
          <w:color w:val="00B050"/>
        </w:rPr>
        <w:t xml:space="preserve"> || ' ' || </w:t>
      </w:r>
    </w:p>
    <w:p w:rsidR="00281D66" w:rsidRPr="00281D66" w:rsidRDefault="00281D66" w:rsidP="00281D66">
      <w:pPr>
        <w:spacing w:after="0"/>
        <w:rPr>
          <w:color w:val="00B050"/>
        </w:rPr>
      </w:pP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proofErr w:type="spellStart"/>
      <w:r w:rsidRPr="00281D66">
        <w:rPr>
          <w:color w:val="00B050"/>
        </w:rPr>
        <w:t>file_name</w:t>
      </w:r>
      <w:proofErr w:type="spellEnd"/>
      <w:r w:rsidRPr="00281D66">
        <w:rPr>
          <w:color w:val="00B050"/>
        </w:rPr>
        <w:t xml:space="preserve"> || ' ' || </w:t>
      </w:r>
    </w:p>
    <w:p w:rsidR="00281D66" w:rsidRPr="00281D66" w:rsidRDefault="00281D66" w:rsidP="00281D66">
      <w:pPr>
        <w:spacing w:after="0"/>
        <w:rPr>
          <w:color w:val="00B050"/>
        </w:rPr>
      </w:pPr>
      <w:r w:rsidRPr="00281D66">
        <w:rPr>
          <w:color w:val="00B050"/>
        </w:rPr>
        <w:lastRenderedPageBreak/>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proofErr w:type="spellStart"/>
      <w:proofErr w:type="gramStart"/>
      <w:r w:rsidRPr="00281D66">
        <w:rPr>
          <w:color w:val="00B050"/>
        </w:rPr>
        <w:t>descriptio</w:t>
      </w:r>
      <w:proofErr w:type="spellEnd"/>
      <w:proofErr w:type="gramEnd"/>
      <w:r w:rsidRPr="00281D66">
        <w:rPr>
          <w:color w:val="00B050"/>
        </w:rPr>
        <w:t xml:space="preserve"> || ' ' || </w:t>
      </w:r>
    </w:p>
    <w:p w:rsidR="00281D66" w:rsidRPr="00281D66" w:rsidRDefault="00281D66" w:rsidP="00281D66">
      <w:pPr>
        <w:spacing w:after="0"/>
        <w:rPr>
          <w:color w:val="00B050"/>
        </w:rPr>
      </w:pP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proofErr w:type="spellStart"/>
      <w:r w:rsidRPr="00281D66">
        <w:rPr>
          <w:color w:val="00B050"/>
        </w:rPr>
        <w:t>area_code</w:t>
      </w:r>
      <w:proofErr w:type="spellEnd"/>
      <w:r w:rsidRPr="00281D66">
        <w:rPr>
          <w:color w:val="00B050"/>
        </w:rPr>
        <w:t xml:space="preserve"> || ' ' || name </w:t>
      </w:r>
    </w:p>
    <w:p w:rsidR="00281D66" w:rsidRDefault="00281D66" w:rsidP="00281D66">
      <w:pPr>
        <w:spacing w:after="0"/>
        <w:rPr>
          <w:color w:val="00B050"/>
        </w:rPr>
      </w:pP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r w:rsidRPr="00281D66">
        <w:rPr>
          <w:color w:val="00B050"/>
        </w:rPr>
        <w:tab/>
      </w:r>
      <w:proofErr w:type="gramStart"/>
      <w:r w:rsidRPr="00281D66">
        <w:rPr>
          <w:color w:val="00B050"/>
        </w:rPr>
        <w:t>as</w:t>
      </w:r>
      <w:proofErr w:type="gramEnd"/>
      <w:r w:rsidRPr="00281D66">
        <w:rPr>
          <w:color w:val="00B050"/>
        </w:rPr>
        <w:t xml:space="preserve"> keyword from </w:t>
      </w:r>
      <w:proofErr w:type="spellStart"/>
      <w:r w:rsidRPr="00281D66">
        <w:rPr>
          <w:color w:val="00B050"/>
        </w:rPr>
        <w:t>uk_counties_kent</w:t>
      </w:r>
      <w:proofErr w:type="spellEnd"/>
    </w:p>
    <w:p w:rsidR="00281D66" w:rsidRDefault="00281D66" w:rsidP="00281D66">
      <w:pPr>
        <w:spacing w:after="0"/>
        <w:rPr>
          <w:color w:val="00B050"/>
        </w:rPr>
      </w:pPr>
    </w:p>
    <w:p w:rsidR="00281D66" w:rsidRDefault="00281D66" w:rsidP="00281D66">
      <w:pPr>
        <w:spacing w:after="0"/>
      </w:pPr>
      <w:r w:rsidRPr="00281D66">
        <w:t>*based on a table called ‘</w:t>
      </w:r>
      <w:proofErr w:type="spellStart"/>
      <w:r w:rsidRPr="00281D66">
        <w:t>uk_counties_kent</w:t>
      </w:r>
      <w:proofErr w:type="spellEnd"/>
      <w:r w:rsidRPr="00281D66">
        <w:t>’ with a text column called ‘name’</w:t>
      </w:r>
    </w:p>
    <w:p w:rsidR="00281D66" w:rsidRDefault="00281D66" w:rsidP="00281D66">
      <w:pPr>
        <w:spacing w:after="0"/>
      </w:pPr>
    </w:p>
    <w:p w:rsidR="00281D66" w:rsidRDefault="004568F3" w:rsidP="00281D66">
      <w:pPr>
        <w:spacing w:after="0"/>
      </w:pPr>
      <w:r>
        <w:t>**q</w:t>
      </w:r>
      <w:r w:rsidR="00281D66">
        <w:t xml:space="preserve">uery 2 should generate the code required in Query 3 for any table. The problem is the output of Query 2 is </w:t>
      </w:r>
      <w:r>
        <w:t xml:space="preserve">a </w:t>
      </w:r>
      <w:r w:rsidR="00281D66">
        <w:t xml:space="preserve">string, and in order to work as input for Query 3, it has to be transformed to regular code text when these are assembled together in a trigger function. The result is then provided as input to Query 1, which will aggregate everything, </w:t>
      </w:r>
      <w:r>
        <w:t xml:space="preserve">separate words by space, </w:t>
      </w:r>
      <w:r w:rsidR="00281D66">
        <w:t>sort</w:t>
      </w:r>
      <w:r>
        <w:t>,</w:t>
      </w:r>
      <w:r w:rsidR="00281D66">
        <w:t xml:space="preserve"> and keep only the top occurring words.</w:t>
      </w:r>
    </w:p>
    <w:p w:rsidR="00281D66" w:rsidRDefault="00281D66" w:rsidP="00281D66">
      <w:pPr>
        <w:spacing w:after="0"/>
      </w:pPr>
    </w:p>
    <w:p w:rsidR="00281D66" w:rsidRDefault="00281D66" w:rsidP="00281D66">
      <w:pPr>
        <w:spacing w:after="0"/>
      </w:pPr>
      <w:r>
        <w:rPr>
          <w:color w:val="FF0000"/>
        </w:rPr>
        <w:t>IMPORTANT:</w:t>
      </w:r>
      <w:r>
        <w:rPr>
          <w:color w:val="FF0000"/>
        </w:rPr>
        <w:tab/>
      </w:r>
      <w:r>
        <w:t>- If any field of a text column is NULL, Query 3 will return NULL (that is why the first two columns are commented).</w:t>
      </w:r>
    </w:p>
    <w:p w:rsidR="00281D66" w:rsidRPr="00281D66" w:rsidRDefault="00281D66" w:rsidP="00281D66">
      <w:pPr>
        <w:spacing w:after="0"/>
      </w:pPr>
      <w:r>
        <w:tab/>
      </w:r>
      <w:r>
        <w:tab/>
        <w:t xml:space="preserve">- </w:t>
      </w:r>
      <w:r w:rsidR="008513B9">
        <w:t>Keywords will also have to be heavily filtered for acronyms, words like and, or, is, etc.</w:t>
      </w:r>
    </w:p>
    <w:sectPr w:rsidR="00281D66" w:rsidRPr="00281D66" w:rsidSect="007C2658">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078B"/>
    <w:multiLevelType w:val="hybridMultilevel"/>
    <w:tmpl w:val="C5284AE4"/>
    <w:lvl w:ilvl="0" w:tplc="18C4795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2BC72B12"/>
    <w:multiLevelType w:val="hybridMultilevel"/>
    <w:tmpl w:val="3CDE8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A207B16"/>
    <w:multiLevelType w:val="hybridMultilevel"/>
    <w:tmpl w:val="0302B8BC"/>
    <w:lvl w:ilvl="0" w:tplc="1A8E2F3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7DEF1486"/>
    <w:multiLevelType w:val="hybridMultilevel"/>
    <w:tmpl w:val="1046B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67E"/>
    <w:rsid w:val="000E5D5A"/>
    <w:rsid w:val="0014037E"/>
    <w:rsid w:val="001C48AA"/>
    <w:rsid w:val="001C56F0"/>
    <w:rsid w:val="00217D65"/>
    <w:rsid w:val="00281D66"/>
    <w:rsid w:val="002E28D1"/>
    <w:rsid w:val="00324D38"/>
    <w:rsid w:val="003B1435"/>
    <w:rsid w:val="003C796E"/>
    <w:rsid w:val="003D370A"/>
    <w:rsid w:val="003E02A9"/>
    <w:rsid w:val="004568F3"/>
    <w:rsid w:val="005A3E7C"/>
    <w:rsid w:val="0066467D"/>
    <w:rsid w:val="0078582C"/>
    <w:rsid w:val="007A0C1C"/>
    <w:rsid w:val="007B4F47"/>
    <w:rsid w:val="007C2658"/>
    <w:rsid w:val="008513B9"/>
    <w:rsid w:val="00873D63"/>
    <w:rsid w:val="008A6C4F"/>
    <w:rsid w:val="008F6839"/>
    <w:rsid w:val="00927AB1"/>
    <w:rsid w:val="00955C81"/>
    <w:rsid w:val="00A10894"/>
    <w:rsid w:val="00A41FA1"/>
    <w:rsid w:val="00A43B50"/>
    <w:rsid w:val="00C16DEA"/>
    <w:rsid w:val="00D23868"/>
    <w:rsid w:val="00F21BDD"/>
    <w:rsid w:val="00F2467E"/>
    <w:rsid w:val="00F82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6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4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467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C48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2955"/>
    <w:pPr>
      <w:ind w:left="720"/>
      <w:contextualSpacing/>
    </w:pPr>
  </w:style>
  <w:style w:type="character" w:styleId="Hyperlink">
    <w:name w:val="Hyperlink"/>
    <w:basedOn w:val="DefaultParagraphFont"/>
    <w:uiPriority w:val="99"/>
    <w:semiHidden/>
    <w:unhideWhenUsed/>
    <w:rsid w:val="00F82955"/>
    <w:rPr>
      <w:color w:val="0000FF"/>
      <w:u w:val="single"/>
    </w:rPr>
  </w:style>
  <w:style w:type="character" w:customStyle="1" w:styleId="Heading3Char">
    <w:name w:val="Heading 3 Char"/>
    <w:basedOn w:val="DefaultParagraphFont"/>
    <w:link w:val="Heading3"/>
    <w:uiPriority w:val="9"/>
    <w:rsid w:val="007C265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C48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26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6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4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467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C48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82955"/>
    <w:pPr>
      <w:ind w:left="720"/>
      <w:contextualSpacing/>
    </w:pPr>
  </w:style>
  <w:style w:type="character" w:styleId="Hyperlink">
    <w:name w:val="Hyperlink"/>
    <w:basedOn w:val="DefaultParagraphFont"/>
    <w:uiPriority w:val="99"/>
    <w:semiHidden/>
    <w:unhideWhenUsed/>
    <w:rsid w:val="00F82955"/>
    <w:rPr>
      <w:color w:val="0000FF"/>
      <w:u w:val="single"/>
    </w:rPr>
  </w:style>
  <w:style w:type="character" w:customStyle="1" w:styleId="Heading3Char">
    <w:name w:val="Heading 3 Char"/>
    <w:basedOn w:val="DefaultParagraphFont"/>
    <w:link w:val="Heading3"/>
    <w:uiPriority w:val="9"/>
    <w:rsid w:val="007C265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arch.cpan.org/~ambs/Lingua-Identify-0.51/lib/Lingua/Identify.p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9F808-2EC3-480C-8D0C-35E74795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Nart</dc:creator>
  <cp:lastModifiedBy>Nart</cp:lastModifiedBy>
  <cp:revision>22</cp:revision>
  <dcterms:created xsi:type="dcterms:W3CDTF">2012-09-06T23:16:00Z</dcterms:created>
  <dcterms:modified xsi:type="dcterms:W3CDTF">2012-09-10T12:19:00Z</dcterms:modified>
</cp:coreProperties>
</file>