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18A6" w14:textId="33CC4A43" w:rsidR="00FD6FDE" w:rsidRDefault="00FD6FDE" w:rsidP="001B3FA5">
      <w:pPr>
        <w:ind w:left="720" w:hanging="360"/>
        <w:jc w:val="center"/>
        <w:rPr>
          <w:b/>
        </w:rPr>
      </w:pPr>
      <w:r w:rsidRPr="001B3FA5">
        <w:rPr>
          <w:b/>
        </w:rPr>
        <w:t>ДОГОВОР</w:t>
      </w:r>
    </w:p>
    <w:p w14:paraId="3F49AA02" w14:textId="47640321" w:rsidR="006B26CB" w:rsidRDefault="005C51B0" w:rsidP="001B3FA5">
      <w:pPr>
        <w:ind w:left="720" w:hanging="360"/>
        <w:jc w:val="center"/>
        <w:rPr>
          <w:b/>
        </w:rPr>
      </w:pPr>
      <w:r>
        <w:rPr>
          <w:b/>
        </w:rPr>
        <w:t xml:space="preserve">об осуществлении </w:t>
      </w:r>
      <w:r w:rsidR="006B26CB">
        <w:rPr>
          <w:b/>
        </w:rPr>
        <w:t xml:space="preserve">информационного обмена </w:t>
      </w:r>
    </w:p>
    <w:p w14:paraId="43235140" w14:textId="40CEEC2A" w:rsidR="001B3FA5" w:rsidRPr="001B3FA5" w:rsidRDefault="001B3FA5" w:rsidP="001B3FA5">
      <w:pPr>
        <w:ind w:left="720" w:hanging="360"/>
        <w:jc w:val="center"/>
        <w:rPr>
          <w:b/>
        </w:rPr>
      </w:pPr>
      <w:r w:rsidRPr="001B3FA5">
        <w:rPr>
          <w:b/>
        </w:rPr>
        <w:t xml:space="preserve">на передачу </w:t>
      </w:r>
      <w:r w:rsidR="00D0669E" w:rsidRPr="00D0669E">
        <w:rPr>
          <w:b/>
        </w:rPr>
        <w:t>бу</w:t>
      </w:r>
      <w:r w:rsidR="00D0669E">
        <w:rPr>
          <w:b/>
        </w:rPr>
        <w:t xml:space="preserve">хгалтерской и статистической </w:t>
      </w:r>
      <w:r w:rsidRPr="001B3FA5">
        <w:rPr>
          <w:b/>
        </w:rPr>
        <w:t>отчетности в электронном виде</w:t>
      </w:r>
    </w:p>
    <w:p w14:paraId="7FC9E6EB" w14:textId="77777777" w:rsidR="00FD6FDE" w:rsidRPr="006B26CB" w:rsidRDefault="00FD6FDE" w:rsidP="006B26CB">
      <w:pPr>
        <w:rPr>
          <w:b/>
        </w:rPr>
      </w:pPr>
    </w:p>
    <w:p w14:paraId="7FACD54E" w14:textId="77777777" w:rsidR="001B3FA5" w:rsidRDefault="001B3FA5" w:rsidP="00FD6FDE">
      <w:pPr>
        <w:pStyle w:val="a3"/>
        <w:rPr>
          <w:b/>
        </w:rPr>
      </w:pPr>
      <w:r>
        <w:rPr>
          <w:b/>
        </w:rPr>
        <w:t xml:space="preserve">г. </w:t>
      </w:r>
      <w:proofErr w:type="spellStart"/>
      <w:r>
        <w:rPr>
          <w:b/>
        </w:rPr>
        <w:t>Сухум</w:t>
      </w:r>
      <w:proofErr w:type="spellEnd"/>
      <w:r>
        <w:rPr>
          <w:b/>
        </w:rPr>
        <w:tab/>
      </w:r>
      <w:r>
        <w:rPr>
          <w:b/>
        </w:rPr>
        <w:tab/>
      </w:r>
      <w:r>
        <w:rPr>
          <w:b/>
        </w:rPr>
        <w:tab/>
      </w:r>
      <w:r>
        <w:rPr>
          <w:b/>
        </w:rPr>
        <w:tab/>
      </w:r>
      <w:r>
        <w:rPr>
          <w:b/>
        </w:rPr>
        <w:tab/>
      </w:r>
      <w:r>
        <w:rPr>
          <w:b/>
        </w:rPr>
        <w:tab/>
      </w:r>
      <w:r>
        <w:rPr>
          <w:b/>
        </w:rPr>
        <w:tab/>
      </w:r>
      <w:r>
        <w:rPr>
          <w:b/>
        </w:rPr>
        <w:tab/>
        <w:t>«_</w:t>
      </w:r>
      <w:proofErr w:type="gramStart"/>
      <w:r>
        <w:rPr>
          <w:b/>
        </w:rPr>
        <w:t>_»_</w:t>
      </w:r>
      <w:proofErr w:type="gramEnd"/>
      <w:r>
        <w:rPr>
          <w:b/>
        </w:rPr>
        <w:t>______20__г.</w:t>
      </w:r>
    </w:p>
    <w:p w14:paraId="24800EFE" w14:textId="77777777" w:rsidR="001B3FA5" w:rsidRDefault="001B3FA5" w:rsidP="00FD6FDE">
      <w:pPr>
        <w:pStyle w:val="a3"/>
        <w:rPr>
          <w:b/>
        </w:rPr>
      </w:pPr>
    </w:p>
    <w:p w14:paraId="5FCBF146" w14:textId="77777777" w:rsidR="001B3FA5" w:rsidRDefault="001B3FA5" w:rsidP="00FD6FDE">
      <w:pPr>
        <w:pStyle w:val="a3"/>
        <w:rPr>
          <w:b/>
        </w:rPr>
      </w:pPr>
    </w:p>
    <w:p w14:paraId="2DF403D1" w14:textId="6B1756F4" w:rsidR="001B3FA5" w:rsidRDefault="001B3FA5" w:rsidP="00FD6FDE">
      <w:pPr>
        <w:pStyle w:val="a3"/>
      </w:pPr>
      <w:r>
        <w:t>___________</w:t>
      </w:r>
      <w:r w:rsidR="00D0669E">
        <w:t>___</w:t>
      </w:r>
      <w:r>
        <w:t>___, в дальнейшем «Сторона-1», в лице __________________, действующего(ей) на основании ________________, с одной стороны, и</w:t>
      </w:r>
    </w:p>
    <w:p w14:paraId="0543264C" w14:textId="7127C20A" w:rsidR="001B3FA5" w:rsidRPr="001B3FA5" w:rsidRDefault="001B3FA5" w:rsidP="00FD6FDE">
      <w:pPr>
        <w:pStyle w:val="a3"/>
      </w:pPr>
      <w:r>
        <w:t>________</w:t>
      </w:r>
      <w:r w:rsidR="00D0669E">
        <w:t>___</w:t>
      </w:r>
      <w:r>
        <w:t>______, в дальнейшем «Сторона-2», в лице __________________, действующего(ей) на основании ________________, с другой стороны,      совместно именуемые «Стороны», заключили настоящий Договор на передачу отчетности в электронном виде по телекоммуникационным каналам связи     (далее – Договор) о нижеследующем:</w:t>
      </w:r>
    </w:p>
    <w:p w14:paraId="7C20DC04" w14:textId="77777777" w:rsidR="00FD6FDE" w:rsidRDefault="00FD6FDE" w:rsidP="00FD6FDE">
      <w:pPr>
        <w:pStyle w:val="a3"/>
        <w:rPr>
          <w:b/>
        </w:rPr>
      </w:pPr>
    </w:p>
    <w:p w14:paraId="13A57E51" w14:textId="77777777" w:rsidR="0057462F" w:rsidRDefault="00321C66" w:rsidP="0057462F">
      <w:pPr>
        <w:pStyle w:val="a3"/>
        <w:numPr>
          <w:ilvl w:val="0"/>
          <w:numId w:val="1"/>
        </w:numPr>
        <w:rPr>
          <w:b/>
        </w:rPr>
      </w:pPr>
      <w:r w:rsidRPr="00321C66">
        <w:rPr>
          <w:b/>
        </w:rPr>
        <w:t>ТЕРМИНЫ И ОПРЕДЕЛЕНИЯ</w:t>
      </w:r>
    </w:p>
    <w:p w14:paraId="4EEB9C74" w14:textId="77777777" w:rsidR="00321C66" w:rsidRPr="00321C66" w:rsidRDefault="00321C66" w:rsidP="00321C66">
      <w:pPr>
        <w:pStyle w:val="a3"/>
        <w:rPr>
          <w:b/>
        </w:rPr>
      </w:pPr>
    </w:p>
    <w:p w14:paraId="3FDDDC5E" w14:textId="77777777" w:rsidR="0057462F" w:rsidRDefault="0057462F" w:rsidP="0057462F">
      <w:pPr>
        <w:pStyle w:val="a3"/>
        <w:numPr>
          <w:ilvl w:val="1"/>
          <w:numId w:val="1"/>
        </w:numPr>
      </w:pPr>
      <w:r>
        <w:t>Для целей настоящего Договора Стороны используют следующие термины и определения:</w:t>
      </w:r>
    </w:p>
    <w:p w14:paraId="3D5BCDE7" w14:textId="77777777" w:rsidR="00402941" w:rsidRDefault="00402941" w:rsidP="00402941">
      <w:pPr>
        <w:pStyle w:val="a3"/>
        <w:ind w:left="1080"/>
      </w:pPr>
    </w:p>
    <w:p w14:paraId="650FB906" w14:textId="77777777" w:rsidR="00912496" w:rsidRDefault="00402941" w:rsidP="007425C1">
      <w:pPr>
        <w:pStyle w:val="a3"/>
        <w:numPr>
          <w:ilvl w:val="0"/>
          <w:numId w:val="2"/>
        </w:numPr>
        <w:ind w:left="720" w:firstLine="696"/>
        <w:jc w:val="both"/>
      </w:pPr>
      <w:r w:rsidRPr="00912496">
        <w:rPr>
          <w:b/>
          <w:bCs/>
        </w:rPr>
        <w:t>«</w:t>
      </w:r>
      <w:r w:rsidR="006B0FA3" w:rsidRPr="00912496">
        <w:rPr>
          <w:b/>
        </w:rPr>
        <w:t>Бухгалтерская и статистическая отчетность в электронном виде</w:t>
      </w:r>
      <w:r w:rsidRPr="00912496">
        <w:rPr>
          <w:b/>
          <w:bCs/>
        </w:rPr>
        <w:t>»</w:t>
      </w:r>
      <w:r>
        <w:t xml:space="preserve"> - отчетност</w:t>
      </w:r>
      <w:r w:rsidR="006B0FA3">
        <w:t>ь,</w:t>
      </w:r>
      <w:r w:rsidR="006B26CB">
        <w:t xml:space="preserve"> обязательная для сдачи в соответс</w:t>
      </w:r>
      <w:r w:rsidR="006B0FA3">
        <w:t>т</w:t>
      </w:r>
      <w:r w:rsidR="006B26CB">
        <w:t>вии с законодательством Республики Абхазия</w:t>
      </w:r>
      <w:r>
        <w:t xml:space="preserve">, представленная в электронной форме, то есть в виде, пригодном для </w:t>
      </w:r>
      <w:r w:rsidR="00222510">
        <w:t xml:space="preserve">чтения </w:t>
      </w:r>
      <w:r>
        <w:t>с использованием электронных вычислительных машин</w:t>
      </w:r>
      <w:r w:rsidR="00222510">
        <w:t xml:space="preserve"> и</w:t>
      </w:r>
      <w:r>
        <w:t xml:space="preserve"> передачи по информационно-телекоммуникационным сетям и обработки в информационных системах, передаваемая Сторонами в рамках заключенн</w:t>
      </w:r>
      <w:r w:rsidR="00222510">
        <w:t xml:space="preserve">ого </w:t>
      </w:r>
      <w:r>
        <w:t>Договор</w:t>
      </w:r>
      <w:r w:rsidR="00222510">
        <w:t>а</w:t>
      </w:r>
      <w:r w:rsidR="006B0FA3">
        <w:t>.</w:t>
      </w:r>
    </w:p>
    <w:p w14:paraId="2135BE1E" w14:textId="77777777" w:rsidR="00912496" w:rsidRPr="00912496" w:rsidRDefault="00436DD0" w:rsidP="00912496">
      <w:pPr>
        <w:pStyle w:val="a3"/>
        <w:numPr>
          <w:ilvl w:val="0"/>
          <w:numId w:val="2"/>
        </w:numPr>
        <w:ind w:left="720" w:firstLine="696"/>
        <w:jc w:val="both"/>
      </w:pPr>
      <w:r w:rsidRPr="00912496">
        <w:rPr>
          <w:b/>
          <w:bCs/>
        </w:rPr>
        <w:t>Информационная система</w:t>
      </w:r>
      <w:r w:rsidR="008010C2" w:rsidRPr="00912496">
        <w:rPr>
          <w:b/>
          <w:bCs/>
        </w:rPr>
        <w:t xml:space="preserve"> </w:t>
      </w:r>
      <w:r w:rsidRPr="00912496">
        <w:rPr>
          <w:b/>
          <w:bCs/>
        </w:rPr>
        <w:t>«Э</w:t>
      </w:r>
      <w:r w:rsidR="00402941" w:rsidRPr="00912496">
        <w:rPr>
          <w:b/>
          <w:bCs/>
        </w:rPr>
        <w:t>лектронн</w:t>
      </w:r>
      <w:r w:rsidR="00A71D66" w:rsidRPr="00912496">
        <w:rPr>
          <w:b/>
          <w:bCs/>
        </w:rPr>
        <w:t>ая</w:t>
      </w:r>
      <w:r w:rsidR="00402941" w:rsidRPr="00912496">
        <w:rPr>
          <w:b/>
          <w:bCs/>
        </w:rPr>
        <w:t xml:space="preserve"> отчетност</w:t>
      </w:r>
      <w:r w:rsidR="00A71D66" w:rsidRPr="00912496">
        <w:rPr>
          <w:b/>
          <w:bCs/>
        </w:rPr>
        <w:t>ь</w:t>
      </w:r>
      <w:r w:rsidR="00402941" w:rsidRPr="00912496">
        <w:rPr>
          <w:b/>
          <w:bCs/>
        </w:rPr>
        <w:t>» -</w:t>
      </w:r>
      <w:r w:rsidR="00402941">
        <w:t xml:space="preserve"> специализированный программный комплекс, предназначенный для </w:t>
      </w:r>
      <w:r w:rsidR="00166DAE">
        <w:t>квалифицированной сдачи электронной отчетности по информационно-телекоммуникационным сетям в рамках заключенных Договоров</w:t>
      </w:r>
      <w:r w:rsidR="007805D3">
        <w:t xml:space="preserve">, далее </w:t>
      </w:r>
      <w:r w:rsidR="007805D3" w:rsidRPr="00912496">
        <w:rPr>
          <w:b/>
          <w:bCs/>
        </w:rPr>
        <w:t>ИС «ЭО».</w:t>
      </w:r>
    </w:p>
    <w:p w14:paraId="4BA0424E" w14:textId="77777777" w:rsidR="00912496" w:rsidRDefault="008E3716" w:rsidP="00912496">
      <w:pPr>
        <w:pStyle w:val="a3"/>
        <w:numPr>
          <w:ilvl w:val="0"/>
          <w:numId w:val="2"/>
        </w:numPr>
        <w:ind w:left="720" w:firstLine="696"/>
        <w:jc w:val="both"/>
      </w:pPr>
      <w:r w:rsidRPr="00912496">
        <w:rPr>
          <w:b/>
          <w:bCs/>
        </w:rPr>
        <w:t>«</w:t>
      </w:r>
      <w:r w:rsidR="005B410F" w:rsidRPr="00912496">
        <w:rPr>
          <w:b/>
          <w:bCs/>
        </w:rPr>
        <w:t>Автоматизированное</w:t>
      </w:r>
      <w:r w:rsidRPr="00912496">
        <w:rPr>
          <w:b/>
          <w:bCs/>
        </w:rPr>
        <w:t xml:space="preserve"> рабочее место»</w:t>
      </w:r>
      <w:r>
        <w:t xml:space="preserve"> - совокупность информационно-телекоммуникационных сетей связи совместно с персональной электронно-вычислительной машиной не ниже установленных в Договоре требований</w:t>
      </w:r>
    </w:p>
    <w:p w14:paraId="411329DD" w14:textId="77777777" w:rsidR="00912496" w:rsidRDefault="008E3716" w:rsidP="00912496">
      <w:pPr>
        <w:pStyle w:val="a3"/>
        <w:numPr>
          <w:ilvl w:val="0"/>
          <w:numId w:val="2"/>
        </w:numPr>
        <w:ind w:left="720" w:firstLine="696"/>
        <w:jc w:val="both"/>
      </w:pPr>
      <w:r w:rsidRPr="00912496">
        <w:rPr>
          <w:b/>
          <w:bCs/>
        </w:rPr>
        <w:t>«Канал связи»</w:t>
      </w:r>
      <w:r>
        <w:t xml:space="preserve"> - информационно-телекоммуникационная сеть связи, обеспечивающая доступ к </w:t>
      </w:r>
      <w:r w:rsidR="00105786">
        <w:t xml:space="preserve">Информационной </w:t>
      </w:r>
      <w:proofErr w:type="gramStart"/>
      <w:r w:rsidR="00105786">
        <w:t xml:space="preserve">системе </w:t>
      </w:r>
      <w:r>
        <w:t xml:space="preserve"> </w:t>
      </w:r>
      <w:r w:rsidR="00105786">
        <w:t>«</w:t>
      </w:r>
      <w:proofErr w:type="gramEnd"/>
      <w:r w:rsidR="00105786">
        <w:t>Э</w:t>
      </w:r>
      <w:r>
        <w:t>лектронн</w:t>
      </w:r>
      <w:r w:rsidR="00105786">
        <w:t>ая</w:t>
      </w:r>
      <w:r>
        <w:t xml:space="preserve"> отчетност</w:t>
      </w:r>
      <w:r w:rsidR="00105786">
        <w:t>ь»</w:t>
      </w:r>
      <w:r>
        <w:t xml:space="preserve"> через Персональное рабочее место</w:t>
      </w:r>
      <w:r w:rsidR="00912496">
        <w:t>.</w:t>
      </w:r>
    </w:p>
    <w:p w14:paraId="3BAB0E0A" w14:textId="07E8D2AC" w:rsidR="00912496" w:rsidRDefault="008E3716" w:rsidP="002F1049">
      <w:pPr>
        <w:pStyle w:val="a3"/>
        <w:numPr>
          <w:ilvl w:val="0"/>
          <w:numId w:val="2"/>
        </w:numPr>
        <w:ind w:left="720" w:firstLine="696"/>
        <w:jc w:val="both"/>
      </w:pPr>
      <w:r w:rsidRPr="00912496">
        <w:rPr>
          <w:b/>
          <w:bCs/>
        </w:rPr>
        <w:t>«Двухфакторная авторизация»</w:t>
      </w:r>
      <w:r>
        <w:t xml:space="preserve"> - механизм идентификации клиента </w:t>
      </w:r>
      <w:r w:rsidR="000815ED">
        <w:t>п</w:t>
      </w:r>
      <w:r>
        <w:t>ортала электронной отчетности</w:t>
      </w:r>
      <w:r w:rsidR="001D7945">
        <w:t xml:space="preserve"> при помощи запроса аутентификации двух разных типов, из парольной карты и </w:t>
      </w:r>
      <w:r w:rsidR="00380E20">
        <w:rPr>
          <w:lang w:val="en-US"/>
        </w:rPr>
        <w:t>PUSH</w:t>
      </w:r>
      <w:r w:rsidR="001D7945">
        <w:t>-сообщения на мобильный номер</w:t>
      </w:r>
      <w:r w:rsidR="00912496">
        <w:t>.</w:t>
      </w:r>
    </w:p>
    <w:p w14:paraId="3E4BBFD0" w14:textId="77777777" w:rsidR="00912496" w:rsidRDefault="008E3716" w:rsidP="004D6ECA">
      <w:pPr>
        <w:pStyle w:val="a3"/>
        <w:numPr>
          <w:ilvl w:val="0"/>
          <w:numId w:val="2"/>
        </w:numPr>
        <w:ind w:left="720" w:firstLine="696"/>
        <w:jc w:val="both"/>
      </w:pPr>
      <w:r w:rsidRPr="00912496">
        <w:rPr>
          <w:b/>
          <w:bCs/>
        </w:rPr>
        <w:t>«Мобильный номер»</w:t>
      </w:r>
      <w:r>
        <w:t xml:space="preserve"> - актуальный номер телефона с нумерацией операторов сотовой связи Республики Абхазия, необходимый для получения актуальных уведомлений двухфакторной авторизации</w:t>
      </w:r>
      <w:r w:rsidR="00912496">
        <w:t>.</w:t>
      </w:r>
    </w:p>
    <w:p w14:paraId="0990E4E8" w14:textId="44A3BFF3" w:rsidR="00912496" w:rsidRPr="00912496" w:rsidRDefault="001D7945" w:rsidP="00912496">
      <w:pPr>
        <w:pStyle w:val="a3"/>
        <w:numPr>
          <w:ilvl w:val="0"/>
          <w:numId w:val="2"/>
        </w:numPr>
        <w:ind w:left="720" w:firstLine="696"/>
        <w:jc w:val="both"/>
      </w:pPr>
      <w:r w:rsidRPr="00912496">
        <w:rPr>
          <w:b/>
          <w:bCs/>
        </w:rPr>
        <w:t>«</w:t>
      </w:r>
      <w:r w:rsidR="00582F89">
        <w:rPr>
          <w:b/>
          <w:bCs/>
          <w:lang w:val="en-US"/>
        </w:rPr>
        <w:t>PUSH</w:t>
      </w:r>
      <w:r w:rsidRPr="00912496">
        <w:rPr>
          <w:b/>
          <w:bCs/>
        </w:rPr>
        <w:t>-сообщение»</w:t>
      </w:r>
      <w:r>
        <w:t xml:space="preserve"> - короткое сообщение на номер мобильного телефона с данными аутентификации</w:t>
      </w:r>
      <w:r w:rsidR="00912496" w:rsidRPr="00912496">
        <w:rPr>
          <w:b/>
          <w:bCs/>
        </w:rPr>
        <w:t>.</w:t>
      </w:r>
    </w:p>
    <w:p w14:paraId="4C7D34CD" w14:textId="0B1FFB75" w:rsidR="00912496" w:rsidRPr="00912496" w:rsidRDefault="004502A7" w:rsidP="00912496">
      <w:pPr>
        <w:pStyle w:val="a3"/>
        <w:numPr>
          <w:ilvl w:val="0"/>
          <w:numId w:val="2"/>
        </w:numPr>
        <w:ind w:left="720" w:firstLine="696"/>
        <w:jc w:val="both"/>
      </w:pPr>
      <w:r w:rsidRPr="00912496">
        <w:rPr>
          <w:rFonts w:ascii="Arial" w:hAnsi="Arial" w:cs="Arial"/>
          <w:b/>
          <w:bCs/>
          <w:color w:val="202122"/>
          <w:sz w:val="21"/>
          <w:szCs w:val="21"/>
        </w:rPr>
        <w:t>Авторизация</w:t>
      </w:r>
      <w:r w:rsidRPr="00912496">
        <w:rPr>
          <w:rStyle w:val="apple-converted-space"/>
          <w:rFonts w:ascii="Arial" w:hAnsi="Arial" w:cs="Arial"/>
          <w:color w:val="202122"/>
          <w:sz w:val="21"/>
          <w:szCs w:val="21"/>
        </w:rPr>
        <w:t> </w:t>
      </w:r>
      <w:r w:rsidR="00BB3282" w:rsidRPr="00912496">
        <w:rPr>
          <w:rStyle w:val="apple-converted-space"/>
          <w:rFonts w:ascii="Arial" w:hAnsi="Arial" w:cs="Arial"/>
          <w:b/>
          <w:bCs/>
          <w:color w:val="202122"/>
          <w:sz w:val="21"/>
          <w:szCs w:val="21"/>
        </w:rPr>
        <w:t xml:space="preserve">Информационной системы «Электронной отчетности» </w:t>
      </w:r>
      <w:r w:rsidRPr="00912496">
        <w:rPr>
          <w:rFonts w:ascii="Arial" w:hAnsi="Arial" w:cs="Arial"/>
          <w:b/>
          <w:bCs/>
          <w:color w:val="202122"/>
          <w:sz w:val="21"/>
          <w:szCs w:val="21"/>
        </w:rPr>
        <w:t xml:space="preserve">- </w:t>
      </w:r>
      <w:r w:rsidRPr="00912496">
        <w:rPr>
          <w:rFonts w:ascii="Arial" w:hAnsi="Arial" w:cs="Arial"/>
          <w:color w:val="202122"/>
          <w:sz w:val="21"/>
          <w:szCs w:val="21"/>
        </w:rPr>
        <w:t xml:space="preserve">предоставление лицу или группе лиц, </w:t>
      </w:r>
      <w:r w:rsidR="00BA2662" w:rsidRPr="00912496">
        <w:rPr>
          <w:rFonts w:ascii="Arial" w:hAnsi="Arial" w:cs="Arial"/>
          <w:color w:val="202122"/>
          <w:sz w:val="21"/>
          <w:szCs w:val="21"/>
        </w:rPr>
        <w:t xml:space="preserve">в соответствии с </w:t>
      </w:r>
      <w:r w:rsidR="008C1C1E" w:rsidRPr="00912496">
        <w:rPr>
          <w:rFonts w:ascii="Arial" w:hAnsi="Arial" w:cs="Arial"/>
          <w:color w:val="202122"/>
          <w:sz w:val="21"/>
          <w:szCs w:val="21"/>
        </w:rPr>
        <w:t>решением Организации</w:t>
      </w:r>
      <w:r w:rsidRPr="00912496">
        <w:rPr>
          <w:rFonts w:ascii="Arial" w:hAnsi="Arial" w:cs="Arial"/>
          <w:color w:val="202122"/>
          <w:sz w:val="21"/>
          <w:szCs w:val="21"/>
        </w:rPr>
        <w:t xml:space="preserve"> прав на выполнение </w:t>
      </w:r>
      <w:r w:rsidR="008C1C1E" w:rsidRPr="00912496">
        <w:rPr>
          <w:rFonts w:ascii="Arial" w:hAnsi="Arial" w:cs="Arial"/>
          <w:color w:val="202122"/>
          <w:sz w:val="21"/>
          <w:szCs w:val="21"/>
        </w:rPr>
        <w:t xml:space="preserve">действий по </w:t>
      </w:r>
      <w:r w:rsidRPr="00912496">
        <w:rPr>
          <w:rFonts w:ascii="Arial" w:hAnsi="Arial" w:cs="Arial"/>
          <w:color w:val="202122"/>
          <w:sz w:val="21"/>
          <w:szCs w:val="21"/>
        </w:rPr>
        <w:t>отправк</w:t>
      </w:r>
      <w:r w:rsidR="008C1C1E" w:rsidRPr="00912496">
        <w:rPr>
          <w:rFonts w:ascii="Arial" w:hAnsi="Arial" w:cs="Arial"/>
          <w:color w:val="202122"/>
          <w:sz w:val="21"/>
          <w:szCs w:val="21"/>
        </w:rPr>
        <w:t xml:space="preserve">е обязательной отчетности </w:t>
      </w:r>
      <w:proofErr w:type="gramStart"/>
      <w:r w:rsidR="008C1C1E" w:rsidRPr="00912496">
        <w:rPr>
          <w:rFonts w:ascii="Arial" w:hAnsi="Arial" w:cs="Arial"/>
          <w:color w:val="202122"/>
          <w:sz w:val="21"/>
          <w:szCs w:val="21"/>
        </w:rPr>
        <w:t xml:space="preserve">Организации </w:t>
      </w:r>
      <w:r w:rsidRPr="00912496">
        <w:rPr>
          <w:rFonts w:ascii="Arial" w:hAnsi="Arial" w:cs="Arial"/>
          <w:color w:val="202122"/>
          <w:sz w:val="21"/>
          <w:szCs w:val="21"/>
        </w:rPr>
        <w:t xml:space="preserve"> в</w:t>
      </w:r>
      <w:proofErr w:type="gramEnd"/>
      <w:r w:rsidRPr="00912496">
        <w:rPr>
          <w:rFonts w:ascii="Arial" w:hAnsi="Arial" w:cs="Arial"/>
          <w:color w:val="202122"/>
          <w:sz w:val="21"/>
          <w:szCs w:val="21"/>
        </w:rPr>
        <w:t xml:space="preserve"> </w:t>
      </w:r>
      <w:r w:rsidR="008C1C1E" w:rsidRPr="00912496">
        <w:rPr>
          <w:rFonts w:ascii="Arial" w:hAnsi="Arial" w:cs="Arial"/>
          <w:color w:val="202122"/>
          <w:sz w:val="21"/>
          <w:szCs w:val="21"/>
        </w:rPr>
        <w:t xml:space="preserve">форме </w:t>
      </w:r>
      <w:r w:rsidRPr="00912496">
        <w:rPr>
          <w:rFonts w:ascii="Arial" w:hAnsi="Arial" w:cs="Arial"/>
          <w:color w:val="202122"/>
          <w:sz w:val="21"/>
          <w:szCs w:val="21"/>
        </w:rPr>
        <w:t>электронн</w:t>
      </w:r>
      <w:r w:rsidR="008C1C1E" w:rsidRPr="00912496">
        <w:rPr>
          <w:rFonts w:ascii="Arial" w:hAnsi="Arial" w:cs="Arial"/>
          <w:color w:val="202122"/>
          <w:sz w:val="21"/>
          <w:szCs w:val="21"/>
        </w:rPr>
        <w:t>ых документов – в электронной форме через портал Информационной системы «ЭО»</w:t>
      </w:r>
      <w:r w:rsidRPr="00912496">
        <w:rPr>
          <w:rFonts w:ascii="Arial" w:hAnsi="Arial" w:cs="Arial"/>
          <w:color w:val="202122"/>
          <w:sz w:val="21"/>
          <w:szCs w:val="21"/>
        </w:rPr>
        <w:t xml:space="preserve">, </w:t>
      </w:r>
      <w:r w:rsidR="008C1C1E" w:rsidRPr="00912496">
        <w:rPr>
          <w:rFonts w:ascii="Arial" w:hAnsi="Arial" w:cs="Arial"/>
          <w:color w:val="202122"/>
          <w:sz w:val="21"/>
          <w:szCs w:val="21"/>
        </w:rPr>
        <w:t xml:space="preserve">а также </w:t>
      </w:r>
      <w:r w:rsidRPr="00912496">
        <w:rPr>
          <w:rFonts w:ascii="Arial" w:hAnsi="Arial" w:cs="Arial"/>
          <w:color w:val="202122"/>
          <w:sz w:val="21"/>
          <w:szCs w:val="21"/>
        </w:rPr>
        <w:t xml:space="preserve">осуществление контроля доступа к ресурсам </w:t>
      </w:r>
      <w:r w:rsidR="00074E47" w:rsidRPr="00912496">
        <w:rPr>
          <w:rFonts w:ascii="Arial" w:hAnsi="Arial" w:cs="Arial"/>
          <w:color w:val="202122"/>
          <w:sz w:val="21"/>
          <w:szCs w:val="21"/>
        </w:rPr>
        <w:t>ИС «ЭО»</w:t>
      </w:r>
      <w:r w:rsidRPr="00912496">
        <w:rPr>
          <w:rFonts w:ascii="Arial" w:hAnsi="Arial" w:cs="Arial"/>
          <w:color w:val="202122"/>
          <w:sz w:val="21"/>
          <w:szCs w:val="21"/>
        </w:rPr>
        <w:t xml:space="preserve"> в </w:t>
      </w:r>
      <w:r w:rsidRPr="00912496">
        <w:rPr>
          <w:rFonts w:ascii="Arial" w:hAnsi="Arial" w:cs="Arial"/>
          <w:color w:val="202122"/>
          <w:sz w:val="21"/>
          <w:szCs w:val="21"/>
        </w:rPr>
        <w:lastRenderedPageBreak/>
        <w:t>процессе работы авторизованн</w:t>
      </w:r>
      <w:r w:rsidR="00074E47" w:rsidRPr="00912496">
        <w:rPr>
          <w:rFonts w:ascii="Arial" w:hAnsi="Arial" w:cs="Arial"/>
          <w:color w:val="202122"/>
          <w:sz w:val="21"/>
          <w:szCs w:val="21"/>
        </w:rPr>
        <w:t>ого пользователя</w:t>
      </w:r>
      <w:r w:rsidR="00912496" w:rsidRPr="00912496">
        <w:rPr>
          <w:rFonts w:ascii="Arial" w:hAnsi="Arial" w:cs="Arial"/>
          <w:color w:val="202122"/>
          <w:sz w:val="21"/>
          <w:szCs w:val="21"/>
        </w:rPr>
        <w:t xml:space="preserve"> </w:t>
      </w:r>
      <w:r w:rsidR="00912496" w:rsidRPr="00912496">
        <w:rPr>
          <w:rFonts w:ascii="Arial" w:hAnsi="Arial" w:cs="Arial"/>
          <w:b/>
          <w:bCs/>
          <w:color w:val="202122"/>
          <w:sz w:val="21"/>
          <w:szCs w:val="21"/>
        </w:rPr>
        <w:t>после прохождения Аутентификации ИС «ЭО»</w:t>
      </w:r>
    </w:p>
    <w:p w14:paraId="076F6CF5" w14:textId="670496DB" w:rsidR="00912496" w:rsidRPr="00C82898" w:rsidRDefault="004502A7" w:rsidP="00912496">
      <w:pPr>
        <w:pStyle w:val="a3"/>
        <w:numPr>
          <w:ilvl w:val="0"/>
          <w:numId w:val="2"/>
        </w:numPr>
        <w:ind w:left="720" w:firstLine="696"/>
        <w:jc w:val="both"/>
      </w:pPr>
      <w:r w:rsidRPr="00912496">
        <w:rPr>
          <w:rFonts w:ascii="Arial" w:hAnsi="Arial" w:cs="Arial"/>
          <w:b/>
          <w:bCs/>
          <w:color w:val="202122"/>
          <w:sz w:val="21"/>
          <w:szCs w:val="21"/>
        </w:rPr>
        <w:t>Аутентификация</w:t>
      </w:r>
      <w:r w:rsidR="00BB3282" w:rsidRPr="00912496">
        <w:rPr>
          <w:rFonts w:ascii="Arial" w:hAnsi="Arial" w:cs="Arial"/>
          <w:b/>
          <w:bCs/>
          <w:color w:val="202122"/>
          <w:sz w:val="21"/>
          <w:szCs w:val="21"/>
        </w:rPr>
        <w:t xml:space="preserve"> </w:t>
      </w:r>
      <w:r w:rsidR="00BB3282" w:rsidRPr="00912496">
        <w:rPr>
          <w:rStyle w:val="apple-converted-space"/>
          <w:rFonts w:ascii="Arial" w:hAnsi="Arial" w:cs="Arial"/>
          <w:b/>
          <w:bCs/>
          <w:color w:val="202122"/>
          <w:sz w:val="21"/>
          <w:szCs w:val="21"/>
        </w:rPr>
        <w:t>Информационной системы «Электронной отчетности»</w:t>
      </w:r>
      <w:r w:rsidRPr="00912496">
        <w:rPr>
          <w:rFonts w:ascii="Arial" w:hAnsi="Arial" w:cs="Arial"/>
          <w:color w:val="202122"/>
          <w:sz w:val="21"/>
          <w:szCs w:val="21"/>
        </w:rPr>
        <w:t xml:space="preserve"> </w:t>
      </w:r>
      <w:proofErr w:type="gramStart"/>
      <w:r w:rsidRPr="00912496">
        <w:rPr>
          <w:rFonts w:ascii="Arial" w:hAnsi="Arial" w:cs="Arial"/>
          <w:color w:val="202122"/>
          <w:sz w:val="21"/>
          <w:szCs w:val="21"/>
        </w:rPr>
        <w:t>-</w:t>
      </w:r>
      <w:r w:rsidRPr="00912496">
        <w:rPr>
          <w:rFonts w:ascii="Arial" w:hAnsi="Arial" w:cs="Arial"/>
          <w:color w:val="202122"/>
          <w:sz w:val="21"/>
          <w:szCs w:val="21"/>
          <w:lang w:val="ru-GE"/>
        </w:rPr>
        <w:t xml:space="preserve"> </w:t>
      </w:r>
      <w:r w:rsidRPr="00912496">
        <w:rPr>
          <w:rFonts w:ascii="Arial" w:hAnsi="Arial" w:cs="Arial"/>
          <w:color w:val="202122"/>
          <w:sz w:val="21"/>
          <w:szCs w:val="21"/>
        </w:rPr>
        <w:t> процедура</w:t>
      </w:r>
      <w:proofErr w:type="gramEnd"/>
      <w:r w:rsidRPr="00912496">
        <w:rPr>
          <w:rFonts w:ascii="Arial" w:hAnsi="Arial" w:cs="Arial"/>
          <w:color w:val="202122"/>
          <w:sz w:val="21"/>
          <w:szCs w:val="21"/>
        </w:rPr>
        <w:t xml:space="preserve"> проверки</w:t>
      </w:r>
      <w:r w:rsidRPr="00912496">
        <w:rPr>
          <w:rStyle w:val="apple-converted-space"/>
          <w:rFonts w:ascii="Arial" w:hAnsi="Arial" w:cs="Arial"/>
          <w:color w:val="202122"/>
          <w:sz w:val="21"/>
          <w:szCs w:val="21"/>
        </w:rPr>
        <w:t> </w:t>
      </w:r>
      <w:r w:rsidRPr="00912496">
        <w:rPr>
          <w:rFonts w:ascii="Arial" w:hAnsi="Arial" w:cs="Arial"/>
          <w:color w:val="202122"/>
          <w:sz w:val="21"/>
          <w:szCs w:val="21"/>
        </w:rPr>
        <w:t xml:space="preserve"> пользователя, </w:t>
      </w:r>
      <w:r w:rsidR="00BA2662" w:rsidRPr="00912496">
        <w:rPr>
          <w:rFonts w:ascii="Arial" w:hAnsi="Arial" w:cs="Arial"/>
          <w:color w:val="202122"/>
          <w:sz w:val="21"/>
          <w:szCs w:val="21"/>
        </w:rPr>
        <w:t xml:space="preserve">основанная на </w:t>
      </w:r>
      <w:r w:rsidRPr="00912496">
        <w:rPr>
          <w:rFonts w:ascii="Arial" w:hAnsi="Arial" w:cs="Arial"/>
          <w:color w:val="202122"/>
          <w:sz w:val="21"/>
          <w:szCs w:val="21"/>
        </w:rPr>
        <w:t>соответстви</w:t>
      </w:r>
      <w:r w:rsidR="00DA445E" w:rsidRPr="00912496">
        <w:rPr>
          <w:rFonts w:ascii="Arial" w:hAnsi="Arial" w:cs="Arial"/>
          <w:color w:val="202122"/>
          <w:sz w:val="21"/>
          <w:szCs w:val="21"/>
        </w:rPr>
        <w:t>и</w:t>
      </w:r>
      <w:r w:rsidRPr="00912496">
        <w:rPr>
          <w:rFonts w:ascii="Arial" w:hAnsi="Arial" w:cs="Arial"/>
          <w:color w:val="202122"/>
          <w:sz w:val="21"/>
          <w:szCs w:val="21"/>
        </w:rPr>
        <w:t xml:space="preserve"> введённого пользователем пароля </w:t>
      </w:r>
      <w:r w:rsidR="00BB3282" w:rsidRPr="00912496">
        <w:rPr>
          <w:rFonts w:ascii="Arial" w:hAnsi="Arial" w:cs="Arial"/>
          <w:color w:val="202122"/>
          <w:sz w:val="21"/>
          <w:szCs w:val="21"/>
        </w:rPr>
        <w:t xml:space="preserve">и </w:t>
      </w:r>
      <w:r w:rsidRPr="00912496">
        <w:rPr>
          <w:rFonts w:ascii="Arial" w:hAnsi="Arial" w:cs="Arial"/>
          <w:color w:val="202122"/>
          <w:sz w:val="21"/>
          <w:szCs w:val="21"/>
        </w:rPr>
        <w:t xml:space="preserve">учётной записи в </w:t>
      </w:r>
      <w:r w:rsidR="00BA2662" w:rsidRPr="00912496">
        <w:rPr>
          <w:rFonts w:ascii="Arial" w:hAnsi="Arial" w:cs="Arial"/>
          <w:color w:val="202122"/>
          <w:sz w:val="21"/>
          <w:szCs w:val="21"/>
        </w:rPr>
        <w:t>ИС «ЭО»</w:t>
      </w:r>
      <w:r w:rsidRPr="00912496">
        <w:rPr>
          <w:rFonts w:ascii="Arial" w:hAnsi="Arial" w:cs="Arial"/>
          <w:color w:val="202122"/>
          <w:sz w:val="21"/>
          <w:szCs w:val="21"/>
        </w:rPr>
        <w:t>, или проверк</w:t>
      </w:r>
      <w:r w:rsidR="00BA2662" w:rsidRPr="00912496">
        <w:rPr>
          <w:rFonts w:ascii="Arial" w:hAnsi="Arial" w:cs="Arial"/>
          <w:color w:val="202122"/>
          <w:sz w:val="21"/>
          <w:szCs w:val="21"/>
        </w:rPr>
        <w:t>е электронно-</w:t>
      </w:r>
      <w:r w:rsidRPr="00912496">
        <w:rPr>
          <w:rFonts w:ascii="Arial" w:hAnsi="Arial" w:cs="Arial"/>
          <w:color w:val="202122"/>
          <w:sz w:val="21"/>
          <w:szCs w:val="21"/>
        </w:rPr>
        <w:t xml:space="preserve">цифровой подписи </w:t>
      </w:r>
      <w:r w:rsidR="00BA2662" w:rsidRPr="00912496">
        <w:rPr>
          <w:rFonts w:ascii="Arial" w:hAnsi="Arial" w:cs="Arial"/>
          <w:color w:val="202122"/>
          <w:sz w:val="21"/>
          <w:szCs w:val="21"/>
        </w:rPr>
        <w:t>пользователя</w:t>
      </w:r>
      <w:r w:rsidRPr="00912496">
        <w:rPr>
          <w:rFonts w:ascii="Arial" w:hAnsi="Arial" w:cs="Arial"/>
          <w:color w:val="202122"/>
          <w:sz w:val="21"/>
          <w:szCs w:val="21"/>
        </w:rPr>
        <w:t xml:space="preserve">. </w:t>
      </w:r>
    </w:p>
    <w:p w14:paraId="089BE8A6" w14:textId="1A5F0AC3" w:rsidR="00C82898" w:rsidRPr="00912496" w:rsidRDefault="00C82898" w:rsidP="00C82898">
      <w:pPr>
        <w:pStyle w:val="a3"/>
        <w:numPr>
          <w:ilvl w:val="0"/>
          <w:numId w:val="2"/>
        </w:numPr>
        <w:ind w:left="720" w:firstLine="696"/>
        <w:jc w:val="both"/>
      </w:pPr>
      <w:r w:rsidRPr="00912496">
        <w:rPr>
          <w:b/>
          <w:bCs/>
        </w:rPr>
        <w:t>«Авторизация электронной отчетности»</w:t>
      </w:r>
      <w:r>
        <w:t xml:space="preserve"> - подтвержденная двухфакторной авторизацией, или электронно-цифровой подписью Клиента </w:t>
      </w:r>
      <w:proofErr w:type="gramStart"/>
      <w:r>
        <w:t>в  Автоматизированном</w:t>
      </w:r>
      <w:proofErr w:type="gramEnd"/>
      <w:r>
        <w:t xml:space="preserve"> рабочем  месте Информационной системы  электронный документ -  </w:t>
      </w:r>
      <w:r w:rsidR="00857142">
        <w:t xml:space="preserve">аналог </w:t>
      </w:r>
      <w:r>
        <w:t>документ</w:t>
      </w:r>
      <w:r w:rsidR="00857142">
        <w:t>а</w:t>
      </w:r>
      <w:r>
        <w:t xml:space="preserve"> обязательной отчетности</w:t>
      </w:r>
      <w:r w:rsidR="00857142">
        <w:t xml:space="preserve"> </w:t>
      </w:r>
      <w:r w:rsidR="00857142" w:rsidRPr="00037D85">
        <w:rPr>
          <w:b/>
          <w:bCs/>
        </w:rPr>
        <w:t>Организации</w:t>
      </w:r>
      <w:r w:rsidR="00857142">
        <w:t>.</w:t>
      </w:r>
    </w:p>
    <w:p w14:paraId="1D1CB28F" w14:textId="77777777" w:rsidR="00912496" w:rsidRDefault="001D7945" w:rsidP="00912496">
      <w:pPr>
        <w:pStyle w:val="a3"/>
        <w:numPr>
          <w:ilvl w:val="0"/>
          <w:numId w:val="2"/>
        </w:numPr>
        <w:ind w:left="720" w:firstLine="696"/>
        <w:jc w:val="both"/>
      </w:pPr>
      <w:r w:rsidRPr="00912496">
        <w:rPr>
          <w:b/>
          <w:bCs/>
        </w:rPr>
        <w:t>«Электронная почта»</w:t>
      </w:r>
      <w:r>
        <w:t xml:space="preserve"> - электронное средство обмена информационными сообщениями, необходимая для оперативного контроля за статусом документов электронной отчетности и актуальных информационных уведомлений</w:t>
      </w:r>
    </w:p>
    <w:p w14:paraId="6C6B72CE" w14:textId="77777777" w:rsidR="00912496" w:rsidRDefault="0025674D" w:rsidP="00912496">
      <w:pPr>
        <w:pStyle w:val="a3"/>
        <w:numPr>
          <w:ilvl w:val="0"/>
          <w:numId w:val="2"/>
        </w:numPr>
        <w:ind w:left="720" w:firstLine="696"/>
        <w:jc w:val="both"/>
      </w:pPr>
      <w:r w:rsidRPr="00703F4B">
        <w:rPr>
          <w:b/>
          <w:bCs/>
        </w:rPr>
        <w:t>«Клиент»</w:t>
      </w:r>
      <w:r>
        <w:t xml:space="preserve"> - уполномоченное Стороной лицо, ответственное за сдачу отчетности в электронном виде от лица Организации</w:t>
      </w:r>
    </w:p>
    <w:p w14:paraId="54EDD062" w14:textId="1608F749" w:rsidR="0025674D" w:rsidRDefault="0025674D" w:rsidP="00912496">
      <w:pPr>
        <w:pStyle w:val="a3"/>
        <w:numPr>
          <w:ilvl w:val="0"/>
          <w:numId w:val="2"/>
        </w:numPr>
        <w:ind w:left="720" w:firstLine="696"/>
        <w:jc w:val="both"/>
      </w:pPr>
      <w:r w:rsidRPr="00703F4B">
        <w:rPr>
          <w:b/>
          <w:bCs/>
        </w:rPr>
        <w:t>«Организация»</w:t>
      </w:r>
      <w:r>
        <w:t xml:space="preserve"> - </w:t>
      </w:r>
      <w:r w:rsidR="00703F4B">
        <w:t xml:space="preserve">в рамках настоящего </w:t>
      </w:r>
      <w:r w:rsidR="003C178F">
        <w:t>Д</w:t>
      </w:r>
      <w:r w:rsidR="00703F4B">
        <w:t xml:space="preserve">оговора </w:t>
      </w:r>
      <w:r>
        <w:t>Сторон</w:t>
      </w:r>
      <w:r w:rsidR="00703F4B">
        <w:t xml:space="preserve">а, предоставляющая обязательную отчетность в электронном </w:t>
      </w:r>
      <w:proofErr w:type="gramStart"/>
      <w:r w:rsidR="00703F4B">
        <w:t>виде  через</w:t>
      </w:r>
      <w:proofErr w:type="gramEnd"/>
      <w:r w:rsidR="00703F4B">
        <w:t xml:space="preserve"> Портал Информационной системы «Электронная отчетность»</w:t>
      </w:r>
      <w:r w:rsidR="006641D4">
        <w:t>.</w:t>
      </w:r>
    </w:p>
    <w:p w14:paraId="35FBF671" w14:textId="04A7EB49" w:rsidR="006641D4" w:rsidRDefault="006641D4" w:rsidP="006641D4">
      <w:pPr>
        <w:pStyle w:val="a3"/>
        <w:numPr>
          <w:ilvl w:val="0"/>
          <w:numId w:val="2"/>
        </w:numPr>
      </w:pPr>
      <w:r w:rsidRPr="006641D4">
        <w:rPr>
          <w:b/>
          <w:bCs/>
        </w:rPr>
        <w:t>«Договоры»</w:t>
      </w:r>
      <w:r>
        <w:t xml:space="preserve"> - любые договоры, соглашения, которые заключены или могут быть заключены между Сторонами в будущем</w:t>
      </w:r>
    </w:p>
    <w:p w14:paraId="1E2A1822" w14:textId="77777777" w:rsidR="006641D4" w:rsidRDefault="006641D4" w:rsidP="006641D4">
      <w:pPr>
        <w:pStyle w:val="a3"/>
        <w:numPr>
          <w:ilvl w:val="0"/>
          <w:numId w:val="2"/>
        </w:numPr>
      </w:pPr>
      <w:r w:rsidRPr="006641D4">
        <w:rPr>
          <w:b/>
          <w:bCs/>
        </w:rPr>
        <w:t>«Парольная карта»</w:t>
      </w:r>
      <w:r>
        <w:t xml:space="preserve"> - персональная секретная информация для доступа в личный кабинет системы электронной отчетности</w:t>
      </w:r>
    </w:p>
    <w:p w14:paraId="71037A44" w14:textId="77777777" w:rsidR="006641D4" w:rsidRPr="001D7945" w:rsidRDefault="006641D4" w:rsidP="006641D4">
      <w:pPr>
        <w:jc w:val="both"/>
      </w:pPr>
    </w:p>
    <w:p w14:paraId="4260310B" w14:textId="77777777" w:rsidR="00166DAE" w:rsidRDefault="00166DAE" w:rsidP="0057462F">
      <w:pPr>
        <w:ind w:left="720"/>
      </w:pPr>
    </w:p>
    <w:p w14:paraId="7F464CFB" w14:textId="77777777" w:rsidR="00166DAE" w:rsidRDefault="00166DAE" w:rsidP="00166DAE">
      <w:pPr>
        <w:pStyle w:val="a3"/>
        <w:numPr>
          <w:ilvl w:val="1"/>
          <w:numId w:val="1"/>
        </w:numPr>
      </w:pPr>
      <w:r>
        <w:t>Иные термины и определения, не указанные в п. 1.1 настоящего Договора, понимаются Сторонами в соответствии с законодательством Республики Абхазия.</w:t>
      </w:r>
    </w:p>
    <w:p w14:paraId="47043F28" w14:textId="77777777" w:rsidR="00166DAE" w:rsidRDefault="00166DAE" w:rsidP="00166DAE"/>
    <w:p w14:paraId="08F7B2AF" w14:textId="77777777" w:rsidR="00166DAE" w:rsidRDefault="00166DAE" w:rsidP="00166DAE"/>
    <w:p w14:paraId="218E8C30" w14:textId="77777777" w:rsidR="00166DAE" w:rsidRDefault="00321C66" w:rsidP="00166DAE">
      <w:pPr>
        <w:pStyle w:val="a3"/>
        <w:numPr>
          <w:ilvl w:val="0"/>
          <w:numId w:val="1"/>
        </w:numPr>
        <w:rPr>
          <w:b/>
        </w:rPr>
      </w:pPr>
      <w:r w:rsidRPr="00321C66">
        <w:rPr>
          <w:b/>
        </w:rPr>
        <w:t>ПРЕДМЕТ ДОГОВОРА</w:t>
      </w:r>
    </w:p>
    <w:p w14:paraId="74A4D225" w14:textId="77777777" w:rsidR="00321C66" w:rsidRPr="00321C66" w:rsidRDefault="00321C66" w:rsidP="00321C66">
      <w:pPr>
        <w:pStyle w:val="a3"/>
        <w:rPr>
          <w:b/>
        </w:rPr>
      </w:pPr>
    </w:p>
    <w:p w14:paraId="721EC4EF" w14:textId="77777777" w:rsidR="000F0007" w:rsidRDefault="001D7945" w:rsidP="000F0007">
      <w:pPr>
        <w:pStyle w:val="a3"/>
        <w:numPr>
          <w:ilvl w:val="1"/>
          <w:numId w:val="1"/>
        </w:numPr>
      </w:pPr>
      <w:r>
        <w:t>Стороны соглашаются осуществлять сдачу отчетности в электронном виде через Портал электронной отчетности в рамках Договора</w:t>
      </w:r>
    </w:p>
    <w:p w14:paraId="2175E975" w14:textId="77777777" w:rsidR="00321C66" w:rsidRDefault="00321C66" w:rsidP="00321C66">
      <w:pPr>
        <w:pStyle w:val="a3"/>
        <w:ind w:left="1080"/>
      </w:pPr>
    </w:p>
    <w:p w14:paraId="4389DEE2" w14:textId="3DF46757" w:rsidR="000F0007" w:rsidRDefault="000F0007" w:rsidP="00D61425">
      <w:pPr>
        <w:pStyle w:val="a3"/>
        <w:numPr>
          <w:ilvl w:val="1"/>
          <w:numId w:val="1"/>
        </w:numPr>
        <w:jc w:val="both"/>
      </w:pPr>
      <w:r>
        <w:t>Стороны признают, что электронная отчетность</w:t>
      </w:r>
      <w:r w:rsidR="0039364B">
        <w:t xml:space="preserve"> направленная через ИС «ЭО"</w:t>
      </w:r>
      <w:r>
        <w:t xml:space="preserve">, при наличии соответствующего уведомления </w:t>
      </w:r>
      <w:r w:rsidR="0039364B">
        <w:t>ИС «ЭО»</w:t>
      </w:r>
      <w:r w:rsidR="00D879C6">
        <w:t xml:space="preserve"> в АРМ Организации</w:t>
      </w:r>
      <w:r>
        <w:t xml:space="preserve"> </w:t>
      </w:r>
      <w:r w:rsidR="0039364B">
        <w:t>о</w:t>
      </w:r>
      <w:r>
        <w:t xml:space="preserve"> состоянии «</w:t>
      </w:r>
      <w:r w:rsidR="006B7050">
        <w:t>П</w:t>
      </w:r>
      <w:r>
        <w:t xml:space="preserve">ринято», юридически </w:t>
      </w:r>
      <w:r w:rsidR="0075493F">
        <w:t xml:space="preserve">значима и квалифицируется как </w:t>
      </w:r>
      <w:proofErr w:type="gramStart"/>
      <w:r w:rsidR="0075493F">
        <w:t xml:space="preserve">аналог </w:t>
      </w:r>
      <w:r>
        <w:t xml:space="preserve"> </w:t>
      </w:r>
      <w:r w:rsidR="0075493F">
        <w:t>обязательной</w:t>
      </w:r>
      <w:proofErr w:type="gramEnd"/>
      <w:r w:rsidR="0075493F">
        <w:t xml:space="preserve"> </w:t>
      </w:r>
      <w:r w:rsidR="00D879C6">
        <w:t xml:space="preserve"> </w:t>
      </w:r>
      <w:r>
        <w:t>отчетности на бумажном носителе для Организации</w:t>
      </w:r>
      <w:r w:rsidR="00D61425">
        <w:t>.</w:t>
      </w:r>
    </w:p>
    <w:p w14:paraId="1B38527B" w14:textId="77777777" w:rsidR="00321C66" w:rsidRDefault="00321C66" w:rsidP="00321C66"/>
    <w:p w14:paraId="5AC0EC02" w14:textId="6FF36304" w:rsidR="00167A44" w:rsidRDefault="001D7945" w:rsidP="0052691F">
      <w:pPr>
        <w:pStyle w:val="a3"/>
        <w:numPr>
          <w:ilvl w:val="1"/>
          <w:numId w:val="1"/>
        </w:numPr>
        <w:jc w:val="both"/>
      </w:pPr>
      <w:r>
        <w:t xml:space="preserve"> </w:t>
      </w:r>
      <w:r w:rsidR="000F0007">
        <w:t xml:space="preserve">Стороны признают, что </w:t>
      </w:r>
      <w:r w:rsidR="00533112">
        <w:t>авторизаци</w:t>
      </w:r>
      <w:r w:rsidR="00D879C6">
        <w:t>я</w:t>
      </w:r>
      <w:r w:rsidR="00533112">
        <w:t xml:space="preserve"> Информационной системы «Э</w:t>
      </w:r>
      <w:r w:rsidR="000F0007">
        <w:t>лектронной отчетности</w:t>
      </w:r>
      <w:r w:rsidR="00533112">
        <w:t>»</w:t>
      </w:r>
      <w:r w:rsidR="000F0007">
        <w:t xml:space="preserve"> </w:t>
      </w:r>
      <w:r w:rsidR="00D879C6">
        <w:t xml:space="preserve">необходима и </w:t>
      </w:r>
      <w:r w:rsidR="00167A44">
        <w:t>достаточн</w:t>
      </w:r>
      <w:r w:rsidR="00D879C6">
        <w:t>а</w:t>
      </w:r>
      <w:r w:rsidR="00167A44">
        <w:t xml:space="preserve"> для обеспечения конфиденциальности информационного обмена, а также для подтверждения того, что электронный </w:t>
      </w:r>
      <w:r w:rsidR="00D879C6">
        <w:t xml:space="preserve">документ эквивалентен </w:t>
      </w:r>
      <w:r w:rsidR="00EE75B5">
        <w:t>обязательному документу Стороны</w:t>
      </w:r>
      <w:r w:rsidR="00167A44">
        <w:t>, его передавшей</w:t>
      </w:r>
      <w:r w:rsidR="00EE75B5">
        <w:t>.</w:t>
      </w:r>
    </w:p>
    <w:p w14:paraId="362AF2D3" w14:textId="77777777" w:rsidR="00321C66" w:rsidRDefault="00321C66" w:rsidP="00321C66"/>
    <w:p w14:paraId="28B26A49" w14:textId="772A6494" w:rsidR="00167A44" w:rsidRDefault="00167A44" w:rsidP="00060C15">
      <w:pPr>
        <w:pStyle w:val="a3"/>
        <w:numPr>
          <w:ilvl w:val="1"/>
          <w:numId w:val="1"/>
        </w:numPr>
        <w:jc w:val="both"/>
      </w:pPr>
      <w:r>
        <w:t xml:space="preserve">Стороны соглашаются осуществлять </w:t>
      </w:r>
      <w:r w:rsidR="00060C15">
        <w:t xml:space="preserve">электронный </w:t>
      </w:r>
      <w:r>
        <w:t xml:space="preserve">информационный обмен следующими документами, как с использованием электронной версии, так и в </w:t>
      </w:r>
      <w:proofErr w:type="gramStart"/>
      <w:r w:rsidR="00060C15">
        <w:t xml:space="preserve">первичной </w:t>
      </w:r>
      <w:r>
        <w:t xml:space="preserve"> печатной</w:t>
      </w:r>
      <w:proofErr w:type="gramEnd"/>
      <w:r>
        <w:t xml:space="preserve"> форме, подписанными (заверенными) в соответствии с действующим Законодательством и нормативно-правовыми актами Республики Абхазия:</w:t>
      </w:r>
    </w:p>
    <w:p w14:paraId="5FA43FFE" w14:textId="59CCC584" w:rsidR="001C2FEF" w:rsidRDefault="001C2FEF" w:rsidP="001C2FEF">
      <w:pPr>
        <w:pStyle w:val="a3"/>
      </w:pPr>
      <w:r>
        <w:lastRenderedPageBreak/>
        <w:t xml:space="preserve">       - бухгалтерская отчетность организации</w:t>
      </w:r>
      <w:r w:rsidR="00060C15">
        <w:t xml:space="preserve">, в соответствии с требованиями Законодательства </w:t>
      </w:r>
      <w:r w:rsidR="0023703C">
        <w:t xml:space="preserve">РА </w:t>
      </w:r>
      <w:proofErr w:type="gramStart"/>
      <w:r w:rsidR="00060C15">
        <w:t>предоставляемая  в</w:t>
      </w:r>
      <w:proofErr w:type="gramEnd"/>
      <w:r w:rsidR="00060C15">
        <w:t xml:space="preserve"> Государственный комитете по статистике РА.</w:t>
      </w:r>
    </w:p>
    <w:p w14:paraId="3B37EC6F" w14:textId="77777777" w:rsidR="001C2FEF" w:rsidRDefault="001C2FEF" w:rsidP="001C2FEF">
      <w:pPr>
        <w:pStyle w:val="a3"/>
      </w:pPr>
      <w:r>
        <w:t xml:space="preserve">       - приложения к бухгалтерской балансовой отчетности организации в ИМНС РА</w:t>
      </w:r>
    </w:p>
    <w:p w14:paraId="6B762D25" w14:textId="77777777" w:rsidR="001C2FEF" w:rsidRDefault="001C2FEF" w:rsidP="001C2FEF">
      <w:pPr>
        <w:pStyle w:val="a3"/>
      </w:pPr>
      <w:r>
        <w:t xml:space="preserve">       - документы, предусмотренные в качестве необходимых для изменения </w:t>
      </w:r>
    </w:p>
    <w:p w14:paraId="32BD5257" w14:textId="60B16707" w:rsidR="008010C2" w:rsidRDefault="001C2FEF" w:rsidP="008010C2">
      <w:pPr>
        <w:pStyle w:val="a3"/>
      </w:pPr>
      <w:r>
        <w:t xml:space="preserve">         сведений   о Клиенте и Организаци</w:t>
      </w:r>
      <w:r w:rsidR="008010C2">
        <w:t>и</w:t>
      </w:r>
    </w:p>
    <w:p w14:paraId="10CA525C" w14:textId="3E68F72A" w:rsidR="008010C2" w:rsidRDefault="008010C2" w:rsidP="008010C2">
      <w:pPr>
        <w:pStyle w:val="a3"/>
      </w:pPr>
      <w:r>
        <w:t>- статистическая отчетность</w:t>
      </w:r>
      <w:r w:rsidR="00060C15">
        <w:t xml:space="preserve">, в соответствии с требованиями Законодательства </w:t>
      </w:r>
      <w:r w:rsidR="0023703C">
        <w:t xml:space="preserve">РА </w:t>
      </w:r>
      <w:proofErr w:type="gramStart"/>
      <w:r w:rsidR="00060C15">
        <w:t>предоставляемая  в</w:t>
      </w:r>
      <w:proofErr w:type="gramEnd"/>
      <w:r w:rsidR="00060C15">
        <w:t xml:space="preserve"> Государственный комитете по статистике РА.</w:t>
      </w:r>
      <w:r>
        <w:t xml:space="preserve"> </w:t>
      </w:r>
    </w:p>
    <w:p w14:paraId="6404D9FF" w14:textId="3EF0F8C7" w:rsidR="001C2FEF" w:rsidRDefault="001C2FEF" w:rsidP="001C2FEF">
      <w:pPr>
        <w:pStyle w:val="a3"/>
      </w:pPr>
      <w:r>
        <w:t xml:space="preserve">       - иными документами</w:t>
      </w:r>
      <w:r w:rsidR="00060C15">
        <w:t>, предоставляемыми,</w:t>
      </w:r>
      <w:r w:rsidR="00060C15" w:rsidRPr="00060C15">
        <w:t xml:space="preserve"> </w:t>
      </w:r>
      <w:r w:rsidR="00060C15">
        <w:t xml:space="preserve">в соответствии с требованиями Законодательства </w:t>
      </w:r>
      <w:proofErr w:type="gramStart"/>
      <w:r w:rsidR="00060C15">
        <w:t>предоставляемая  в</w:t>
      </w:r>
      <w:proofErr w:type="gramEnd"/>
      <w:r w:rsidR="00060C15">
        <w:t xml:space="preserve"> Государственный комитете по статистике РА.</w:t>
      </w:r>
    </w:p>
    <w:p w14:paraId="28682968" w14:textId="77777777" w:rsidR="00060C15" w:rsidRDefault="001C2FEF" w:rsidP="001C2FEF">
      <w:pPr>
        <w:pStyle w:val="a3"/>
      </w:pPr>
      <w:r>
        <w:t xml:space="preserve">      </w:t>
      </w:r>
    </w:p>
    <w:p w14:paraId="292BF67C" w14:textId="17CCA1DF" w:rsidR="001C2FEF" w:rsidRDefault="00A738A5" w:rsidP="00912496">
      <w:pPr>
        <w:pStyle w:val="a3"/>
        <w:ind w:firstLine="696"/>
        <w:jc w:val="both"/>
      </w:pPr>
      <w:r>
        <w:t>Стороны соглашаются, что у</w:t>
      </w:r>
      <w:r w:rsidR="001C2FEF">
        <w:t xml:space="preserve">казанные </w:t>
      </w:r>
      <w:r>
        <w:t xml:space="preserve">документы, предоставленные в форме </w:t>
      </w:r>
      <w:r w:rsidR="00AD13F7">
        <w:t>электронн</w:t>
      </w:r>
      <w:r>
        <w:t>ого</w:t>
      </w:r>
      <w:r w:rsidR="00AD13F7">
        <w:t xml:space="preserve"> </w:t>
      </w:r>
      <w:r w:rsidR="001C2FEF">
        <w:t>документ</w:t>
      </w:r>
      <w:r>
        <w:t xml:space="preserve">а (в </w:t>
      </w:r>
      <w:r w:rsidR="00AD13F7">
        <w:t>электронном виде</w:t>
      </w:r>
      <w:r>
        <w:t>)</w:t>
      </w:r>
      <w:r w:rsidR="00AD13F7">
        <w:t xml:space="preserve">, </w:t>
      </w:r>
      <w:r>
        <w:t>через портал</w:t>
      </w:r>
      <w:r w:rsidR="00AD13F7">
        <w:t xml:space="preserve"> Информационной системы «Электронной отчетности» </w:t>
      </w:r>
      <w:r w:rsidR="001C2FEF">
        <w:t>имеют</w:t>
      </w:r>
      <w:r>
        <w:t xml:space="preserve"> </w:t>
      </w:r>
      <w:r w:rsidR="001C2FEF">
        <w:t>юридическую силу</w:t>
      </w:r>
      <w:r w:rsidR="0023703C">
        <w:t xml:space="preserve"> равную </w:t>
      </w:r>
      <w:r w:rsidR="001C2FEF">
        <w:t xml:space="preserve"> </w:t>
      </w:r>
      <w:r>
        <w:t xml:space="preserve">обязательной бухгалтерской и статистической отчетности, предоставляемой Организацией в соответствии с Законодательством Республики Абхазия, если </w:t>
      </w:r>
      <w:r w:rsidR="00AC7DF0">
        <w:t xml:space="preserve">Организация </w:t>
      </w:r>
      <w:r w:rsidR="00912496">
        <w:rPr>
          <w:b/>
          <w:bCs/>
        </w:rPr>
        <w:t>Аутентифицирован</w:t>
      </w:r>
      <w:r w:rsidR="00AC7DF0">
        <w:rPr>
          <w:b/>
          <w:bCs/>
        </w:rPr>
        <w:t>а и Авторизована</w:t>
      </w:r>
      <w:r>
        <w:t xml:space="preserve"> Информационной системой Государственного Комитета по статистике Республики Абхазия</w:t>
      </w:r>
      <w:r w:rsidR="00912496">
        <w:t xml:space="preserve"> в соответствии с </w:t>
      </w:r>
      <w:r w:rsidR="00C82898">
        <w:t xml:space="preserve">пунктом </w:t>
      </w:r>
      <w:r w:rsidR="00037D85">
        <w:t>1.1.9 – 1.1.1</w:t>
      </w:r>
      <w:r w:rsidR="00BE3EF3">
        <w:t>0.</w:t>
      </w:r>
    </w:p>
    <w:p w14:paraId="169BCDA3" w14:textId="77777777" w:rsidR="00321C66" w:rsidRDefault="00321C66" w:rsidP="001C2FEF">
      <w:pPr>
        <w:pStyle w:val="a3"/>
      </w:pPr>
    </w:p>
    <w:p w14:paraId="722CB0D7" w14:textId="77777777" w:rsidR="001C2FEF" w:rsidRDefault="00321C66" w:rsidP="001C2FEF">
      <w:pPr>
        <w:pStyle w:val="a3"/>
        <w:numPr>
          <w:ilvl w:val="0"/>
          <w:numId w:val="1"/>
        </w:numPr>
        <w:rPr>
          <w:b/>
        </w:rPr>
      </w:pPr>
      <w:r w:rsidRPr="00321C66">
        <w:rPr>
          <w:b/>
        </w:rPr>
        <w:t>ОБЯЗАННОСТИ СТОРОН</w:t>
      </w:r>
    </w:p>
    <w:p w14:paraId="37892503" w14:textId="77777777" w:rsidR="00321C66" w:rsidRPr="00321C66" w:rsidRDefault="00321C66" w:rsidP="00321C66">
      <w:pPr>
        <w:pStyle w:val="a3"/>
        <w:rPr>
          <w:b/>
        </w:rPr>
      </w:pPr>
    </w:p>
    <w:p w14:paraId="235DB623" w14:textId="77777777" w:rsidR="001C2FEF" w:rsidRDefault="001C2FEF" w:rsidP="001C2FEF">
      <w:pPr>
        <w:pStyle w:val="a3"/>
      </w:pPr>
      <w:r>
        <w:t>При использовании Портала электронной отчетности Стороны обязаны:</w:t>
      </w:r>
    </w:p>
    <w:p w14:paraId="5D213295" w14:textId="77777777" w:rsidR="00321C66" w:rsidRDefault="00321C66" w:rsidP="001C2FEF">
      <w:pPr>
        <w:pStyle w:val="a3"/>
      </w:pPr>
    </w:p>
    <w:p w14:paraId="5D9E5E1C" w14:textId="237AD48B" w:rsidR="00321C66" w:rsidRDefault="001C2FEF" w:rsidP="00912496">
      <w:pPr>
        <w:pStyle w:val="a3"/>
        <w:numPr>
          <w:ilvl w:val="1"/>
          <w:numId w:val="1"/>
        </w:numPr>
        <w:jc w:val="both"/>
      </w:pPr>
      <w:r>
        <w:t xml:space="preserve">Обеспечивать конфиденциальность персональной парольной карты, в частности не допускать использование принадлежащих им данных парольной карты </w:t>
      </w:r>
      <w:r w:rsidR="00515C4E">
        <w:t>сторонним лицам</w:t>
      </w:r>
      <w:r w:rsidR="00E01F51">
        <w:t>.</w:t>
      </w:r>
    </w:p>
    <w:p w14:paraId="1F8D4C2A" w14:textId="77777777" w:rsidR="001C2FEF" w:rsidRDefault="001C2FEF" w:rsidP="00321C66">
      <w:pPr>
        <w:pStyle w:val="a3"/>
        <w:ind w:left="1080"/>
      </w:pPr>
      <w:r>
        <w:t xml:space="preserve"> </w:t>
      </w:r>
    </w:p>
    <w:p w14:paraId="0AAFA1A1" w14:textId="77777777" w:rsidR="007C00BA" w:rsidRDefault="007C00BA" w:rsidP="00912496">
      <w:pPr>
        <w:pStyle w:val="a3"/>
        <w:numPr>
          <w:ilvl w:val="1"/>
          <w:numId w:val="1"/>
        </w:numPr>
        <w:jc w:val="both"/>
      </w:pPr>
      <w:r>
        <w:t>Уведомлять техническую службу Портала электронной отчетности о нарушении конфиденциальности данных парольной карты и её компрометации не позднее рабочего дня со дня получения информации о таком нарушении</w:t>
      </w:r>
    </w:p>
    <w:p w14:paraId="0ED86413" w14:textId="77777777" w:rsidR="00321C66" w:rsidRDefault="00321C66" w:rsidP="00321C66"/>
    <w:p w14:paraId="1E83E46D" w14:textId="1522EB1A" w:rsidR="007C00BA" w:rsidRDefault="007C00BA" w:rsidP="00BC6588">
      <w:pPr>
        <w:pStyle w:val="a3"/>
        <w:numPr>
          <w:ilvl w:val="1"/>
          <w:numId w:val="1"/>
        </w:numPr>
        <w:jc w:val="both"/>
      </w:pPr>
      <w:r>
        <w:t>Не использовать парольную карту при наличии оснований полагать, что конфиденциальность данных парольной карты нарушена</w:t>
      </w:r>
      <w:r w:rsidR="00BC6588">
        <w:t>.</w:t>
      </w:r>
    </w:p>
    <w:p w14:paraId="0516825A" w14:textId="77777777" w:rsidR="00BC6588" w:rsidRDefault="00BC6588" w:rsidP="00BC6588"/>
    <w:p w14:paraId="44DEF3ED" w14:textId="4A5AB6C8" w:rsidR="007C00BA" w:rsidRDefault="007C00BA" w:rsidP="00BC6588">
      <w:pPr>
        <w:pStyle w:val="a3"/>
        <w:numPr>
          <w:ilvl w:val="1"/>
          <w:numId w:val="1"/>
        </w:numPr>
        <w:jc w:val="both"/>
      </w:pPr>
      <w:r>
        <w:t xml:space="preserve">Обеспечить функционирование всего необходимого оборудования и </w:t>
      </w:r>
      <w:r w:rsidR="00BC6588">
        <w:t>п</w:t>
      </w:r>
      <w:r>
        <w:t>ерсонального рабочего места</w:t>
      </w:r>
      <w:r w:rsidR="00BC6588">
        <w:t>.</w:t>
      </w:r>
    </w:p>
    <w:p w14:paraId="3840AC21" w14:textId="77777777" w:rsidR="00321C66" w:rsidRDefault="00321C66" w:rsidP="00321C66">
      <w:pPr>
        <w:pStyle w:val="a3"/>
        <w:ind w:left="1080"/>
      </w:pPr>
    </w:p>
    <w:p w14:paraId="24185072" w14:textId="6521522F" w:rsidR="001C2FEF" w:rsidRDefault="007C00BA" w:rsidP="007C00BA">
      <w:pPr>
        <w:pStyle w:val="a3"/>
        <w:numPr>
          <w:ilvl w:val="1"/>
          <w:numId w:val="1"/>
        </w:numPr>
      </w:pPr>
      <w:r>
        <w:t>Контролировать надлежащее оформление электронной отчетности и прочих файлов информационного обмена на достоверность содержащихся в ней данных</w:t>
      </w:r>
      <w:r w:rsidR="00BC6588">
        <w:t>.</w:t>
      </w:r>
    </w:p>
    <w:p w14:paraId="53D2F2D0" w14:textId="77777777" w:rsidR="00B30DE7" w:rsidRDefault="00B30DE7" w:rsidP="00B30DE7">
      <w:pPr>
        <w:pStyle w:val="a3"/>
      </w:pPr>
    </w:p>
    <w:p w14:paraId="5EBA07C0" w14:textId="77A2131E" w:rsidR="00B30DE7" w:rsidRDefault="00B30DE7" w:rsidP="007C00BA">
      <w:pPr>
        <w:pStyle w:val="a3"/>
        <w:numPr>
          <w:ilvl w:val="1"/>
          <w:numId w:val="1"/>
        </w:numPr>
      </w:pPr>
      <w:r>
        <w:t>Обеспечивать актуальность зарегистрированных учетных данных Клиента, обеспечивающего электронный обмен сообщениями на Портале электронной отчетности</w:t>
      </w:r>
      <w:r w:rsidR="00BC6588">
        <w:t>.</w:t>
      </w:r>
    </w:p>
    <w:p w14:paraId="21C84A10" w14:textId="77777777" w:rsidR="00515C4E" w:rsidRDefault="00515C4E" w:rsidP="00B30DE7"/>
    <w:p w14:paraId="1BCDFE37" w14:textId="77777777" w:rsidR="00321C66" w:rsidRDefault="00321C66" w:rsidP="00321C66"/>
    <w:p w14:paraId="489E3283" w14:textId="77777777" w:rsidR="007C00BA" w:rsidRDefault="00321C66" w:rsidP="007C00BA">
      <w:pPr>
        <w:pStyle w:val="a3"/>
        <w:numPr>
          <w:ilvl w:val="0"/>
          <w:numId w:val="1"/>
        </w:numPr>
        <w:rPr>
          <w:b/>
        </w:rPr>
      </w:pPr>
      <w:r w:rsidRPr="00321C66">
        <w:rPr>
          <w:b/>
        </w:rPr>
        <w:t>ТЕХНИЧЕСКИЕ УСЛОВИЯ</w:t>
      </w:r>
    </w:p>
    <w:p w14:paraId="78049DB5" w14:textId="77777777" w:rsidR="00321C66" w:rsidRPr="00321C66" w:rsidRDefault="00321C66" w:rsidP="00321C66">
      <w:pPr>
        <w:pStyle w:val="a3"/>
        <w:rPr>
          <w:b/>
        </w:rPr>
      </w:pPr>
    </w:p>
    <w:p w14:paraId="64232BF4" w14:textId="77777777" w:rsidR="007C00BA" w:rsidRDefault="007C00BA" w:rsidP="00BC6588">
      <w:pPr>
        <w:pStyle w:val="a3"/>
        <w:numPr>
          <w:ilvl w:val="1"/>
          <w:numId w:val="1"/>
        </w:numPr>
        <w:jc w:val="both"/>
      </w:pPr>
      <w:r>
        <w:lastRenderedPageBreak/>
        <w:t>Стороны за свой счет приобретают, устанавливают и обеспечивают работоспособность программного обеспечения, необходимого для осуществления информационного обмена на Портале электронной отчетности</w:t>
      </w:r>
    </w:p>
    <w:p w14:paraId="345A0B94" w14:textId="77777777" w:rsidR="00321C66" w:rsidRDefault="00321C66" w:rsidP="00321C66">
      <w:pPr>
        <w:pStyle w:val="a3"/>
        <w:ind w:left="1080"/>
      </w:pPr>
    </w:p>
    <w:p w14:paraId="7D7B01BB" w14:textId="77777777" w:rsidR="007C00BA" w:rsidRDefault="007C00BA" w:rsidP="00BC6588">
      <w:pPr>
        <w:pStyle w:val="a3"/>
        <w:numPr>
          <w:ilvl w:val="1"/>
          <w:numId w:val="1"/>
        </w:numPr>
        <w:jc w:val="both"/>
      </w:pPr>
      <w:r>
        <w:t xml:space="preserve">Стороны несут необходимые расходы по обеспечению работоспособности </w:t>
      </w:r>
      <w:r w:rsidR="00C10950">
        <w:t>программного обеспечения Портала электронной отчетности, включая, но не ограничиваясь перечисленным, оплату доступа в сеть Интернет, плату за электроснабжение персонального рабочего места, и прочие сопутствующие расходы</w:t>
      </w:r>
    </w:p>
    <w:p w14:paraId="72FE6262" w14:textId="77777777" w:rsidR="00321C66" w:rsidRDefault="00321C66" w:rsidP="00321C66"/>
    <w:p w14:paraId="241148C2" w14:textId="77777777" w:rsidR="00C10950" w:rsidRDefault="00C10950" w:rsidP="00BC6588">
      <w:pPr>
        <w:pStyle w:val="a3"/>
        <w:numPr>
          <w:ilvl w:val="1"/>
          <w:numId w:val="1"/>
        </w:numPr>
        <w:jc w:val="both"/>
      </w:pPr>
      <w:r>
        <w:t>Стороны договариваются осуществлять информационный обмен через Портал электронной отчетности при наличии технической готовности, о которой стороны уведомляют друг друга</w:t>
      </w:r>
    </w:p>
    <w:p w14:paraId="4620F765" w14:textId="77777777" w:rsidR="00321C66" w:rsidRDefault="00321C66" w:rsidP="00321C66"/>
    <w:p w14:paraId="79BFAB04" w14:textId="77777777" w:rsidR="00C10950" w:rsidRDefault="00321C66" w:rsidP="00C10950">
      <w:pPr>
        <w:pStyle w:val="a3"/>
        <w:numPr>
          <w:ilvl w:val="0"/>
          <w:numId w:val="1"/>
        </w:numPr>
        <w:rPr>
          <w:b/>
        </w:rPr>
      </w:pPr>
      <w:r w:rsidRPr="00321C66">
        <w:rPr>
          <w:b/>
        </w:rPr>
        <w:t>ПОРЯДОК ИНФОРМАЦИОННОГО ОБМЕНА</w:t>
      </w:r>
    </w:p>
    <w:p w14:paraId="4910A3AD" w14:textId="77777777" w:rsidR="00321C66" w:rsidRPr="00321C66" w:rsidRDefault="00321C66" w:rsidP="00321C66">
      <w:pPr>
        <w:pStyle w:val="a3"/>
        <w:rPr>
          <w:b/>
        </w:rPr>
      </w:pPr>
    </w:p>
    <w:p w14:paraId="1E63FAFE" w14:textId="77777777" w:rsidR="00C10950" w:rsidRDefault="00C10950" w:rsidP="00BC6588">
      <w:pPr>
        <w:pStyle w:val="a3"/>
        <w:numPr>
          <w:ilvl w:val="1"/>
          <w:numId w:val="1"/>
        </w:numPr>
        <w:jc w:val="both"/>
      </w:pPr>
      <w:r>
        <w:t>Каждая Сторона имеет право в электронной форме передавать другой Стороне и получать от другой Стороны электронную отчетность, статусы документов электронной отчетности, архив документов электронной отчетности, архив статусов докуме</w:t>
      </w:r>
      <w:r w:rsidR="00B470F0">
        <w:t>н</w:t>
      </w:r>
      <w:r>
        <w:t>тов электронной отчетности, прочие информационные сообщения</w:t>
      </w:r>
    </w:p>
    <w:p w14:paraId="7CA09F43" w14:textId="77777777" w:rsidR="00321C66" w:rsidRDefault="00321C66" w:rsidP="00321C66">
      <w:pPr>
        <w:pStyle w:val="a3"/>
        <w:ind w:left="1080"/>
      </w:pPr>
    </w:p>
    <w:p w14:paraId="390AC800" w14:textId="77777777" w:rsidR="00B470F0" w:rsidRDefault="00C10950" w:rsidP="00BC6588">
      <w:pPr>
        <w:pStyle w:val="a3"/>
        <w:numPr>
          <w:ilvl w:val="1"/>
          <w:numId w:val="1"/>
        </w:numPr>
        <w:jc w:val="both"/>
      </w:pPr>
      <w:r>
        <w:t>Формирование электронной отчетности осуществляется Стороной-отправителем в соответствии с установленной формой при помощи согласованного программного обеспечения. Содержание</w:t>
      </w:r>
      <w:r w:rsidR="00B470F0">
        <w:t xml:space="preserve"> электронной отчетности, равно как и его достоверность, определяется Стороной-отправителем</w:t>
      </w:r>
    </w:p>
    <w:p w14:paraId="6DA768CF" w14:textId="77777777" w:rsidR="00321C66" w:rsidRDefault="00321C66" w:rsidP="00321C66"/>
    <w:p w14:paraId="4A6CD1F9" w14:textId="77777777" w:rsidR="00C10950" w:rsidRDefault="00C10950" w:rsidP="00BC6588">
      <w:pPr>
        <w:pStyle w:val="a3"/>
        <w:numPr>
          <w:ilvl w:val="1"/>
          <w:numId w:val="1"/>
        </w:numPr>
        <w:jc w:val="both"/>
      </w:pPr>
      <w:r>
        <w:t xml:space="preserve"> </w:t>
      </w:r>
      <w:r w:rsidR="00B470F0">
        <w:t>Электронная отчетность считается сданной, если загруженный через Портал электронной отчетности статус документа изменит статус на «Принято»</w:t>
      </w:r>
    </w:p>
    <w:p w14:paraId="4BC01233" w14:textId="77777777" w:rsidR="00321C66" w:rsidRDefault="00321C66" w:rsidP="00321C66"/>
    <w:p w14:paraId="22871914" w14:textId="77777777" w:rsidR="00B470F0" w:rsidRDefault="00321C66" w:rsidP="00B470F0">
      <w:pPr>
        <w:pStyle w:val="a3"/>
        <w:numPr>
          <w:ilvl w:val="0"/>
          <w:numId w:val="1"/>
        </w:numPr>
        <w:rPr>
          <w:b/>
        </w:rPr>
      </w:pPr>
      <w:r w:rsidRPr="00321C66">
        <w:rPr>
          <w:b/>
        </w:rPr>
        <w:t>ОТВЕТСТВЕННОСТЬ СТОРОН</w:t>
      </w:r>
    </w:p>
    <w:p w14:paraId="33D9D2FB" w14:textId="77777777" w:rsidR="00321C66" w:rsidRPr="00321C66" w:rsidRDefault="00321C66" w:rsidP="00321C66">
      <w:pPr>
        <w:pStyle w:val="a3"/>
        <w:rPr>
          <w:b/>
        </w:rPr>
      </w:pPr>
    </w:p>
    <w:p w14:paraId="467FC24C" w14:textId="77777777" w:rsidR="00B470F0" w:rsidRDefault="00B470F0" w:rsidP="00BC6588">
      <w:pPr>
        <w:pStyle w:val="a3"/>
        <w:numPr>
          <w:ilvl w:val="1"/>
          <w:numId w:val="1"/>
        </w:numPr>
        <w:jc w:val="both"/>
      </w:pPr>
      <w:r>
        <w:t>За несоблюдение настоящего Договора стороны несут ответственность в соответствии с действующим законодательством Республики Абхазия</w:t>
      </w:r>
    </w:p>
    <w:p w14:paraId="2E4DB2A8" w14:textId="77777777" w:rsidR="00321C66" w:rsidRDefault="00321C66" w:rsidP="00321C66">
      <w:pPr>
        <w:pStyle w:val="a3"/>
        <w:ind w:left="1080"/>
      </w:pPr>
    </w:p>
    <w:p w14:paraId="75CB90B9" w14:textId="42B319A9" w:rsidR="00B470F0" w:rsidRDefault="00B470F0" w:rsidP="00B470F0">
      <w:pPr>
        <w:pStyle w:val="a3"/>
        <w:numPr>
          <w:ilvl w:val="1"/>
          <w:numId w:val="1"/>
        </w:numPr>
      </w:pPr>
      <w:r>
        <w:t>Сторона-отправитель следит за актуальностью предоставляемых данных и в течении трех рабочих дне</w:t>
      </w:r>
      <w:r w:rsidR="00BC6588">
        <w:t>й</w:t>
      </w:r>
      <w:r>
        <w:t xml:space="preserve"> уведомляет об изменении:</w:t>
      </w:r>
    </w:p>
    <w:p w14:paraId="4AC40CAF" w14:textId="77777777" w:rsidR="00BC6588" w:rsidRDefault="00BC6588" w:rsidP="00BC6588">
      <w:pPr>
        <w:pStyle w:val="a3"/>
      </w:pPr>
    </w:p>
    <w:p w14:paraId="4AF5978E" w14:textId="77777777" w:rsidR="00BC6588" w:rsidRDefault="00BC6588" w:rsidP="00BC6588">
      <w:pPr>
        <w:pStyle w:val="a3"/>
        <w:ind w:left="1080"/>
      </w:pPr>
    </w:p>
    <w:p w14:paraId="1D7C042B" w14:textId="0B472069" w:rsidR="00D22381" w:rsidRDefault="00D22381" w:rsidP="00D22381">
      <w:pPr>
        <w:pStyle w:val="a3"/>
      </w:pPr>
      <w:r>
        <w:t>- Руководителя организации с предоставлением актуальных данных</w:t>
      </w:r>
    </w:p>
    <w:p w14:paraId="39B89BF2" w14:textId="77777777" w:rsidR="00D22381" w:rsidRDefault="00D22381" w:rsidP="00D22381">
      <w:pPr>
        <w:pStyle w:val="a3"/>
      </w:pPr>
      <w:r>
        <w:t>- Главного бухгалтера организации с предоставлением актуальных данных</w:t>
      </w:r>
    </w:p>
    <w:p w14:paraId="7A4360D6" w14:textId="77777777" w:rsidR="00D22381" w:rsidRDefault="00D22381" w:rsidP="00D22381">
      <w:pPr>
        <w:pStyle w:val="a3"/>
      </w:pPr>
      <w:r>
        <w:t xml:space="preserve">- Исполнителя, осуществляемый информационный обмен на Портале </w:t>
      </w:r>
    </w:p>
    <w:p w14:paraId="05E6EE5A" w14:textId="77777777" w:rsidR="00D22381" w:rsidRDefault="00D22381" w:rsidP="00D22381">
      <w:pPr>
        <w:pStyle w:val="a3"/>
      </w:pPr>
      <w:r>
        <w:t xml:space="preserve">   электронной отчетности с предоставлением актуальных данных</w:t>
      </w:r>
    </w:p>
    <w:p w14:paraId="0752A8DF" w14:textId="77777777" w:rsidR="00D22381" w:rsidRDefault="00D22381" w:rsidP="00BC6588">
      <w:pPr>
        <w:pStyle w:val="a3"/>
        <w:jc w:val="both"/>
      </w:pPr>
      <w:r>
        <w:t>- электронной почты организации с предоставлением актуальных данных</w:t>
      </w:r>
    </w:p>
    <w:p w14:paraId="09253301" w14:textId="77777777" w:rsidR="00D22381" w:rsidRDefault="00D22381" w:rsidP="00D22381">
      <w:pPr>
        <w:pStyle w:val="a3"/>
      </w:pPr>
      <w:r>
        <w:t>- мобильного номера исполнителя с предоставлением актуальных данных</w:t>
      </w:r>
    </w:p>
    <w:p w14:paraId="7322657B" w14:textId="77777777" w:rsidR="00D22381" w:rsidRDefault="00D22381" w:rsidP="00D22381">
      <w:pPr>
        <w:pStyle w:val="a3"/>
        <w:ind w:left="1080"/>
      </w:pPr>
    </w:p>
    <w:p w14:paraId="099C21C3" w14:textId="77777777" w:rsidR="00D22381" w:rsidRDefault="00D22381" w:rsidP="00C72E22">
      <w:pPr>
        <w:pStyle w:val="a3"/>
        <w:numPr>
          <w:ilvl w:val="1"/>
          <w:numId w:val="1"/>
        </w:numPr>
        <w:jc w:val="both"/>
      </w:pPr>
      <w:r>
        <w:t xml:space="preserve">Стороны не несут ответственности в случае невыполнения, несвоевременного или ненадлежащего выполнения ими какого-либо из обязательств настоящего </w:t>
      </w:r>
      <w:r>
        <w:lastRenderedPageBreak/>
        <w:t>Договора, если</w:t>
      </w:r>
      <w:r w:rsidRPr="00D22381">
        <w:t xml:space="preserve"> </w:t>
      </w:r>
      <w:r>
        <w:t>это обусловлено исключительно наступлением и/или действием обстоятельств непреодолимой силы (форс-мажор). Затронутая форс-мажорными обстоятельствами Сторона без промедления информирует другую Сторону об этих обстоятельствах и об их возможных последствиях и принимает все возможные меры с целью максимально ограничить отрицательные последствия, вызванные указанными обстоятельствами. Сторона, затронутая форс-мажорными обстоятельствами, обязана без промедления известить другую Сторону о прекращении действий этих обстоятельств.</w:t>
      </w:r>
    </w:p>
    <w:p w14:paraId="45C7F5E7" w14:textId="77777777" w:rsidR="00321C66" w:rsidRDefault="00321C66" w:rsidP="00321C66">
      <w:pPr>
        <w:pStyle w:val="a3"/>
        <w:ind w:left="1080"/>
      </w:pPr>
    </w:p>
    <w:p w14:paraId="2331845F" w14:textId="77777777" w:rsidR="00D22381" w:rsidRDefault="00D22381" w:rsidP="00C72E22">
      <w:pPr>
        <w:pStyle w:val="a3"/>
        <w:numPr>
          <w:ilvl w:val="1"/>
          <w:numId w:val="1"/>
        </w:numPr>
        <w:jc w:val="both"/>
      </w:pPr>
      <w:r>
        <w:t>К обстоятельствам непреодолимой силы относятся: военные действия, стихийные бедствия, пожары, забастовки, массовые беспорядки, изменения гражданского или налогового законодательства, изменение или введение новых нормативных актов, существенно ухудшающих условия выполнения настоящего Договора или делающих невозможным выполнение настоящего Договора полностью или частично.</w:t>
      </w:r>
    </w:p>
    <w:p w14:paraId="3DB0081A" w14:textId="77777777" w:rsidR="00321C66" w:rsidRDefault="00321C66" w:rsidP="00321C66"/>
    <w:p w14:paraId="2533B440" w14:textId="77777777" w:rsidR="00D22381" w:rsidRDefault="00D22381" w:rsidP="00D22381">
      <w:pPr>
        <w:pStyle w:val="a3"/>
        <w:numPr>
          <w:ilvl w:val="0"/>
          <w:numId w:val="1"/>
        </w:numPr>
        <w:rPr>
          <w:b/>
        </w:rPr>
      </w:pPr>
      <w:r w:rsidRPr="00321C66">
        <w:rPr>
          <w:b/>
        </w:rPr>
        <w:t>З</w:t>
      </w:r>
      <w:r w:rsidR="00321C66" w:rsidRPr="00321C66">
        <w:rPr>
          <w:b/>
        </w:rPr>
        <w:t>АКЛЮЧИТЕЛЬНЫЕ ПОЛОЖЕНИЯ</w:t>
      </w:r>
    </w:p>
    <w:p w14:paraId="4B96B6D1" w14:textId="77777777" w:rsidR="00321C66" w:rsidRPr="00321C66" w:rsidRDefault="00321C66" w:rsidP="00321C66">
      <w:pPr>
        <w:pStyle w:val="a3"/>
        <w:rPr>
          <w:b/>
        </w:rPr>
      </w:pPr>
    </w:p>
    <w:p w14:paraId="6FF05946" w14:textId="77777777" w:rsidR="00D22381" w:rsidRDefault="00D22381" w:rsidP="00C72E22">
      <w:pPr>
        <w:pStyle w:val="a3"/>
        <w:numPr>
          <w:ilvl w:val="1"/>
          <w:numId w:val="1"/>
        </w:numPr>
        <w:jc w:val="both"/>
      </w:pPr>
      <w:r>
        <w:t>Настоящий Договор, а также все вытекающие из него права и обязанности Сторон регулируются и толкуются в соответствии с законодательством Республики Абхазия</w:t>
      </w:r>
    </w:p>
    <w:p w14:paraId="729DBB1A" w14:textId="77777777" w:rsidR="00321C66" w:rsidRDefault="00321C66" w:rsidP="00C72E22">
      <w:pPr>
        <w:pStyle w:val="a3"/>
        <w:ind w:left="1080"/>
        <w:jc w:val="both"/>
      </w:pPr>
    </w:p>
    <w:p w14:paraId="281FCB35" w14:textId="77777777" w:rsidR="001E7340" w:rsidRDefault="00D22381" w:rsidP="00C72E22">
      <w:pPr>
        <w:pStyle w:val="a3"/>
        <w:numPr>
          <w:ilvl w:val="1"/>
          <w:numId w:val="1"/>
        </w:numPr>
        <w:jc w:val="both"/>
      </w:pPr>
      <w:r>
        <w:t>Во всем, что не предусмотрено настоящим Договором</w:t>
      </w:r>
      <w:r w:rsidR="001E7340">
        <w:t xml:space="preserve"> Стороны руководствуются действующим законодательством Республики Абхазия</w:t>
      </w:r>
    </w:p>
    <w:p w14:paraId="66C38658" w14:textId="77777777" w:rsidR="00321C66" w:rsidRDefault="00321C66" w:rsidP="00C72E22">
      <w:pPr>
        <w:jc w:val="both"/>
      </w:pPr>
    </w:p>
    <w:p w14:paraId="7605D2DB" w14:textId="77777777" w:rsidR="00D22381" w:rsidRDefault="001E7340" w:rsidP="00C72E22">
      <w:pPr>
        <w:pStyle w:val="a3"/>
        <w:numPr>
          <w:ilvl w:val="1"/>
          <w:numId w:val="1"/>
        </w:numPr>
        <w:jc w:val="both"/>
      </w:pPr>
      <w:r>
        <w:t>Споры по исполнению настоящего Договора разрешаются сторонами путем проведения переговоров</w:t>
      </w:r>
    </w:p>
    <w:p w14:paraId="5877032F" w14:textId="77777777" w:rsidR="00321C66" w:rsidRDefault="00321C66" w:rsidP="00C72E22">
      <w:pPr>
        <w:jc w:val="both"/>
      </w:pPr>
    </w:p>
    <w:p w14:paraId="68C20401" w14:textId="77777777" w:rsidR="001E7340" w:rsidRDefault="001E7340" w:rsidP="00C72E22">
      <w:pPr>
        <w:pStyle w:val="a3"/>
        <w:numPr>
          <w:ilvl w:val="1"/>
          <w:numId w:val="1"/>
        </w:numPr>
        <w:jc w:val="both"/>
      </w:pPr>
      <w:r>
        <w:t>Споры и разногласия, по которым не достигнуты договоренности, подлежат рассмотрению в Арбитражном суде Республики Абхазия</w:t>
      </w:r>
    </w:p>
    <w:p w14:paraId="762083B6" w14:textId="77777777" w:rsidR="00321C66" w:rsidRDefault="00321C66" w:rsidP="00C72E22">
      <w:pPr>
        <w:jc w:val="both"/>
      </w:pPr>
    </w:p>
    <w:p w14:paraId="5869C5CA" w14:textId="77777777" w:rsidR="001E7340" w:rsidRDefault="001E7340" w:rsidP="00C72E22">
      <w:pPr>
        <w:pStyle w:val="a3"/>
        <w:numPr>
          <w:ilvl w:val="1"/>
          <w:numId w:val="1"/>
        </w:numPr>
        <w:jc w:val="both"/>
      </w:pPr>
      <w:r>
        <w:t>Ни одна из сторон не имеет права передать свои права и требования, вытекающие из Договора, полностью или частично третьей стороне без письменного согласия другой Стороны</w:t>
      </w:r>
    </w:p>
    <w:p w14:paraId="6CD5CD24" w14:textId="77777777" w:rsidR="00321C66" w:rsidRDefault="00321C66" w:rsidP="00C72E22">
      <w:pPr>
        <w:jc w:val="both"/>
      </w:pPr>
    </w:p>
    <w:p w14:paraId="612BDA75" w14:textId="77777777" w:rsidR="001E7340" w:rsidRDefault="001E7340" w:rsidP="00C72E22">
      <w:pPr>
        <w:pStyle w:val="a3"/>
        <w:numPr>
          <w:ilvl w:val="1"/>
          <w:numId w:val="1"/>
        </w:numPr>
        <w:jc w:val="both"/>
      </w:pPr>
      <w:r>
        <w:t>Настоящий Договор вступает в силу с момента его подписания и действует в течении 5 (Пяти) лет, или до досрочного расторжения Договора, заключенного между Сторонами</w:t>
      </w:r>
    </w:p>
    <w:p w14:paraId="6A68A86C" w14:textId="77777777" w:rsidR="00321C66" w:rsidRDefault="00321C66" w:rsidP="00321C66"/>
    <w:p w14:paraId="4C1222FB" w14:textId="77777777" w:rsidR="001E7340" w:rsidRDefault="001E7340" w:rsidP="00C72E22">
      <w:pPr>
        <w:pStyle w:val="a3"/>
        <w:numPr>
          <w:ilvl w:val="1"/>
          <w:numId w:val="1"/>
        </w:numPr>
        <w:jc w:val="both"/>
      </w:pPr>
      <w:r>
        <w:t>Каждая из Сторон может в любое время расторгнуть настоящий Договор в одностороннем порядке путем письменного уведомления другой Стороны не менее чем за 30 (Тридцать) календарных дней до предполагаемой даты расторжения Договора</w:t>
      </w:r>
    </w:p>
    <w:p w14:paraId="6ED4D8AA" w14:textId="77777777" w:rsidR="00321C66" w:rsidRDefault="00321C66" w:rsidP="00321C66"/>
    <w:p w14:paraId="7688D7A8" w14:textId="77777777" w:rsidR="00321C66" w:rsidRDefault="00321C66" w:rsidP="00C72E22">
      <w:pPr>
        <w:pStyle w:val="a3"/>
        <w:numPr>
          <w:ilvl w:val="1"/>
          <w:numId w:val="1"/>
        </w:numPr>
        <w:jc w:val="both"/>
      </w:pPr>
      <w:r>
        <w:t>Все изменения и дополнения к настоящему Договору действительны только при условии, что они совершены в письменной форме и подписаны уполномоченными представителями Сторон</w:t>
      </w:r>
    </w:p>
    <w:p w14:paraId="7AC6496E" w14:textId="77777777" w:rsidR="00321C66" w:rsidRDefault="00321C66" w:rsidP="00C72E22">
      <w:pPr>
        <w:jc w:val="both"/>
      </w:pPr>
    </w:p>
    <w:p w14:paraId="23FBF57A" w14:textId="77777777" w:rsidR="00321C66" w:rsidRDefault="00321C66" w:rsidP="00C72E22">
      <w:pPr>
        <w:pStyle w:val="a3"/>
        <w:numPr>
          <w:ilvl w:val="1"/>
          <w:numId w:val="1"/>
        </w:numPr>
        <w:jc w:val="both"/>
      </w:pPr>
      <w:r>
        <w:lastRenderedPageBreak/>
        <w:t>Настоящий Договор составлен в двух экземплярах, имеющих одинаковую юридическую силу, по одному экземпляру для каждой из Сторон</w:t>
      </w:r>
    </w:p>
    <w:p w14:paraId="14050E2F" w14:textId="77777777" w:rsidR="00321C66" w:rsidRDefault="00321C66" w:rsidP="00321C66"/>
    <w:p w14:paraId="20FDD1C8" w14:textId="77777777" w:rsidR="00321C66" w:rsidRPr="00321C66" w:rsidRDefault="00321C66" w:rsidP="00321C66">
      <w:pPr>
        <w:pStyle w:val="a3"/>
        <w:numPr>
          <w:ilvl w:val="0"/>
          <w:numId w:val="1"/>
        </w:numPr>
        <w:rPr>
          <w:b/>
        </w:rPr>
      </w:pPr>
      <w:r w:rsidRPr="00321C66">
        <w:rPr>
          <w:b/>
        </w:rPr>
        <w:t>РЕКВИЗИТЫ и ПОДПИСИ СТОРОН</w:t>
      </w:r>
    </w:p>
    <w:p w14:paraId="44659BAE" w14:textId="77777777" w:rsidR="00982B1B" w:rsidRDefault="00982B1B" w:rsidP="00982B1B"/>
    <w:p w14:paraId="09123AA1" w14:textId="77777777" w:rsidR="001C2FEF" w:rsidRDefault="001C2FEF" w:rsidP="001C2FEF">
      <w:pPr>
        <w:pStyle w:val="a3"/>
        <w:ind w:left="1080"/>
      </w:pPr>
      <w:r>
        <w:t xml:space="preserve"> </w:t>
      </w:r>
    </w:p>
    <w:p w14:paraId="1B5FF2DB" w14:textId="77777777" w:rsidR="00167A44" w:rsidRDefault="00167A44" w:rsidP="001C2FEF">
      <w:pPr>
        <w:pStyle w:val="a3"/>
        <w:ind w:left="1080"/>
      </w:pPr>
      <w:r>
        <w:t xml:space="preserve">  </w:t>
      </w:r>
    </w:p>
    <w:sectPr w:rsidR="00167A44" w:rsidSect="00F327E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25EA"/>
    <w:multiLevelType w:val="multilevel"/>
    <w:tmpl w:val="C72EC0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80E3D0F"/>
    <w:multiLevelType w:val="hybridMultilevel"/>
    <w:tmpl w:val="46629ED8"/>
    <w:lvl w:ilvl="0" w:tplc="D110CEA6">
      <w:start w:val="1"/>
      <w:numFmt w:val="decimal"/>
      <w:lvlText w:val="%1."/>
      <w:lvlJc w:val="left"/>
      <w:pPr>
        <w:ind w:left="1776" w:hanging="360"/>
      </w:pPr>
      <w:rPr>
        <w:rFonts w:hint="default"/>
        <w:b/>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16cid:durableId="1418208848">
    <w:abstractNumId w:val="0"/>
  </w:num>
  <w:num w:numId="2" w16cid:durableId="2094079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2F"/>
    <w:rsid w:val="00037D85"/>
    <w:rsid w:val="00060C15"/>
    <w:rsid w:val="00074E47"/>
    <w:rsid w:val="000815ED"/>
    <w:rsid w:val="000F0007"/>
    <w:rsid w:val="00105786"/>
    <w:rsid w:val="00166DAE"/>
    <w:rsid w:val="00167A44"/>
    <w:rsid w:val="001B3FA5"/>
    <w:rsid w:val="001C2FEF"/>
    <w:rsid w:val="001D7945"/>
    <w:rsid w:val="001E7340"/>
    <w:rsid w:val="00222510"/>
    <w:rsid w:val="0023703C"/>
    <w:rsid w:val="0025674D"/>
    <w:rsid w:val="00321C66"/>
    <w:rsid w:val="00347FFE"/>
    <w:rsid w:val="00380E20"/>
    <w:rsid w:val="0039364B"/>
    <w:rsid w:val="003C178F"/>
    <w:rsid w:val="00402941"/>
    <w:rsid w:val="00436DD0"/>
    <w:rsid w:val="004502A7"/>
    <w:rsid w:val="00515C4E"/>
    <w:rsid w:val="0052691F"/>
    <w:rsid w:val="00533112"/>
    <w:rsid w:val="0057462F"/>
    <w:rsid w:val="00582F89"/>
    <w:rsid w:val="005B410F"/>
    <w:rsid w:val="005C51B0"/>
    <w:rsid w:val="006641D4"/>
    <w:rsid w:val="006B0FA3"/>
    <w:rsid w:val="006B26CB"/>
    <w:rsid w:val="006B7050"/>
    <w:rsid w:val="00703F4B"/>
    <w:rsid w:val="0075493F"/>
    <w:rsid w:val="007805D3"/>
    <w:rsid w:val="007C00BA"/>
    <w:rsid w:val="008010C2"/>
    <w:rsid w:val="00857142"/>
    <w:rsid w:val="008C1C1E"/>
    <w:rsid w:val="008E3716"/>
    <w:rsid w:val="00912496"/>
    <w:rsid w:val="00982B1B"/>
    <w:rsid w:val="00A5641D"/>
    <w:rsid w:val="00A71D66"/>
    <w:rsid w:val="00A738A5"/>
    <w:rsid w:val="00AB1580"/>
    <w:rsid w:val="00AC7DF0"/>
    <w:rsid w:val="00AD13F7"/>
    <w:rsid w:val="00B26313"/>
    <w:rsid w:val="00B30DE7"/>
    <w:rsid w:val="00B470F0"/>
    <w:rsid w:val="00BA2662"/>
    <w:rsid w:val="00BB3282"/>
    <w:rsid w:val="00BC6588"/>
    <w:rsid w:val="00BE3EF3"/>
    <w:rsid w:val="00C10950"/>
    <w:rsid w:val="00C12B2B"/>
    <w:rsid w:val="00C72E22"/>
    <w:rsid w:val="00C82898"/>
    <w:rsid w:val="00D0669E"/>
    <w:rsid w:val="00D22381"/>
    <w:rsid w:val="00D61425"/>
    <w:rsid w:val="00D879C6"/>
    <w:rsid w:val="00DA445E"/>
    <w:rsid w:val="00E01F51"/>
    <w:rsid w:val="00EE75B5"/>
    <w:rsid w:val="00F16E3B"/>
    <w:rsid w:val="00F327E3"/>
    <w:rsid w:val="00FD6FDE"/>
    <w:rsid w:val="00FD76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9C01"/>
  <w15:chartTrackingRefBased/>
  <w15:docId w15:val="{F2EE1D09-768E-DD4F-AEA4-DAE8AA7B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462F"/>
    <w:pPr>
      <w:ind w:left="720"/>
      <w:contextualSpacing/>
    </w:pPr>
  </w:style>
  <w:style w:type="paragraph" w:styleId="a4">
    <w:name w:val="Normal (Web)"/>
    <w:basedOn w:val="a"/>
    <w:uiPriority w:val="99"/>
    <w:semiHidden/>
    <w:unhideWhenUsed/>
    <w:rsid w:val="004502A7"/>
    <w:pPr>
      <w:spacing w:before="100" w:beforeAutospacing="1" w:after="100" w:afterAutospacing="1"/>
    </w:pPr>
    <w:rPr>
      <w:rFonts w:ascii="Times New Roman" w:eastAsia="Times New Roman" w:hAnsi="Times New Roman" w:cs="Times New Roman"/>
      <w:lang w:val="ru-GE" w:eastAsia="ru-RU"/>
    </w:rPr>
  </w:style>
  <w:style w:type="character" w:customStyle="1" w:styleId="apple-converted-space">
    <w:name w:val="apple-converted-space"/>
    <w:basedOn w:val="a0"/>
    <w:rsid w:val="004502A7"/>
  </w:style>
  <w:style w:type="character" w:styleId="a5">
    <w:name w:val="Hyperlink"/>
    <w:basedOn w:val="a0"/>
    <w:uiPriority w:val="99"/>
    <w:semiHidden/>
    <w:unhideWhenUsed/>
    <w:rsid w:val="004502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12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0C896-252A-D84A-BD59-2896AE148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1757</Words>
  <Characters>10020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Zurab Ajinjal</cp:lastModifiedBy>
  <cp:revision>6</cp:revision>
  <dcterms:created xsi:type="dcterms:W3CDTF">2022-06-13T10:13:00Z</dcterms:created>
  <dcterms:modified xsi:type="dcterms:W3CDTF">2023-04-04T19:34:00Z</dcterms:modified>
</cp:coreProperties>
</file>