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84405D" w14:textId="77777777" w:rsidR="00EB616F" w:rsidRDefault="00500704">
      <w:pPr>
        <w:spacing w:line="360" w:lineRule="auto"/>
        <w:jc w:val="center"/>
        <w:rPr>
          <w:rFonts w:ascii="Tahoma" w:hAnsi="Tahoma" w:cs="Tahoma"/>
          <w:b/>
          <w:bCs/>
          <w:sz w:val="28"/>
          <w:szCs w:val="28"/>
        </w:rPr>
      </w:pPr>
      <w:r>
        <w:rPr>
          <w:rFonts w:ascii="Tahoma" w:hAnsi="Tahoma" w:cs="Tahoma"/>
          <w:b/>
          <w:bCs/>
          <w:sz w:val="28"/>
          <w:szCs w:val="28"/>
        </w:rPr>
        <w:t>ANALISA STUDI KASUS</w:t>
      </w:r>
    </w:p>
    <w:p w14:paraId="41A606B4" w14:textId="77777777" w:rsidR="00EB616F" w:rsidRDefault="00500704">
      <w:pPr>
        <w:spacing w:line="360" w:lineRule="auto"/>
        <w:jc w:val="center"/>
        <w:rPr>
          <w:rFonts w:ascii="Tahoma" w:hAnsi="Tahoma" w:cs="Tahoma"/>
          <w:b/>
          <w:bCs/>
          <w:sz w:val="28"/>
          <w:szCs w:val="28"/>
        </w:rPr>
      </w:pPr>
      <w:r>
        <w:rPr>
          <w:rFonts w:ascii="Tahoma" w:hAnsi="Tahoma" w:cs="Tahoma"/>
          <w:b/>
          <w:bCs/>
          <w:sz w:val="28"/>
          <w:szCs w:val="28"/>
        </w:rPr>
        <w:t>TUGAS KELOMPOK 2: USER STORY</w:t>
      </w:r>
    </w:p>
    <w:p w14:paraId="195BF5D8" w14:textId="77777777" w:rsidR="00EB616F" w:rsidRDefault="00EB616F">
      <w:pPr>
        <w:spacing w:line="360" w:lineRule="auto"/>
        <w:jc w:val="both"/>
        <w:rPr>
          <w:rFonts w:ascii="Tahoma" w:hAnsi="Tahoma" w:cs="Tahoma"/>
          <w:b/>
          <w:bCs/>
          <w:sz w:val="28"/>
          <w:szCs w:val="28"/>
        </w:rPr>
      </w:pPr>
    </w:p>
    <w:p w14:paraId="77F319C3" w14:textId="77777777" w:rsidR="00EB616F" w:rsidRDefault="00EB616F">
      <w:pPr>
        <w:spacing w:line="360" w:lineRule="auto"/>
        <w:jc w:val="center"/>
        <w:rPr>
          <w:rFonts w:ascii="Tahoma" w:hAnsi="Tahoma" w:cs="Tahoma"/>
          <w:sz w:val="24"/>
          <w:szCs w:val="24"/>
        </w:rPr>
      </w:pPr>
    </w:p>
    <w:p w14:paraId="443033D1" w14:textId="77777777" w:rsidR="00EB616F" w:rsidRDefault="00500704">
      <w:pPr>
        <w:spacing w:line="360" w:lineRule="auto"/>
        <w:jc w:val="center"/>
        <w:rPr>
          <w:rFonts w:ascii="Tahoma" w:hAnsi="Tahoma" w:cs="Tahoma"/>
          <w:sz w:val="24"/>
          <w:szCs w:val="24"/>
        </w:rPr>
      </w:pPr>
      <w:r>
        <w:rPr>
          <w:rFonts w:ascii="Tahoma" w:hAnsi="Tahoma" w:cs="Tahoma"/>
          <w:noProof/>
          <w:sz w:val="24"/>
          <w:szCs w:val="24"/>
        </w:rPr>
        <w:drawing>
          <wp:inline distT="0" distB="0" distL="114300" distR="114300" wp14:anchorId="5E1ACE0F" wp14:editId="4560076A">
            <wp:extent cx="3075305" cy="3075305"/>
            <wp:effectExtent l="0" t="0" r="10795" b="10795"/>
            <wp:docPr id="1" name="Picture 1" descr="16.UDINUS F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6.UDINUS FIK"/>
                    <pic:cNvPicPr>
                      <a:picLocks noChangeAspect="1"/>
                    </pic:cNvPicPr>
                  </pic:nvPicPr>
                  <pic:blipFill>
                    <a:blip r:embed="rId5"/>
                    <a:stretch>
                      <a:fillRect/>
                    </a:stretch>
                  </pic:blipFill>
                  <pic:spPr>
                    <a:xfrm>
                      <a:off x="0" y="0"/>
                      <a:ext cx="3075305" cy="3075305"/>
                    </a:xfrm>
                    <a:prstGeom prst="rect">
                      <a:avLst/>
                    </a:prstGeom>
                  </pic:spPr>
                </pic:pic>
              </a:graphicData>
            </a:graphic>
          </wp:inline>
        </w:drawing>
      </w:r>
    </w:p>
    <w:p w14:paraId="0840BB03" w14:textId="77777777" w:rsidR="00EB616F" w:rsidRDefault="00EB616F">
      <w:pPr>
        <w:spacing w:line="360" w:lineRule="auto"/>
        <w:jc w:val="both"/>
        <w:rPr>
          <w:rFonts w:ascii="Tahoma" w:hAnsi="Tahoma" w:cs="Tahoma"/>
          <w:sz w:val="24"/>
          <w:szCs w:val="24"/>
        </w:rPr>
      </w:pPr>
    </w:p>
    <w:p w14:paraId="36530CA6" w14:textId="77777777" w:rsidR="00EB616F" w:rsidRDefault="00500704">
      <w:pPr>
        <w:spacing w:line="360" w:lineRule="auto"/>
        <w:jc w:val="center"/>
        <w:rPr>
          <w:rFonts w:ascii="Tahoma" w:hAnsi="Tahoma" w:cs="Tahoma"/>
          <w:sz w:val="24"/>
          <w:szCs w:val="24"/>
        </w:rPr>
      </w:pPr>
      <w:r>
        <w:rPr>
          <w:rFonts w:ascii="Tahoma" w:hAnsi="Tahoma" w:cs="Tahoma"/>
          <w:sz w:val="24"/>
          <w:szCs w:val="24"/>
        </w:rPr>
        <w:t>Disusun oleh:</w:t>
      </w:r>
    </w:p>
    <w:tbl>
      <w:tblPr>
        <w:tblStyle w:val="TableGrid"/>
        <w:tblpPr w:leftFromText="180" w:rightFromText="180" w:vertAnchor="text" w:horzAnchor="page" w:tblpX="3422" w:tblpY="34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70"/>
        <w:gridCol w:w="2810"/>
      </w:tblGrid>
      <w:tr w:rsidR="00EB616F" w14:paraId="58AFA74D" w14:textId="77777777">
        <w:tc>
          <w:tcPr>
            <w:tcW w:w="2670" w:type="dxa"/>
          </w:tcPr>
          <w:p w14:paraId="2B191CBD" w14:textId="77777777" w:rsidR="00EB616F" w:rsidRDefault="00500704">
            <w:pPr>
              <w:numPr>
                <w:ilvl w:val="0"/>
                <w:numId w:val="1"/>
              </w:numPr>
              <w:spacing w:line="360" w:lineRule="auto"/>
              <w:jc w:val="left"/>
              <w:rPr>
                <w:rFonts w:ascii="Tahoma" w:hAnsi="Tahoma" w:cs="Tahoma"/>
                <w:sz w:val="24"/>
                <w:szCs w:val="24"/>
              </w:rPr>
            </w:pPr>
            <w:r>
              <w:rPr>
                <w:rFonts w:ascii="Tahoma" w:hAnsi="Tahoma" w:cs="Tahoma"/>
                <w:sz w:val="24"/>
                <w:szCs w:val="24"/>
              </w:rPr>
              <w:t>Abdun Ainun Najib</w:t>
            </w:r>
          </w:p>
        </w:tc>
        <w:tc>
          <w:tcPr>
            <w:tcW w:w="2810" w:type="dxa"/>
          </w:tcPr>
          <w:p w14:paraId="7D704FBB" w14:textId="77777777" w:rsidR="00EB616F" w:rsidRDefault="00500704">
            <w:pPr>
              <w:spacing w:line="360" w:lineRule="auto"/>
              <w:jc w:val="center"/>
              <w:rPr>
                <w:rFonts w:ascii="Tahoma" w:hAnsi="Tahoma" w:cs="Tahoma"/>
                <w:sz w:val="24"/>
                <w:szCs w:val="24"/>
              </w:rPr>
            </w:pPr>
            <w:r>
              <w:rPr>
                <w:rFonts w:ascii="Tahoma" w:hAnsi="Tahoma" w:cs="Tahoma"/>
                <w:sz w:val="24"/>
                <w:szCs w:val="24"/>
              </w:rPr>
              <w:t>(A11.2016.09627)</w:t>
            </w:r>
          </w:p>
        </w:tc>
      </w:tr>
      <w:tr w:rsidR="00EB616F" w14:paraId="736C0AEA" w14:textId="77777777">
        <w:tc>
          <w:tcPr>
            <w:tcW w:w="2670" w:type="dxa"/>
          </w:tcPr>
          <w:p w14:paraId="65B2243D" w14:textId="77777777" w:rsidR="00EB616F" w:rsidRDefault="00500704">
            <w:pPr>
              <w:spacing w:line="360" w:lineRule="auto"/>
              <w:jc w:val="left"/>
              <w:rPr>
                <w:rFonts w:ascii="Tahoma" w:hAnsi="Tahoma" w:cs="Tahoma"/>
                <w:sz w:val="24"/>
                <w:szCs w:val="24"/>
              </w:rPr>
            </w:pPr>
            <w:r>
              <w:rPr>
                <w:rFonts w:ascii="Tahoma" w:hAnsi="Tahoma" w:cs="Tahoma"/>
                <w:sz w:val="24"/>
                <w:szCs w:val="24"/>
              </w:rPr>
              <w:t>Sonia Kusumaningtyas</w:t>
            </w:r>
          </w:p>
        </w:tc>
        <w:tc>
          <w:tcPr>
            <w:tcW w:w="2810" w:type="dxa"/>
          </w:tcPr>
          <w:p w14:paraId="7E252E3E" w14:textId="77777777" w:rsidR="00EB616F" w:rsidRDefault="00500704">
            <w:pPr>
              <w:spacing w:line="360" w:lineRule="auto"/>
              <w:jc w:val="center"/>
              <w:rPr>
                <w:rFonts w:ascii="Tahoma" w:hAnsi="Tahoma" w:cs="Tahoma"/>
                <w:sz w:val="24"/>
                <w:szCs w:val="24"/>
              </w:rPr>
            </w:pPr>
            <w:r>
              <w:rPr>
                <w:rFonts w:ascii="Tahoma" w:hAnsi="Tahoma" w:cs="Tahoma"/>
                <w:sz w:val="24"/>
                <w:szCs w:val="24"/>
              </w:rPr>
              <w:t>(A11.2019.12067)</w:t>
            </w:r>
          </w:p>
        </w:tc>
      </w:tr>
      <w:tr w:rsidR="00EB616F" w14:paraId="77FC7491" w14:textId="77777777">
        <w:tc>
          <w:tcPr>
            <w:tcW w:w="2670" w:type="dxa"/>
          </w:tcPr>
          <w:p w14:paraId="12EB9FBB" w14:textId="77777777" w:rsidR="00EB616F" w:rsidRDefault="00500704">
            <w:pPr>
              <w:spacing w:line="360" w:lineRule="auto"/>
              <w:jc w:val="left"/>
              <w:rPr>
                <w:rFonts w:ascii="Tahoma" w:hAnsi="Tahoma" w:cs="Tahoma"/>
                <w:sz w:val="24"/>
                <w:szCs w:val="24"/>
              </w:rPr>
            </w:pPr>
            <w:r>
              <w:rPr>
                <w:rFonts w:ascii="Tahoma" w:hAnsi="Tahoma" w:cs="Tahoma"/>
                <w:sz w:val="24"/>
                <w:szCs w:val="24"/>
              </w:rPr>
              <w:t>Hanin Firginita Gilty</w:t>
            </w:r>
          </w:p>
        </w:tc>
        <w:tc>
          <w:tcPr>
            <w:tcW w:w="2810" w:type="dxa"/>
          </w:tcPr>
          <w:p w14:paraId="745B91FC" w14:textId="77777777" w:rsidR="00EB616F" w:rsidRDefault="00500704">
            <w:pPr>
              <w:spacing w:line="360" w:lineRule="auto"/>
              <w:jc w:val="center"/>
              <w:rPr>
                <w:rFonts w:ascii="Tahoma" w:hAnsi="Tahoma" w:cs="Tahoma"/>
                <w:sz w:val="24"/>
                <w:szCs w:val="24"/>
              </w:rPr>
            </w:pPr>
            <w:r>
              <w:rPr>
                <w:rFonts w:ascii="Tahoma" w:hAnsi="Tahoma" w:cs="Tahoma"/>
                <w:sz w:val="24"/>
                <w:szCs w:val="24"/>
              </w:rPr>
              <w:t>(A11.2019.11965)</w:t>
            </w:r>
          </w:p>
        </w:tc>
      </w:tr>
    </w:tbl>
    <w:p w14:paraId="2B10E0FA" w14:textId="77777777" w:rsidR="00EB616F" w:rsidRDefault="00EB616F">
      <w:pPr>
        <w:spacing w:line="360" w:lineRule="auto"/>
        <w:jc w:val="both"/>
        <w:rPr>
          <w:rFonts w:ascii="Tahoma" w:hAnsi="Tahoma" w:cs="Tahoma"/>
          <w:sz w:val="24"/>
          <w:szCs w:val="24"/>
        </w:rPr>
      </w:pPr>
    </w:p>
    <w:p w14:paraId="4193ABDD" w14:textId="77777777" w:rsidR="00EB616F" w:rsidRDefault="00EB616F">
      <w:pPr>
        <w:spacing w:line="360" w:lineRule="auto"/>
        <w:jc w:val="both"/>
        <w:rPr>
          <w:rFonts w:ascii="Tahoma" w:hAnsi="Tahoma" w:cs="Tahoma"/>
          <w:sz w:val="24"/>
          <w:szCs w:val="24"/>
        </w:rPr>
      </w:pPr>
    </w:p>
    <w:p w14:paraId="59351D58" w14:textId="77777777" w:rsidR="00EB616F" w:rsidRDefault="00EB616F">
      <w:pPr>
        <w:spacing w:line="360" w:lineRule="auto"/>
        <w:jc w:val="both"/>
        <w:rPr>
          <w:rFonts w:ascii="Tahoma" w:hAnsi="Tahoma" w:cs="Tahoma"/>
          <w:sz w:val="24"/>
          <w:szCs w:val="24"/>
        </w:rPr>
      </w:pPr>
    </w:p>
    <w:p w14:paraId="65B38D90" w14:textId="77777777" w:rsidR="00EB616F" w:rsidRDefault="00EB616F">
      <w:pPr>
        <w:spacing w:line="360" w:lineRule="auto"/>
        <w:jc w:val="center"/>
        <w:rPr>
          <w:rFonts w:ascii="Tahoma" w:hAnsi="Tahoma" w:cs="Tahoma"/>
          <w:sz w:val="24"/>
          <w:szCs w:val="24"/>
        </w:rPr>
      </w:pPr>
    </w:p>
    <w:p w14:paraId="344AA9ED" w14:textId="77777777" w:rsidR="00EB616F" w:rsidRDefault="00EB616F">
      <w:pPr>
        <w:spacing w:line="360" w:lineRule="auto"/>
        <w:jc w:val="center"/>
        <w:rPr>
          <w:rFonts w:ascii="Tahoma" w:hAnsi="Tahoma" w:cs="Tahoma"/>
          <w:sz w:val="24"/>
          <w:szCs w:val="24"/>
        </w:rPr>
      </w:pPr>
    </w:p>
    <w:p w14:paraId="2F65B00E" w14:textId="77777777" w:rsidR="00EB616F" w:rsidRDefault="00EB616F">
      <w:pPr>
        <w:spacing w:line="360" w:lineRule="auto"/>
        <w:jc w:val="center"/>
        <w:rPr>
          <w:rFonts w:ascii="Tahoma" w:hAnsi="Tahoma" w:cs="Tahoma"/>
          <w:sz w:val="24"/>
          <w:szCs w:val="24"/>
        </w:rPr>
      </w:pPr>
    </w:p>
    <w:p w14:paraId="6B1FE372" w14:textId="77777777" w:rsidR="00EB616F" w:rsidRDefault="00EB616F">
      <w:pPr>
        <w:spacing w:line="360" w:lineRule="auto"/>
        <w:jc w:val="both"/>
        <w:rPr>
          <w:rFonts w:ascii="Tahoma" w:hAnsi="Tahoma" w:cs="Tahoma"/>
          <w:sz w:val="24"/>
          <w:szCs w:val="24"/>
        </w:rPr>
      </w:pPr>
    </w:p>
    <w:p w14:paraId="41658EDD" w14:textId="77777777" w:rsidR="00EB616F" w:rsidRDefault="00500704">
      <w:pPr>
        <w:spacing w:line="360" w:lineRule="auto"/>
        <w:jc w:val="center"/>
        <w:rPr>
          <w:rFonts w:ascii="Tahoma" w:hAnsi="Tahoma" w:cs="Tahoma"/>
          <w:b/>
          <w:bCs/>
          <w:sz w:val="28"/>
          <w:szCs w:val="28"/>
        </w:rPr>
      </w:pPr>
      <w:r>
        <w:rPr>
          <w:rFonts w:ascii="Tahoma" w:hAnsi="Tahoma" w:cs="Tahoma"/>
          <w:b/>
          <w:bCs/>
          <w:sz w:val="28"/>
          <w:szCs w:val="28"/>
        </w:rPr>
        <w:t>FAKULTAS ILMU KOMPUTER</w:t>
      </w:r>
    </w:p>
    <w:p w14:paraId="70269743" w14:textId="77777777" w:rsidR="00EB616F" w:rsidRDefault="00500704">
      <w:pPr>
        <w:spacing w:line="360" w:lineRule="auto"/>
        <w:jc w:val="center"/>
        <w:rPr>
          <w:rFonts w:ascii="Tahoma" w:hAnsi="Tahoma" w:cs="Tahoma"/>
          <w:b/>
          <w:bCs/>
          <w:sz w:val="28"/>
          <w:szCs w:val="28"/>
        </w:rPr>
      </w:pPr>
      <w:r>
        <w:rPr>
          <w:rFonts w:ascii="Tahoma" w:hAnsi="Tahoma" w:cs="Tahoma"/>
          <w:b/>
          <w:bCs/>
          <w:sz w:val="28"/>
          <w:szCs w:val="28"/>
        </w:rPr>
        <w:t xml:space="preserve">UNIVERSITAS DIAN NUSWANTORO </w:t>
      </w:r>
    </w:p>
    <w:p w14:paraId="1385E386" w14:textId="77777777" w:rsidR="00EB616F" w:rsidRDefault="00500704">
      <w:pPr>
        <w:spacing w:line="360" w:lineRule="auto"/>
        <w:jc w:val="center"/>
        <w:rPr>
          <w:rFonts w:ascii="Tahoma" w:hAnsi="Tahoma" w:cs="Tahoma"/>
          <w:b/>
          <w:bCs/>
          <w:sz w:val="28"/>
          <w:szCs w:val="28"/>
        </w:rPr>
      </w:pPr>
      <w:r>
        <w:rPr>
          <w:rFonts w:ascii="Tahoma" w:hAnsi="Tahoma" w:cs="Tahoma"/>
          <w:b/>
          <w:bCs/>
          <w:sz w:val="28"/>
          <w:szCs w:val="28"/>
        </w:rPr>
        <w:t>SEMARANG</w:t>
      </w:r>
    </w:p>
    <w:p w14:paraId="12763AAA" w14:textId="77777777" w:rsidR="00EB616F" w:rsidRDefault="00500704">
      <w:pPr>
        <w:spacing w:line="360" w:lineRule="auto"/>
        <w:jc w:val="center"/>
        <w:rPr>
          <w:rFonts w:ascii="Tahoma" w:hAnsi="Tahoma" w:cs="Tahoma"/>
          <w:b/>
          <w:bCs/>
          <w:sz w:val="28"/>
          <w:szCs w:val="28"/>
        </w:rPr>
      </w:pPr>
      <w:r>
        <w:rPr>
          <w:rFonts w:ascii="Tahoma" w:hAnsi="Tahoma" w:cs="Tahoma"/>
          <w:b/>
          <w:bCs/>
          <w:sz w:val="28"/>
          <w:szCs w:val="28"/>
        </w:rPr>
        <w:t>2022</w:t>
      </w:r>
    </w:p>
    <w:p w14:paraId="5CB53AF6" w14:textId="3187E574" w:rsidR="00D8795F" w:rsidRDefault="00D8795F">
      <w:pPr>
        <w:rPr>
          <w:rFonts w:ascii="Tahoma" w:hAnsi="Tahoma" w:cs="Tahoma"/>
          <w:b/>
          <w:bCs/>
          <w:sz w:val="28"/>
          <w:szCs w:val="28"/>
        </w:rPr>
      </w:pPr>
      <w:r>
        <w:rPr>
          <w:rFonts w:ascii="Tahoma" w:hAnsi="Tahoma" w:cs="Tahoma"/>
          <w:b/>
          <w:bCs/>
          <w:sz w:val="28"/>
          <w:szCs w:val="28"/>
        </w:rPr>
        <w:br w:type="page"/>
      </w:r>
    </w:p>
    <w:p w14:paraId="03D934B0" w14:textId="77777777" w:rsidR="00D8795F" w:rsidRDefault="00D8795F" w:rsidP="00D8795F">
      <w:pPr>
        <w:spacing w:line="360" w:lineRule="auto"/>
        <w:jc w:val="center"/>
        <w:rPr>
          <w:rFonts w:ascii="Tahoma" w:hAnsi="Tahoma" w:cs="Tahoma"/>
          <w:b/>
          <w:bCs/>
          <w:sz w:val="28"/>
          <w:szCs w:val="28"/>
        </w:rPr>
      </w:pPr>
      <w:r>
        <w:rPr>
          <w:rFonts w:ascii="Tahoma" w:hAnsi="Tahoma" w:cs="Tahoma"/>
          <w:b/>
          <w:bCs/>
          <w:sz w:val="28"/>
          <w:szCs w:val="28"/>
        </w:rPr>
        <w:lastRenderedPageBreak/>
        <w:t>ANALISA STUDI KASUS</w:t>
      </w:r>
    </w:p>
    <w:p w14:paraId="3EC6FD42" w14:textId="77777777" w:rsidR="00D8795F" w:rsidRDefault="00D8795F" w:rsidP="00D8795F">
      <w:pPr>
        <w:spacing w:line="360" w:lineRule="auto"/>
        <w:jc w:val="center"/>
        <w:rPr>
          <w:rFonts w:ascii="Tahoma" w:hAnsi="Tahoma" w:cs="Tahoma"/>
          <w:b/>
          <w:bCs/>
          <w:sz w:val="28"/>
          <w:szCs w:val="28"/>
        </w:rPr>
      </w:pPr>
      <w:r>
        <w:rPr>
          <w:rFonts w:ascii="Tahoma" w:hAnsi="Tahoma" w:cs="Tahoma"/>
          <w:b/>
          <w:bCs/>
          <w:sz w:val="28"/>
          <w:szCs w:val="28"/>
        </w:rPr>
        <w:t>TUGAS KELOMPOK 2: USER STORY</w:t>
      </w:r>
    </w:p>
    <w:p w14:paraId="72EEA517" w14:textId="77777777" w:rsidR="00D8795F" w:rsidRDefault="00D8795F" w:rsidP="00D8795F">
      <w:pPr>
        <w:spacing w:line="360" w:lineRule="auto"/>
        <w:jc w:val="both"/>
        <w:rPr>
          <w:rFonts w:ascii="Tahoma" w:hAnsi="Tahoma" w:cs="Tahoma"/>
          <w:b/>
          <w:bCs/>
          <w:sz w:val="28"/>
          <w:szCs w:val="28"/>
        </w:rPr>
      </w:pPr>
    </w:p>
    <w:p w14:paraId="48405492" w14:textId="77777777" w:rsidR="00D8795F" w:rsidRDefault="00D8795F" w:rsidP="00D8795F">
      <w:pPr>
        <w:spacing w:line="360" w:lineRule="auto"/>
        <w:jc w:val="center"/>
        <w:rPr>
          <w:rFonts w:ascii="Tahoma" w:hAnsi="Tahoma" w:cs="Tahoma"/>
          <w:sz w:val="24"/>
          <w:szCs w:val="24"/>
        </w:rPr>
      </w:pPr>
    </w:p>
    <w:p w14:paraId="66F9508F" w14:textId="77777777" w:rsidR="00D8795F" w:rsidRDefault="00D8795F" w:rsidP="00D8795F">
      <w:pPr>
        <w:spacing w:line="360" w:lineRule="auto"/>
        <w:jc w:val="center"/>
        <w:rPr>
          <w:rFonts w:ascii="Tahoma" w:hAnsi="Tahoma" w:cs="Tahoma"/>
          <w:sz w:val="24"/>
          <w:szCs w:val="24"/>
        </w:rPr>
      </w:pPr>
      <w:r>
        <w:rPr>
          <w:rFonts w:ascii="Tahoma" w:hAnsi="Tahoma" w:cs="Tahoma"/>
          <w:noProof/>
          <w:sz w:val="24"/>
          <w:szCs w:val="24"/>
        </w:rPr>
        <w:drawing>
          <wp:inline distT="0" distB="0" distL="114300" distR="114300" wp14:anchorId="2CBA7D7C" wp14:editId="096CB9EB">
            <wp:extent cx="3075305" cy="3075305"/>
            <wp:effectExtent l="0" t="0" r="10795" b="10795"/>
            <wp:docPr id="2" name="Picture 2" descr="16.UDINUS F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6.UDINUS FIK"/>
                    <pic:cNvPicPr>
                      <a:picLocks noChangeAspect="1"/>
                    </pic:cNvPicPr>
                  </pic:nvPicPr>
                  <pic:blipFill>
                    <a:blip r:embed="rId5"/>
                    <a:stretch>
                      <a:fillRect/>
                    </a:stretch>
                  </pic:blipFill>
                  <pic:spPr>
                    <a:xfrm>
                      <a:off x="0" y="0"/>
                      <a:ext cx="3075305" cy="3075305"/>
                    </a:xfrm>
                    <a:prstGeom prst="rect">
                      <a:avLst/>
                    </a:prstGeom>
                  </pic:spPr>
                </pic:pic>
              </a:graphicData>
            </a:graphic>
          </wp:inline>
        </w:drawing>
      </w:r>
    </w:p>
    <w:p w14:paraId="059470E5" w14:textId="77777777" w:rsidR="00D8795F" w:rsidRDefault="00D8795F" w:rsidP="00D8795F">
      <w:pPr>
        <w:spacing w:line="360" w:lineRule="auto"/>
        <w:jc w:val="both"/>
        <w:rPr>
          <w:rFonts w:ascii="Tahoma" w:hAnsi="Tahoma" w:cs="Tahoma"/>
          <w:sz w:val="24"/>
          <w:szCs w:val="24"/>
        </w:rPr>
      </w:pPr>
    </w:p>
    <w:p w14:paraId="2ABBA6BB" w14:textId="77777777" w:rsidR="00D8795F" w:rsidRDefault="00D8795F" w:rsidP="00D8795F">
      <w:pPr>
        <w:spacing w:line="360" w:lineRule="auto"/>
        <w:jc w:val="center"/>
        <w:rPr>
          <w:rFonts w:ascii="Tahoma" w:hAnsi="Tahoma" w:cs="Tahoma"/>
          <w:sz w:val="24"/>
          <w:szCs w:val="24"/>
        </w:rPr>
      </w:pPr>
      <w:r>
        <w:rPr>
          <w:rFonts w:ascii="Tahoma" w:hAnsi="Tahoma" w:cs="Tahoma"/>
          <w:sz w:val="24"/>
          <w:szCs w:val="24"/>
        </w:rPr>
        <w:t>Disusun oleh:</w:t>
      </w:r>
    </w:p>
    <w:tbl>
      <w:tblPr>
        <w:tblStyle w:val="TableGrid"/>
        <w:tblpPr w:leftFromText="180" w:rightFromText="180" w:vertAnchor="text" w:horzAnchor="page" w:tblpX="3422" w:tblpY="34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70"/>
        <w:gridCol w:w="2810"/>
      </w:tblGrid>
      <w:tr w:rsidR="00D8795F" w14:paraId="587C154D" w14:textId="77777777" w:rsidTr="005E52CD">
        <w:tc>
          <w:tcPr>
            <w:tcW w:w="2670" w:type="dxa"/>
          </w:tcPr>
          <w:p w14:paraId="7BF82DD8" w14:textId="77777777" w:rsidR="00D8795F" w:rsidRDefault="00D8795F" w:rsidP="005E52CD">
            <w:pPr>
              <w:numPr>
                <w:ilvl w:val="0"/>
                <w:numId w:val="1"/>
              </w:numPr>
              <w:spacing w:line="360" w:lineRule="auto"/>
              <w:jc w:val="left"/>
              <w:rPr>
                <w:rFonts w:ascii="Tahoma" w:hAnsi="Tahoma" w:cs="Tahoma"/>
                <w:sz w:val="24"/>
                <w:szCs w:val="24"/>
              </w:rPr>
            </w:pPr>
            <w:r>
              <w:rPr>
                <w:rFonts w:ascii="Tahoma" w:hAnsi="Tahoma" w:cs="Tahoma"/>
                <w:sz w:val="24"/>
                <w:szCs w:val="24"/>
              </w:rPr>
              <w:t>Abdun Ainun Najib</w:t>
            </w:r>
          </w:p>
        </w:tc>
        <w:tc>
          <w:tcPr>
            <w:tcW w:w="2810" w:type="dxa"/>
          </w:tcPr>
          <w:p w14:paraId="7B03B678" w14:textId="77777777" w:rsidR="00D8795F" w:rsidRDefault="00D8795F" w:rsidP="005E52CD">
            <w:pPr>
              <w:spacing w:line="360" w:lineRule="auto"/>
              <w:jc w:val="center"/>
              <w:rPr>
                <w:rFonts w:ascii="Tahoma" w:hAnsi="Tahoma" w:cs="Tahoma"/>
                <w:sz w:val="24"/>
                <w:szCs w:val="24"/>
              </w:rPr>
            </w:pPr>
            <w:r>
              <w:rPr>
                <w:rFonts w:ascii="Tahoma" w:hAnsi="Tahoma" w:cs="Tahoma"/>
                <w:sz w:val="24"/>
                <w:szCs w:val="24"/>
              </w:rPr>
              <w:t>(A11.2016.09627)</w:t>
            </w:r>
          </w:p>
        </w:tc>
      </w:tr>
      <w:tr w:rsidR="00D8795F" w14:paraId="0048BA50" w14:textId="77777777" w:rsidTr="005E52CD">
        <w:tc>
          <w:tcPr>
            <w:tcW w:w="2670" w:type="dxa"/>
          </w:tcPr>
          <w:p w14:paraId="2B4A009E" w14:textId="77777777" w:rsidR="00D8795F" w:rsidRDefault="00D8795F" w:rsidP="005E52CD">
            <w:pPr>
              <w:spacing w:line="360" w:lineRule="auto"/>
              <w:jc w:val="left"/>
              <w:rPr>
                <w:rFonts w:ascii="Tahoma" w:hAnsi="Tahoma" w:cs="Tahoma"/>
                <w:sz w:val="24"/>
                <w:szCs w:val="24"/>
              </w:rPr>
            </w:pPr>
            <w:r>
              <w:rPr>
                <w:rFonts w:ascii="Tahoma" w:hAnsi="Tahoma" w:cs="Tahoma"/>
                <w:sz w:val="24"/>
                <w:szCs w:val="24"/>
              </w:rPr>
              <w:t>Sonia Kusumaningtyas</w:t>
            </w:r>
          </w:p>
        </w:tc>
        <w:tc>
          <w:tcPr>
            <w:tcW w:w="2810" w:type="dxa"/>
          </w:tcPr>
          <w:p w14:paraId="5106787A" w14:textId="77777777" w:rsidR="00D8795F" w:rsidRDefault="00D8795F" w:rsidP="005E52CD">
            <w:pPr>
              <w:spacing w:line="360" w:lineRule="auto"/>
              <w:jc w:val="center"/>
              <w:rPr>
                <w:rFonts w:ascii="Tahoma" w:hAnsi="Tahoma" w:cs="Tahoma"/>
                <w:sz w:val="24"/>
                <w:szCs w:val="24"/>
              </w:rPr>
            </w:pPr>
            <w:r>
              <w:rPr>
                <w:rFonts w:ascii="Tahoma" w:hAnsi="Tahoma" w:cs="Tahoma"/>
                <w:sz w:val="24"/>
                <w:szCs w:val="24"/>
              </w:rPr>
              <w:t>(A11.2019.12067)</w:t>
            </w:r>
          </w:p>
        </w:tc>
      </w:tr>
      <w:tr w:rsidR="00D8795F" w14:paraId="0B6C952F" w14:textId="77777777" w:rsidTr="005E52CD">
        <w:tc>
          <w:tcPr>
            <w:tcW w:w="2670" w:type="dxa"/>
          </w:tcPr>
          <w:p w14:paraId="01204850" w14:textId="77777777" w:rsidR="00D8795F" w:rsidRDefault="00D8795F" w:rsidP="005E52CD">
            <w:pPr>
              <w:spacing w:line="360" w:lineRule="auto"/>
              <w:jc w:val="left"/>
              <w:rPr>
                <w:rFonts w:ascii="Tahoma" w:hAnsi="Tahoma" w:cs="Tahoma"/>
                <w:sz w:val="24"/>
                <w:szCs w:val="24"/>
              </w:rPr>
            </w:pPr>
            <w:r>
              <w:rPr>
                <w:rFonts w:ascii="Tahoma" w:hAnsi="Tahoma" w:cs="Tahoma"/>
                <w:sz w:val="24"/>
                <w:szCs w:val="24"/>
              </w:rPr>
              <w:t>Hanin Firginita Gilty</w:t>
            </w:r>
          </w:p>
        </w:tc>
        <w:tc>
          <w:tcPr>
            <w:tcW w:w="2810" w:type="dxa"/>
          </w:tcPr>
          <w:p w14:paraId="4E82CFD9" w14:textId="77777777" w:rsidR="00D8795F" w:rsidRDefault="00D8795F" w:rsidP="005E52CD">
            <w:pPr>
              <w:spacing w:line="360" w:lineRule="auto"/>
              <w:jc w:val="center"/>
              <w:rPr>
                <w:rFonts w:ascii="Tahoma" w:hAnsi="Tahoma" w:cs="Tahoma"/>
                <w:sz w:val="24"/>
                <w:szCs w:val="24"/>
              </w:rPr>
            </w:pPr>
            <w:r>
              <w:rPr>
                <w:rFonts w:ascii="Tahoma" w:hAnsi="Tahoma" w:cs="Tahoma"/>
                <w:sz w:val="24"/>
                <w:szCs w:val="24"/>
              </w:rPr>
              <w:t>(A11.2019.11965)</w:t>
            </w:r>
          </w:p>
        </w:tc>
      </w:tr>
    </w:tbl>
    <w:p w14:paraId="5FA3E099" w14:textId="77777777" w:rsidR="00D8795F" w:rsidRDefault="00D8795F" w:rsidP="00D8795F">
      <w:pPr>
        <w:spacing w:line="360" w:lineRule="auto"/>
        <w:jc w:val="both"/>
        <w:rPr>
          <w:rFonts w:ascii="Tahoma" w:hAnsi="Tahoma" w:cs="Tahoma"/>
          <w:sz w:val="24"/>
          <w:szCs w:val="24"/>
        </w:rPr>
      </w:pPr>
    </w:p>
    <w:p w14:paraId="2CEC3416" w14:textId="77777777" w:rsidR="00D8795F" w:rsidRDefault="00D8795F" w:rsidP="00D8795F">
      <w:pPr>
        <w:spacing w:line="360" w:lineRule="auto"/>
        <w:jc w:val="both"/>
        <w:rPr>
          <w:rFonts w:ascii="Tahoma" w:hAnsi="Tahoma" w:cs="Tahoma"/>
          <w:sz w:val="24"/>
          <w:szCs w:val="24"/>
        </w:rPr>
      </w:pPr>
    </w:p>
    <w:p w14:paraId="7C96F60C" w14:textId="77777777" w:rsidR="00D8795F" w:rsidRDefault="00D8795F" w:rsidP="00D8795F">
      <w:pPr>
        <w:spacing w:line="360" w:lineRule="auto"/>
        <w:jc w:val="both"/>
        <w:rPr>
          <w:rFonts w:ascii="Tahoma" w:hAnsi="Tahoma" w:cs="Tahoma"/>
          <w:sz w:val="24"/>
          <w:szCs w:val="24"/>
        </w:rPr>
      </w:pPr>
    </w:p>
    <w:p w14:paraId="466A2431" w14:textId="77777777" w:rsidR="00D8795F" w:rsidRDefault="00D8795F" w:rsidP="00D8795F">
      <w:pPr>
        <w:spacing w:line="360" w:lineRule="auto"/>
        <w:jc w:val="center"/>
        <w:rPr>
          <w:rFonts w:ascii="Tahoma" w:hAnsi="Tahoma" w:cs="Tahoma"/>
          <w:sz w:val="24"/>
          <w:szCs w:val="24"/>
        </w:rPr>
      </w:pPr>
    </w:p>
    <w:p w14:paraId="70FB5320" w14:textId="77777777" w:rsidR="00D8795F" w:rsidRDefault="00D8795F" w:rsidP="00D8795F">
      <w:pPr>
        <w:spacing w:line="360" w:lineRule="auto"/>
        <w:jc w:val="center"/>
        <w:rPr>
          <w:rFonts w:ascii="Tahoma" w:hAnsi="Tahoma" w:cs="Tahoma"/>
          <w:sz w:val="24"/>
          <w:szCs w:val="24"/>
        </w:rPr>
      </w:pPr>
    </w:p>
    <w:p w14:paraId="74B0DEF8" w14:textId="77777777" w:rsidR="00D8795F" w:rsidRDefault="00D8795F" w:rsidP="00D8795F">
      <w:pPr>
        <w:spacing w:line="360" w:lineRule="auto"/>
        <w:jc w:val="center"/>
        <w:rPr>
          <w:rFonts w:ascii="Tahoma" w:hAnsi="Tahoma" w:cs="Tahoma"/>
          <w:sz w:val="24"/>
          <w:szCs w:val="24"/>
        </w:rPr>
      </w:pPr>
    </w:p>
    <w:p w14:paraId="4066C31C" w14:textId="77777777" w:rsidR="00D8795F" w:rsidRDefault="00D8795F" w:rsidP="00D8795F">
      <w:pPr>
        <w:spacing w:line="360" w:lineRule="auto"/>
        <w:jc w:val="both"/>
        <w:rPr>
          <w:rFonts w:ascii="Tahoma" w:hAnsi="Tahoma" w:cs="Tahoma"/>
          <w:sz w:val="24"/>
          <w:szCs w:val="24"/>
        </w:rPr>
      </w:pPr>
    </w:p>
    <w:p w14:paraId="4157DC1E" w14:textId="77777777" w:rsidR="00D8795F" w:rsidRDefault="00D8795F" w:rsidP="00D8795F">
      <w:pPr>
        <w:spacing w:line="360" w:lineRule="auto"/>
        <w:jc w:val="center"/>
        <w:rPr>
          <w:rFonts w:ascii="Tahoma" w:hAnsi="Tahoma" w:cs="Tahoma"/>
          <w:b/>
          <w:bCs/>
          <w:sz w:val="28"/>
          <w:szCs w:val="28"/>
        </w:rPr>
      </w:pPr>
      <w:r>
        <w:rPr>
          <w:rFonts w:ascii="Tahoma" w:hAnsi="Tahoma" w:cs="Tahoma"/>
          <w:b/>
          <w:bCs/>
          <w:sz w:val="28"/>
          <w:szCs w:val="28"/>
        </w:rPr>
        <w:t>FAKULTAS ILMU KOMPUTER</w:t>
      </w:r>
    </w:p>
    <w:p w14:paraId="62A447A8" w14:textId="77777777" w:rsidR="00D8795F" w:rsidRDefault="00D8795F" w:rsidP="00D8795F">
      <w:pPr>
        <w:spacing w:line="360" w:lineRule="auto"/>
        <w:jc w:val="center"/>
        <w:rPr>
          <w:rFonts w:ascii="Tahoma" w:hAnsi="Tahoma" w:cs="Tahoma"/>
          <w:b/>
          <w:bCs/>
          <w:sz w:val="28"/>
          <w:szCs w:val="28"/>
        </w:rPr>
      </w:pPr>
      <w:r>
        <w:rPr>
          <w:rFonts w:ascii="Tahoma" w:hAnsi="Tahoma" w:cs="Tahoma"/>
          <w:b/>
          <w:bCs/>
          <w:sz w:val="28"/>
          <w:szCs w:val="28"/>
        </w:rPr>
        <w:t xml:space="preserve">UNIVERSITAS DIAN NUSWANTORO </w:t>
      </w:r>
    </w:p>
    <w:p w14:paraId="535DF34A" w14:textId="77777777" w:rsidR="00D8795F" w:rsidRDefault="00D8795F" w:rsidP="00D8795F">
      <w:pPr>
        <w:spacing w:line="360" w:lineRule="auto"/>
        <w:jc w:val="center"/>
        <w:rPr>
          <w:rFonts w:ascii="Tahoma" w:hAnsi="Tahoma" w:cs="Tahoma"/>
          <w:b/>
          <w:bCs/>
          <w:sz w:val="28"/>
          <w:szCs w:val="28"/>
        </w:rPr>
      </w:pPr>
      <w:r>
        <w:rPr>
          <w:rFonts w:ascii="Tahoma" w:hAnsi="Tahoma" w:cs="Tahoma"/>
          <w:b/>
          <w:bCs/>
          <w:sz w:val="28"/>
          <w:szCs w:val="28"/>
        </w:rPr>
        <w:t>SEMARANG</w:t>
      </w:r>
    </w:p>
    <w:p w14:paraId="564B3001" w14:textId="77777777" w:rsidR="00D8795F" w:rsidRDefault="00D8795F" w:rsidP="00D8795F">
      <w:pPr>
        <w:spacing w:line="360" w:lineRule="auto"/>
        <w:jc w:val="center"/>
        <w:rPr>
          <w:rFonts w:ascii="Tahoma" w:hAnsi="Tahoma" w:cs="Tahoma"/>
          <w:b/>
          <w:bCs/>
          <w:sz w:val="28"/>
          <w:szCs w:val="28"/>
        </w:rPr>
      </w:pPr>
      <w:r>
        <w:rPr>
          <w:rFonts w:ascii="Tahoma" w:hAnsi="Tahoma" w:cs="Tahoma"/>
          <w:b/>
          <w:bCs/>
          <w:sz w:val="28"/>
          <w:szCs w:val="28"/>
        </w:rPr>
        <w:t>2022</w:t>
      </w:r>
    </w:p>
    <w:p w14:paraId="1D7D7334" w14:textId="77777777" w:rsidR="00D8795F" w:rsidRDefault="00D8795F" w:rsidP="00D8795F">
      <w:pPr>
        <w:spacing w:line="360" w:lineRule="auto"/>
        <w:jc w:val="both"/>
        <w:rPr>
          <w:rFonts w:ascii="Tahoma" w:hAnsi="Tahoma" w:cs="Tahoma"/>
          <w:b/>
          <w:bCs/>
          <w:sz w:val="28"/>
          <w:szCs w:val="28"/>
        </w:rPr>
      </w:pPr>
    </w:p>
    <w:p w14:paraId="70B94763" w14:textId="77777777" w:rsidR="00D8795F" w:rsidRDefault="00D8795F" w:rsidP="00D8795F">
      <w:pPr>
        <w:spacing w:line="360" w:lineRule="auto"/>
        <w:jc w:val="both"/>
        <w:rPr>
          <w:rFonts w:ascii="Tahoma" w:hAnsi="Tahoma" w:cs="Tahoma"/>
          <w:b/>
          <w:bCs/>
          <w:sz w:val="28"/>
          <w:szCs w:val="28"/>
        </w:rPr>
      </w:pPr>
    </w:p>
    <w:p w14:paraId="0EF49555" w14:textId="77777777" w:rsidR="00D8795F" w:rsidRDefault="00D8795F" w:rsidP="00D8795F">
      <w:pPr>
        <w:numPr>
          <w:ilvl w:val="0"/>
          <w:numId w:val="2"/>
        </w:numPr>
        <w:jc w:val="both"/>
        <w:rPr>
          <w:rFonts w:ascii="Tahoma" w:hAnsi="Tahoma" w:cs="Tahoma"/>
          <w:b/>
          <w:bCs/>
          <w:sz w:val="24"/>
          <w:szCs w:val="24"/>
        </w:rPr>
      </w:pPr>
      <w:r>
        <w:rPr>
          <w:rFonts w:ascii="Tahoma" w:hAnsi="Tahoma" w:cs="Tahoma"/>
          <w:b/>
          <w:bCs/>
          <w:sz w:val="24"/>
          <w:szCs w:val="24"/>
        </w:rPr>
        <w:lastRenderedPageBreak/>
        <w:t xml:space="preserve">User Story </w:t>
      </w:r>
      <w:r>
        <w:rPr>
          <w:rFonts w:ascii="Tahoma" w:hAnsi="Tahoma" w:cs="Tahoma"/>
          <w:bCs/>
          <w:sz w:val="24"/>
          <w:szCs w:val="24"/>
        </w:rPr>
        <w:t>(hanin)</w:t>
      </w:r>
    </w:p>
    <w:p w14:paraId="581194CD" w14:textId="77777777" w:rsidR="00D8795F" w:rsidRDefault="00D8795F" w:rsidP="00D8795F">
      <w:pPr>
        <w:ind w:firstLine="720"/>
        <w:jc w:val="both"/>
        <w:rPr>
          <w:rFonts w:ascii="Tahoma" w:hAnsi="Tahoma"/>
          <w:sz w:val="24"/>
          <w:szCs w:val="24"/>
        </w:rPr>
      </w:pPr>
      <w:r>
        <w:rPr>
          <w:rFonts w:ascii="Tahoma" w:hAnsi="Tahoma"/>
          <w:sz w:val="24"/>
          <w:szCs w:val="24"/>
        </w:rPr>
        <w:t>Terdapat salah satu kafe eksklusif yang selain menyediakan makanan dan minuman juga dilengkapi fasilitas game eksklusif seperti board game secara gratis. Kemudian terdapat kendala yang didapat dari pelanggan atau pembeli tersebut yaitu pada saat ada pengunjung memainkan sebuah board game ada suatu komponen board game yang hilang setelah dimainkan.</w:t>
      </w:r>
    </w:p>
    <w:p w14:paraId="35865BC8" w14:textId="77777777" w:rsidR="00D8795F" w:rsidRDefault="00D8795F" w:rsidP="00D8795F">
      <w:pPr>
        <w:ind w:firstLine="720"/>
        <w:jc w:val="both"/>
        <w:rPr>
          <w:rFonts w:ascii="Tahoma" w:hAnsi="Tahoma"/>
          <w:sz w:val="24"/>
          <w:szCs w:val="24"/>
        </w:rPr>
      </w:pPr>
      <w:r>
        <w:rPr>
          <w:rFonts w:ascii="Tahoma" w:hAnsi="Tahoma"/>
          <w:sz w:val="24"/>
          <w:szCs w:val="24"/>
        </w:rPr>
        <w:t>Terdapat juga masalah lain yang masih berkaitan dengan board game tersebut yaitu dalam kafe tersebut belum mempunyai katalog untuk board game sehingga para customer tidak mengetahui game apa saja yang disediakan oleh kafe tersebut.</w:t>
      </w:r>
    </w:p>
    <w:p w14:paraId="7E7BE34A" w14:textId="77777777" w:rsidR="00D8795F" w:rsidRDefault="00D8795F" w:rsidP="00D8795F">
      <w:pPr>
        <w:ind w:firstLine="720"/>
        <w:jc w:val="both"/>
        <w:rPr>
          <w:rFonts w:ascii="Tahoma" w:hAnsi="Tahoma"/>
          <w:sz w:val="24"/>
          <w:szCs w:val="24"/>
        </w:rPr>
      </w:pPr>
      <w:r>
        <w:rPr>
          <w:rFonts w:ascii="Tahoma" w:hAnsi="Tahoma"/>
          <w:sz w:val="24"/>
          <w:szCs w:val="24"/>
        </w:rPr>
        <w:t>Kemudian untuk permasalahan lainnya yang ada di kafe tersebut yaitu bagaimana cara agar customer dapat memesan menu dengan nyaman dan mudah tanpa harus menuju kasir atau waitres tanpa datang ke meja customer, semua bisa dilakukan dimeja tanpa harus datang ke kasir mulai dari pemesanan maupun pembayaran.</w:t>
      </w:r>
    </w:p>
    <w:p w14:paraId="71CB93B4" w14:textId="77777777" w:rsidR="00D8795F" w:rsidRDefault="00D8795F" w:rsidP="00D8795F">
      <w:pPr>
        <w:ind w:firstLine="720"/>
        <w:jc w:val="both"/>
        <w:rPr>
          <w:rFonts w:ascii="Tahoma" w:hAnsi="Tahoma" w:cs="Tahoma"/>
          <w:sz w:val="24"/>
          <w:szCs w:val="24"/>
        </w:rPr>
      </w:pPr>
      <w:r>
        <w:rPr>
          <w:rFonts w:ascii="Tahoma" w:hAnsi="Tahoma"/>
          <w:sz w:val="24"/>
          <w:szCs w:val="24"/>
        </w:rPr>
        <w:t xml:space="preserve">Harapannya, kafe tersebut dapat membuat data pelanggan yang berkunjung di kafe tersebut. Sehingga nanti pada saat pelanggan tersebut berulang tahun akan diberikan diskon. </w:t>
      </w:r>
    </w:p>
    <w:p w14:paraId="29EE4A1E" w14:textId="77777777" w:rsidR="00D8795F" w:rsidRDefault="00D8795F" w:rsidP="00D8795F">
      <w:pPr>
        <w:jc w:val="both"/>
        <w:rPr>
          <w:rFonts w:ascii="Tahoma" w:hAnsi="Tahoma" w:cs="Tahoma"/>
          <w:sz w:val="24"/>
          <w:szCs w:val="24"/>
        </w:rPr>
      </w:pPr>
    </w:p>
    <w:p w14:paraId="359E1FC4" w14:textId="77777777" w:rsidR="00D8795F" w:rsidRDefault="00D8795F" w:rsidP="00D8795F">
      <w:pPr>
        <w:numPr>
          <w:ilvl w:val="0"/>
          <w:numId w:val="3"/>
        </w:numPr>
        <w:jc w:val="both"/>
        <w:rPr>
          <w:rFonts w:ascii="Tahoma" w:hAnsi="Tahoma" w:cs="Tahoma"/>
          <w:b/>
          <w:bCs/>
          <w:sz w:val="24"/>
          <w:szCs w:val="24"/>
        </w:rPr>
      </w:pPr>
      <w:r>
        <w:rPr>
          <w:rFonts w:ascii="Tahoma" w:hAnsi="Tahoma" w:cs="Tahoma"/>
          <w:b/>
          <w:bCs/>
          <w:sz w:val="24"/>
          <w:szCs w:val="24"/>
        </w:rPr>
        <w:t xml:space="preserve">Points </w:t>
      </w:r>
      <w:r>
        <w:rPr>
          <w:rFonts w:ascii="Tahoma" w:hAnsi="Tahoma" w:cs="Tahoma"/>
          <w:bCs/>
          <w:sz w:val="24"/>
          <w:szCs w:val="24"/>
        </w:rPr>
        <w:t>(hanin)</w:t>
      </w:r>
    </w:p>
    <w:p w14:paraId="0E3564E5" w14:textId="77777777" w:rsidR="00D8795F" w:rsidRDefault="00D8795F" w:rsidP="00D8795F">
      <w:pPr>
        <w:jc w:val="both"/>
        <w:rPr>
          <w:rFonts w:ascii="Tahoma" w:hAnsi="Tahoma" w:cs="Tahoma"/>
          <w:sz w:val="24"/>
          <w:szCs w:val="24"/>
        </w:rPr>
      </w:pPr>
      <w:r>
        <w:rPr>
          <w:rFonts w:ascii="Tahoma" w:hAnsi="Tahoma" w:cs="Tahoma"/>
          <w:sz w:val="24"/>
          <w:szCs w:val="24"/>
        </w:rPr>
        <w:t>Poin penting dari user story diatas adalah:</w:t>
      </w:r>
    </w:p>
    <w:p w14:paraId="316C4BA1" w14:textId="77777777" w:rsidR="00D8795F" w:rsidRDefault="00D8795F" w:rsidP="00D8795F">
      <w:pPr>
        <w:numPr>
          <w:ilvl w:val="0"/>
          <w:numId w:val="4"/>
        </w:numPr>
        <w:jc w:val="both"/>
        <w:rPr>
          <w:rFonts w:ascii="Tahoma" w:hAnsi="Tahoma" w:cs="Tahoma"/>
          <w:sz w:val="24"/>
          <w:szCs w:val="24"/>
        </w:rPr>
      </w:pPr>
      <w:r>
        <w:rPr>
          <w:rFonts w:ascii="Tahoma" w:hAnsi="Tahoma" w:cs="Tahoma"/>
          <w:sz w:val="24"/>
          <w:szCs w:val="24"/>
        </w:rPr>
        <w:t>Terdapat permasalahan bisnis di sebuah cafe yang memberikan fasilitas game eksklusif gratis. Permasalahannya yaitu terdapat pada board game.</w:t>
      </w:r>
    </w:p>
    <w:p w14:paraId="229E404C" w14:textId="77777777" w:rsidR="00D8795F" w:rsidRDefault="00D8795F" w:rsidP="00D8795F">
      <w:pPr>
        <w:numPr>
          <w:ilvl w:val="0"/>
          <w:numId w:val="4"/>
        </w:numPr>
        <w:jc w:val="both"/>
        <w:rPr>
          <w:rFonts w:ascii="Tahoma" w:hAnsi="Tahoma" w:cs="Tahoma"/>
          <w:sz w:val="24"/>
          <w:szCs w:val="24"/>
        </w:rPr>
      </w:pPr>
      <w:r>
        <w:rPr>
          <w:rFonts w:ascii="Tahoma" w:hAnsi="Tahoma" w:cs="Tahoma"/>
          <w:sz w:val="24"/>
          <w:szCs w:val="24"/>
        </w:rPr>
        <w:t>Kafe ini juga disebut dengan kafe yang cukup unik, sehingga banyak yang mengunjungi kafe tersebut karena tertarik dengan hal unik tadi yaitu adanya board game gratis.</w:t>
      </w:r>
    </w:p>
    <w:p w14:paraId="2C157129" w14:textId="77777777" w:rsidR="00D8795F" w:rsidRDefault="00D8795F" w:rsidP="00D8795F">
      <w:pPr>
        <w:numPr>
          <w:ilvl w:val="0"/>
          <w:numId w:val="4"/>
        </w:numPr>
        <w:jc w:val="both"/>
        <w:rPr>
          <w:rFonts w:ascii="Tahoma" w:hAnsi="Tahoma" w:cs="Tahoma"/>
          <w:sz w:val="24"/>
          <w:szCs w:val="24"/>
        </w:rPr>
      </w:pPr>
      <w:r>
        <w:rPr>
          <w:rFonts w:ascii="Tahoma" w:hAnsi="Tahoma" w:cs="Tahoma"/>
          <w:sz w:val="24"/>
          <w:szCs w:val="24"/>
        </w:rPr>
        <w:t>Permasalahan pertama yang terdapat pada board game tersebut adalah sering hilangnya komponen permainan yang terdapat pada board game.</w:t>
      </w:r>
    </w:p>
    <w:p w14:paraId="4DA30BA8" w14:textId="77777777" w:rsidR="00D8795F" w:rsidRDefault="00D8795F" w:rsidP="00D8795F">
      <w:pPr>
        <w:numPr>
          <w:ilvl w:val="0"/>
          <w:numId w:val="4"/>
        </w:numPr>
        <w:jc w:val="both"/>
        <w:rPr>
          <w:rFonts w:ascii="Tahoma" w:hAnsi="Tahoma" w:cs="Tahoma"/>
          <w:sz w:val="24"/>
          <w:szCs w:val="24"/>
        </w:rPr>
      </w:pPr>
      <w:r>
        <w:rPr>
          <w:rFonts w:ascii="Tahoma" w:hAnsi="Tahoma" w:cs="Tahoma"/>
          <w:sz w:val="24"/>
          <w:szCs w:val="24"/>
        </w:rPr>
        <w:t>Permasalahan kedua yang terdapat pada board game adalah tidak atau belum tersedia katalog game. Sehingga membuat para pengunjung tidak mengetahui permainan apa saja yang ada di kafe tersebut.</w:t>
      </w:r>
    </w:p>
    <w:p w14:paraId="03031D1A" w14:textId="77777777" w:rsidR="00D8795F" w:rsidRDefault="00D8795F" w:rsidP="00D8795F">
      <w:pPr>
        <w:numPr>
          <w:ilvl w:val="0"/>
          <w:numId w:val="4"/>
        </w:numPr>
        <w:jc w:val="both"/>
        <w:rPr>
          <w:rFonts w:ascii="Tahoma" w:hAnsi="Tahoma" w:cs="Tahoma"/>
          <w:sz w:val="24"/>
          <w:szCs w:val="24"/>
        </w:rPr>
      </w:pPr>
      <w:r>
        <w:rPr>
          <w:rFonts w:ascii="Tahoma" w:hAnsi="Tahoma" w:cs="Tahoma"/>
          <w:sz w:val="24"/>
          <w:szCs w:val="24"/>
        </w:rPr>
        <w:t>Permasalahan ketiga yaitu dapat melakukan pembaruan seperti fasilitas dan pelayanan yaitu pengunjung nantinya dapat memesan makanan dan melakukan pembayaran melalui meja masing-masing tanpa harus menuju kasir.</w:t>
      </w:r>
    </w:p>
    <w:p w14:paraId="29802598" w14:textId="77777777" w:rsidR="00D8795F" w:rsidRDefault="00D8795F" w:rsidP="00D8795F">
      <w:pPr>
        <w:numPr>
          <w:ilvl w:val="0"/>
          <w:numId w:val="4"/>
        </w:numPr>
        <w:jc w:val="both"/>
        <w:rPr>
          <w:rFonts w:ascii="Tahoma" w:hAnsi="Tahoma" w:cs="Tahoma"/>
          <w:sz w:val="24"/>
          <w:szCs w:val="24"/>
        </w:rPr>
      </w:pPr>
      <w:r>
        <w:rPr>
          <w:rFonts w:ascii="Tahoma" w:hAnsi="Tahoma" w:cs="Tahoma"/>
          <w:sz w:val="24"/>
          <w:szCs w:val="24"/>
        </w:rPr>
        <w:t>Selain itu kafe tersebut juga berharap dapat membuat data pelanggan untuk memberikan pelayanan yang lebih baik.</w:t>
      </w:r>
    </w:p>
    <w:p w14:paraId="342F0613" w14:textId="77777777" w:rsidR="00D8795F" w:rsidRDefault="00D8795F" w:rsidP="00D8795F">
      <w:pPr>
        <w:jc w:val="both"/>
        <w:rPr>
          <w:rFonts w:ascii="Tahoma" w:hAnsi="Tahoma" w:cs="Tahoma"/>
          <w:sz w:val="24"/>
          <w:szCs w:val="24"/>
        </w:rPr>
      </w:pPr>
    </w:p>
    <w:p w14:paraId="0B08C6D2" w14:textId="77777777" w:rsidR="00D8795F" w:rsidRDefault="00D8795F" w:rsidP="00D8795F">
      <w:pPr>
        <w:numPr>
          <w:ilvl w:val="0"/>
          <w:numId w:val="3"/>
        </w:numPr>
        <w:jc w:val="both"/>
        <w:rPr>
          <w:rFonts w:ascii="Tahoma" w:hAnsi="Tahoma" w:cs="Tahoma"/>
          <w:b/>
          <w:bCs/>
          <w:sz w:val="24"/>
          <w:szCs w:val="24"/>
        </w:rPr>
      </w:pPr>
      <w:r>
        <w:rPr>
          <w:rFonts w:ascii="Tahoma" w:hAnsi="Tahoma" w:cs="Tahoma"/>
          <w:b/>
          <w:bCs/>
          <w:sz w:val="24"/>
          <w:szCs w:val="24"/>
        </w:rPr>
        <w:t>Requirment Gathering (Technical &amp; Non Technical)</w:t>
      </w:r>
      <w:r>
        <w:rPr>
          <w:rFonts w:ascii="Tahoma" w:hAnsi="Tahoma" w:cs="Tahoma"/>
          <w:bCs/>
          <w:sz w:val="24"/>
          <w:szCs w:val="24"/>
        </w:rPr>
        <w:t>(sonia)</w:t>
      </w:r>
    </w:p>
    <w:p w14:paraId="6AC01771" w14:textId="77777777" w:rsidR="00D8795F" w:rsidRDefault="00D8795F" w:rsidP="00D8795F">
      <w:pPr>
        <w:tabs>
          <w:tab w:val="left" w:pos="420"/>
        </w:tabs>
        <w:ind w:left="425"/>
        <w:jc w:val="both"/>
        <w:rPr>
          <w:rFonts w:ascii="Tahoma" w:hAnsi="Tahoma" w:cs="Tahoma"/>
          <w:b/>
          <w:bCs/>
          <w:sz w:val="24"/>
          <w:szCs w:val="24"/>
        </w:rPr>
      </w:pPr>
      <w:r>
        <w:rPr>
          <w:rFonts w:ascii="Tahoma" w:hAnsi="Tahoma" w:cs="Tahoma"/>
          <w:b/>
          <w:bCs/>
          <w:sz w:val="24"/>
          <w:szCs w:val="24"/>
        </w:rPr>
        <w:t>Technical</w:t>
      </w:r>
    </w:p>
    <w:p w14:paraId="665029E2" w14:textId="77777777" w:rsidR="00D8795F" w:rsidRDefault="00D8795F" w:rsidP="00D8795F">
      <w:pPr>
        <w:pStyle w:val="ListParagraph"/>
        <w:numPr>
          <w:ilvl w:val="0"/>
          <w:numId w:val="5"/>
        </w:numPr>
        <w:tabs>
          <w:tab w:val="left" w:pos="425"/>
        </w:tabs>
        <w:jc w:val="both"/>
        <w:rPr>
          <w:rFonts w:ascii="Tahoma" w:hAnsi="Tahoma" w:cs="Tahoma"/>
          <w:bCs/>
          <w:sz w:val="24"/>
          <w:szCs w:val="24"/>
        </w:rPr>
      </w:pPr>
      <w:r w:rsidRPr="0055095C">
        <w:rPr>
          <w:rFonts w:ascii="Tahoma" w:hAnsi="Tahoma" w:cs="Tahoma"/>
          <w:bCs/>
          <w:sz w:val="24"/>
          <w:szCs w:val="24"/>
        </w:rPr>
        <w:t>Hilangnya</w:t>
      </w:r>
      <w:r>
        <w:rPr>
          <w:rFonts w:ascii="Tahoma" w:hAnsi="Tahoma" w:cs="Tahoma"/>
          <w:bCs/>
          <w:sz w:val="24"/>
          <w:szCs w:val="24"/>
        </w:rPr>
        <w:t xml:space="preserve"> komponen pada board game</w:t>
      </w:r>
    </w:p>
    <w:p w14:paraId="2C63A928" w14:textId="77777777" w:rsidR="00D8795F" w:rsidRDefault="00D8795F" w:rsidP="00D8795F">
      <w:pPr>
        <w:pStyle w:val="ListParagraph"/>
        <w:tabs>
          <w:tab w:val="left" w:pos="425"/>
        </w:tabs>
        <w:ind w:left="785"/>
        <w:jc w:val="both"/>
        <w:rPr>
          <w:rFonts w:ascii="Tahoma" w:hAnsi="Tahoma" w:cs="Tahoma"/>
          <w:bCs/>
          <w:sz w:val="24"/>
          <w:szCs w:val="24"/>
        </w:rPr>
      </w:pPr>
      <w:r>
        <w:rPr>
          <w:rFonts w:ascii="Tahoma" w:hAnsi="Tahoma" w:cs="Tahoma"/>
          <w:bCs/>
          <w:sz w:val="24"/>
          <w:szCs w:val="24"/>
        </w:rPr>
        <w:t>Melakukan cek up terlebih dahulu sebelum dan sesudah peminjaman, apabila terjadi kekurangan komponen pada board game dapat dilengkapi terlebih dulu sedangkan apabila setelah peminjaman terjadi kekurangan komponen board game untuk mempertanggung jawabkan</w:t>
      </w:r>
    </w:p>
    <w:p w14:paraId="065D2625" w14:textId="77777777" w:rsidR="00D8795F" w:rsidRDefault="00D8795F" w:rsidP="00D8795F">
      <w:pPr>
        <w:pStyle w:val="ListParagraph"/>
        <w:numPr>
          <w:ilvl w:val="0"/>
          <w:numId w:val="5"/>
        </w:numPr>
        <w:tabs>
          <w:tab w:val="left" w:pos="425"/>
        </w:tabs>
        <w:jc w:val="both"/>
        <w:rPr>
          <w:rFonts w:ascii="Tahoma" w:hAnsi="Tahoma" w:cs="Tahoma"/>
          <w:bCs/>
          <w:sz w:val="24"/>
          <w:szCs w:val="24"/>
        </w:rPr>
      </w:pPr>
      <w:r>
        <w:rPr>
          <w:rFonts w:ascii="Tahoma" w:hAnsi="Tahoma" w:cs="Tahoma"/>
          <w:bCs/>
          <w:sz w:val="24"/>
          <w:szCs w:val="24"/>
        </w:rPr>
        <w:t>katalog</w:t>
      </w:r>
    </w:p>
    <w:p w14:paraId="3E8D1F46" w14:textId="77777777" w:rsidR="00D8795F" w:rsidRDefault="00D8795F" w:rsidP="00D8795F">
      <w:pPr>
        <w:pStyle w:val="ListParagraph"/>
        <w:tabs>
          <w:tab w:val="left" w:pos="425"/>
        </w:tabs>
        <w:ind w:left="785"/>
        <w:jc w:val="both"/>
        <w:rPr>
          <w:rFonts w:ascii="Tahoma" w:hAnsi="Tahoma" w:cs="Tahoma"/>
          <w:bCs/>
          <w:sz w:val="24"/>
          <w:szCs w:val="24"/>
        </w:rPr>
      </w:pPr>
      <w:r>
        <w:rPr>
          <w:rFonts w:ascii="Tahoma" w:hAnsi="Tahoma" w:cs="Tahoma"/>
          <w:bCs/>
          <w:sz w:val="24"/>
          <w:szCs w:val="24"/>
        </w:rPr>
        <w:t xml:space="preserve">Ketersedian katalog merupakan komponen penting untuk memberitahukan kepada consumen apa saja game yang sudah tersedia </w:t>
      </w:r>
      <w:r>
        <w:rPr>
          <w:rFonts w:ascii="Tahoma" w:hAnsi="Tahoma" w:cs="Tahoma"/>
          <w:bCs/>
          <w:sz w:val="24"/>
          <w:szCs w:val="24"/>
        </w:rPr>
        <w:lastRenderedPageBreak/>
        <w:t>pada café tersebut tanpa harus konfirmasi terlebih dahulu. Ketersedian inventory sebagai penempatan yang efesien agar mengurangi antrian konsumen saat melakukan pertanyaan mengenai board game.</w:t>
      </w:r>
    </w:p>
    <w:p w14:paraId="46F5A55C" w14:textId="77777777" w:rsidR="00D8795F" w:rsidRDefault="00D8795F" w:rsidP="00D8795F">
      <w:pPr>
        <w:pStyle w:val="ListParagraph"/>
        <w:numPr>
          <w:ilvl w:val="0"/>
          <w:numId w:val="5"/>
        </w:numPr>
        <w:tabs>
          <w:tab w:val="left" w:pos="425"/>
        </w:tabs>
        <w:jc w:val="both"/>
        <w:rPr>
          <w:rFonts w:ascii="Tahoma" w:hAnsi="Tahoma" w:cs="Tahoma"/>
          <w:bCs/>
          <w:sz w:val="24"/>
          <w:szCs w:val="24"/>
        </w:rPr>
      </w:pPr>
      <w:r>
        <w:rPr>
          <w:rFonts w:ascii="Tahoma" w:hAnsi="Tahoma" w:cs="Tahoma"/>
          <w:bCs/>
          <w:sz w:val="24"/>
          <w:szCs w:val="24"/>
        </w:rPr>
        <w:t xml:space="preserve">Pemesanan menu dan metode pembayaran </w:t>
      </w:r>
    </w:p>
    <w:p w14:paraId="58D58799" w14:textId="77777777" w:rsidR="00D8795F" w:rsidRDefault="00D8795F" w:rsidP="00D8795F">
      <w:pPr>
        <w:pStyle w:val="ListParagraph"/>
        <w:tabs>
          <w:tab w:val="left" w:pos="425"/>
        </w:tabs>
        <w:ind w:left="785"/>
        <w:jc w:val="both"/>
        <w:rPr>
          <w:rFonts w:ascii="Tahoma" w:hAnsi="Tahoma" w:cs="Tahoma"/>
          <w:bCs/>
          <w:sz w:val="24"/>
          <w:szCs w:val="24"/>
        </w:rPr>
      </w:pPr>
      <w:r>
        <w:rPr>
          <w:rFonts w:ascii="Tahoma" w:hAnsi="Tahoma" w:cs="Tahoma"/>
          <w:bCs/>
          <w:sz w:val="24"/>
          <w:szCs w:val="24"/>
        </w:rPr>
        <w:t>Akan dibangun system cepat melalui android untuk menghindari antrian konsumen</w:t>
      </w:r>
    </w:p>
    <w:p w14:paraId="12BFD5DF" w14:textId="77777777" w:rsidR="00D8795F" w:rsidRDefault="00D8795F" w:rsidP="00D8795F">
      <w:pPr>
        <w:pStyle w:val="ListParagraph"/>
        <w:numPr>
          <w:ilvl w:val="0"/>
          <w:numId w:val="5"/>
        </w:numPr>
        <w:tabs>
          <w:tab w:val="left" w:pos="425"/>
        </w:tabs>
        <w:jc w:val="both"/>
        <w:rPr>
          <w:rFonts w:ascii="Tahoma" w:hAnsi="Tahoma" w:cs="Tahoma"/>
          <w:bCs/>
          <w:sz w:val="24"/>
          <w:szCs w:val="24"/>
        </w:rPr>
      </w:pPr>
      <w:r>
        <w:rPr>
          <w:rFonts w:ascii="Tahoma" w:hAnsi="Tahoma" w:cs="Tahoma"/>
          <w:bCs/>
          <w:sz w:val="24"/>
          <w:szCs w:val="24"/>
        </w:rPr>
        <w:t>Pengumpulan data</w:t>
      </w:r>
    </w:p>
    <w:p w14:paraId="647C84F5" w14:textId="77777777" w:rsidR="00D8795F" w:rsidRPr="0055095C" w:rsidRDefault="00D8795F" w:rsidP="00D8795F">
      <w:pPr>
        <w:pStyle w:val="ListParagraph"/>
        <w:tabs>
          <w:tab w:val="left" w:pos="425"/>
        </w:tabs>
        <w:ind w:left="785"/>
        <w:jc w:val="both"/>
        <w:rPr>
          <w:rFonts w:ascii="Tahoma" w:hAnsi="Tahoma" w:cs="Tahoma"/>
          <w:bCs/>
          <w:sz w:val="24"/>
          <w:szCs w:val="24"/>
        </w:rPr>
      </w:pPr>
      <w:r>
        <w:rPr>
          <w:rFonts w:ascii="Tahoma" w:hAnsi="Tahoma" w:cs="Tahoma"/>
          <w:bCs/>
          <w:sz w:val="24"/>
          <w:szCs w:val="24"/>
        </w:rPr>
        <w:t>Setiap konsumen yang datang wajib menyertakan kartu identitas guna pencatatan data secara online</w:t>
      </w:r>
    </w:p>
    <w:p w14:paraId="180586A5" w14:textId="77777777" w:rsidR="00D8795F" w:rsidRDefault="00D8795F" w:rsidP="00D8795F">
      <w:pPr>
        <w:ind w:firstLine="425"/>
        <w:rPr>
          <w:rFonts w:ascii="Tahoma" w:hAnsi="Tahoma" w:cs="Tahoma"/>
          <w:b/>
          <w:bCs/>
          <w:sz w:val="24"/>
          <w:szCs w:val="24"/>
        </w:rPr>
      </w:pPr>
      <w:r>
        <w:rPr>
          <w:rFonts w:ascii="Tahoma" w:hAnsi="Tahoma" w:cs="Tahoma"/>
          <w:b/>
          <w:bCs/>
          <w:sz w:val="24"/>
          <w:szCs w:val="24"/>
        </w:rPr>
        <w:t>Non Technical</w:t>
      </w:r>
    </w:p>
    <w:p w14:paraId="270B210A" w14:textId="77777777" w:rsidR="00D8795F" w:rsidRPr="0004477C" w:rsidRDefault="00D8795F" w:rsidP="00D8795F">
      <w:pPr>
        <w:pStyle w:val="ListParagraph"/>
        <w:numPr>
          <w:ilvl w:val="0"/>
          <w:numId w:val="5"/>
        </w:numPr>
        <w:rPr>
          <w:rFonts w:ascii="Tahoma" w:hAnsi="Tahoma" w:cs="Tahoma"/>
          <w:b/>
          <w:bCs/>
          <w:sz w:val="24"/>
          <w:szCs w:val="24"/>
        </w:rPr>
      </w:pPr>
      <w:r w:rsidRPr="0055095C">
        <w:rPr>
          <w:rFonts w:ascii="Tahoma" w:hAnsi="Tahoma" w:cs="Tahoma"/>
          <w:bCs/>
          <w:sz w:val="24"/>
          <w:szCs w:val="24"/>
        </w:rPr>
        <w:t>Hilangnya</w:t>
      </w:r>
      <w:r>
        <w:rPr>
          <w:rFonts w:ascii="Tahoma" w:hAnsi="Tahoma" w:cs="Tahoma"/>
          <w:bCs/>
          <w:sz w:val="24"/>
          <w:szCs w:val="24"/>
        </w:rPr>
        <w:t xml:space="preserve"> komponen pada board game</w:t>
      </w:r>
    </w:p>
    <w:p w14:paraId="70FF3FD7" w14:textId="77777777" w:rsidR="00D8795F" w:rsidRDefault="00D8795F" w:rsidP="00D8795F">
      <w:pPr>
        <w:pStyle w:val="ListParagraph"/>
        <w:ind w:left="785"/>
        <w:rPr>
          <w:rFonts w:ascii="Tahoma" w:hAnsi="Tahoma" w:cs="Tahoma"/>
          <w:bCs/>
          <w:sz w:val="24"/>
          <w:szCs w:val="24"/>
        </w:rPr>
      </w:pPr>
      <w:r>
        <w:rPr>
          <w:rFonts w:ascii="Tahoma" w:hAnsi="Tahoma" w:cs="Tahoma"/>
          <w:bCs/>
          <w:sz w:val="24"/>
          <w:szCs w:val="24"/>
        </w:rPr>
        <w:t>Saat melakukan peminjaman diberikan pengarahan terlebih dahulu apabila terjadi kehilangan komponen board game</w:t>
      </w:r>
    </w:p>
    <w:p w14:paraId="0B4118B0" w14:textId="77777777" w:rsidR="00D8795F" w:rsidRDefault="00D8795F" w:rsidP="00D8795F">
      <w:pPr>
        <w:pStyle w:val="ListParagraph"/>
        <w:numPr>
          <w:ilvl w:val="0"/>
          <w:numId w:val="5"/>
        </w:numPr>
        <w:rPr>
          <w:rFonts w:ascii="Tahoma" w:hAnsi="Tahoma" w:cs="Tahoma"/>
          <w:bCs/>
          <w:sz w:val="24"/>
          <w:szCs w:val="24"/>
        </w:rPr>
      </w:pPr>
      <w:r w:rsidRPr="0004477C">
        <w:rPr>
          <w:rFonts w:ascii="Tahoma" w:hAnsi="Tahoma" w:cs="Tahoma"/>
          <w:bCs/>
          <w:sz w:val="24"/>
          <w:szCs w:val="24"/>
        </w:rPr>
        <w:t xml:space="preserve">Katalog </w:t>
      </w:r>
    </w:p>
    <w:p w14:paraId="5B5CDBE5" w14:textId="77777777" w:rsidR="00D8795F" w:rsidRDefault="00D8795F" w:rsidP="00D8795F">
      <w:pPr>
        <w:pStyle w:val="ListParagraph"/>
        <w:ind w:left="785"/>
        <w:rPr>
          <w:rFonts w:ascii="Tahoma" w:hAnsi="Tahoma" w:cs="Tahoma"/>
          <w:bCs/>
          <w:sz w:val="24"/>
          <w:szCs w:val="24"/>
        </w:rPr>
      </w:pPr>
      <w:r>
        <w:rPr>
          <w:rFonts w:ascii="Tahoma" w:hAnsi="Tahoma" w:cs="Tahoma"/>
          <w:bCs/>
          <w:sz w:val="24"/>
          <w:szCs w:val="24"/>
        </w:rPr>
        <w:t>Memberikan servis terhadapat konsumen dan pendampingan serta pengarahan mengenai katalog</w:t>
      </w:r>
    </w:p>
    <w:p w14:paraId="146CD6BB" w14:textId="77777777" w:rsidR="00D8795F" w:rsidRDefault="00D8795F" w:rsidP="00D8795F">
      <w:pPr>
        <w:pStyle w:val="ListParagraph"/>
        <w:numPr>
          <w:ilvl w:val="0"/>
          <w:numId w:val="5"/>
        </w:numPr>
        <w:tabs>
          <w:tab w:val="left" w:pos="425"/>
        </w:tabs>
        <w:jc w:val="both"/>
        <w:rPr>
          <w:rFonts w:ascii="Tahoma" w:hAnsi="Tahoma" w:cs="Tahoma"/>
          <w:bCs/>
          <w:sz w:val="24"/>
          <w:szCs w:val="24"/>
        </w:rPr>
      </w:pPr>
      <w:r>
        <w:rPr>
          <w:rFonts w:ascii="Tahoma" w:hAnsi="Tahoma" w:cs="Tahoma"/>
          <w:bCs/>
          <w:sz w:val="24"/>
          <w:szCs w:val="24"/>
        </w:rPr>
        <w:t xml:space="preserve">Pemesanan menu dan metode pembayaran </w:t>
      </w:r>
    </w:p>
    <w:p w14:paraId="2E76850C" w14:textId="77777777" w:rsidR="00D8795F" w:rsidRDefault="00D8795F" w:rsidP="00D8795F">
      <w:pPr>
        <w:pStyle w:val="ListParagraph"/>
        <w:ind w:left="785"/>
        <w:rPr>
          <w:rFonts w:ascii="Tahoma" w:hAnsi="Tahoma" w:cs="Tahoma"/>
          <w:bCs/>
          <w:sz w:val="24"/>
          <w:szCs w:val="24"/>
        </w:rPr>
      </w:pPr>
      <w:r>
        <w:rPr>
          <w:rFonts w:ascii="Tahoma" w:hAnsi="Tahoma" w:cs="Tahoma"/>
          <w:bCs/>
          <w:sz w:val="24"/>
          <w:szCs w:val="24"/>
        </w:rPr>
        <w:t>Pembayaran dilakukan saat melakukan pemesanan  sehingga apabila telah menikmati hidangan konsumen dapat meninggalkan tempat</w:t>
      </w:r>
    </w:p>
    <w:p w14:paraId="13DAF148" w14:textId="77777777" w:rsidR="00D8795F" w:rsidRDefault="00D8795F" w:rsidP="00D8795F">
      <w:pPr>
        <w:pStyle w:val="ListParagraph"/>
        <w:numPr>
          <w:ilvl w:val="0"/>
          <w:numId w:val="5"/>
        </w:numPr>
        <w:tabs>
          <w:tab w:val="left" w:pos="425"/>
        </w:tabs>
        <w:jc w:val="both"/>
        <w:rPr>
          <w:rFonts w:ascii="Tahoma" w:hAnsi="Tahoma" w:cs="Tahoma"/>
          <w:bCs/>
          <w:sz w:val="24"/>
          <w:szCs w:val="24"/>
        </w:rPr>
      </w:pPr>
      <w:r>
        <w:rPr>
          <w:rFonts w:ascii="Tahoma" w:hAnsi="Tahoma" w:cs="Tahoma"/>
          <w:bCs/>
          <w:sz w:val="24"/>
          <w:szCs w:val="24"/>
        </w:rPr>
        <w:t>Pengumpulan data</w:t>
      </w:r>
    </w:p>
    <w:p w14:paraId="51671B6A" w14:textId="77777777" w:rsidR="00D8795F" w:rsidRDefault="00D8795F" w:rsidP="00D8795F">
      <w:pPr>
        <w:pStyle w:val="ListParagraph"/>
        <w:tabs>
          <w:tab w:val="left" w:pos="425"/>
        </w:tabs>
        <w:ind w:left="785"/>
        <w:jc w:val="both"/>
        <w:rPr>
          <w:rFonts w:ascii="Tahoma" w:hAnsi="Tahoma" w:cs="Tahoma"/>
          <w:bCs/>
          <w:sz w:val="24"/>
          <w:szCs w:val="24"/>
        </w:rPr>
      </w:pPr>
      <w:r>
        <w:rPr>
          <w:rFonts w:ascii="Tahoma" w:hAnsi="Tahoma" w:cs="Tahoma"/>
          <w:bCs/>
          <w:sz w:val="24"/>
          <w:szCs w:val="24"/>
        </w:rPr>
        <w:t>Pengumpulan data dilakukan berdasarkan jumlah keluar masuknya nama konsumen yang memesan</w:t>
      </w:r>
    </w:p>
    <w:p w14:paraId="7B939D8D" w14:textId="77777777" w:rsidR="00D8795F" w:rsidRDefault="00D8795F" w:rsidP="00D8795F">
      <w:pPr>
        <w:tabs>
          <w:tab w:val="left" w:pos="425"/>
        </w:tabs>
        <w:ind w:left="425"/>
        <w:jc w:val="both"/>
        <w:rPr>
          <w:rFonts w:ascii="Tahoma" w:hAnsi="Tahoma" w:cs="Tahoma"/>
          <w:b/>
          <w:bCs/>
          <w:sz w:val="24"/>
          <w:szCs w:val="24"/>
        </w:rPr>
      </w:pPr>
    </w:p>
    <w:p w14:paraId="69102793" w14:textId="77777777" w:rsidR="00D8795F" w:rsidRDefault="00D8795F" w:rsidP="00D8795F">
      <w:pPr>
        <w:numPr>
          <w:ilvl w:val="0"/>
          <w:numId w:val="3"/>
        </w:numPr>
        <w:jc w:val="both"/>
        <w:rPr>
          <w:rFonts w:ascii="Tahoma" w:hAnsi="Tahoma" w:cs="Tahoma"/>
          <w:b/>
          <w:bCs/>
          <w:sz w:val="24"/>
          <w:szCs w:val="24"/>
        </w:rPr>
      </w:pPr>
      <w:r>
        <w:rPr>
          <w:rFonts w:ascii="Tahoma" w:hAnsi="Tahoma" w:cs="Tahoma"/>
          <w:b/>
          <w:bCs/>
          <w:sz w:val="24"/>
          <w:szCs w:val="24"/>
        </w:rPr>
        <w:t>Work Breakdown Structure</w:t>
      </w:r>
    </w:p>
    <w:p w14:paraId="2BCB2E43" w14:textId="77777777" w:rsidR="00D8795F" w:rsidRDefault="00D8795F" w:rsidP="00D8795F">
      <w:pPr>
        <w:numPr>
          <w:ilvl w:val="0"/>
          <w:numId w:val="3"/>
        </w:numPr>
        <w:jc w:val="both"/>
        <w:rPr>
          <w:rFonts w:ascii="Tahoma" w:hAnsi="Tahoma" w:cs="Tahoma"/>
          <w:b/>
          <w:bCs/>
          <w:sz w:val="24"/>
          <w:szCs w:val="24"/>
        </w:rPr>
      </w:pPr>
      <w:r>
        <w:rPr>
          <w:rFonts w:ascii="Tahoma" w:hAnsi="Tahoma" w:cs="Tahoma"/>
          <w:b/>
          <w:bCs/>
          <w:sz w:val="24"/>
          <w:szCs w:val="24"/>
        </w:rPr>
        <w:t xml:space="preserve">Gantt Chart </w:t>
      </w:r>
    </w:p>
    <w:p w14:paraId="457A6749" w14:textId="77777777" w:rsidR="00EB616F" w:rsidRDefault="00EB616F">
      <w:pPr>
        <w:spacing w:line="360" w:lineRule="auto"/>
        <w:jc w:val="both"/>
        <w:rPr>
          <w:rFonts w:ascii="Tahoma" w:hAnsi="Tahoma" w:cs="Tahoma"/>
          <w:b/>
          <w:bCs/>
          <w:sz w:val="28"/>
          <w:szCs w:val="28"/>
        </w:rPr>
      </w:pPr>
      <w:bookmarkStart w:id="0" w:name="_GoBack"/>
      <w:bookmarkEnd w:id="0"/>
    </w:p>
    <w:p w14:paraId="3903B3F0" w14:textId="7FC2DA69" w:rsidR="00EB616F" w:rsidRDefault="00500704" w:rsidP="001A0E20">
      <w:pPr>
        <w:tabs>
          <w:tab w:val="left" w:pos="425"/>
        </w:tabs>
        <w:jc w:val="both"/>
        <w:rPr>
          <w:rFonts w:ascii="Tahoma" w:hAnsi="Tahoma" w:cs="Tahoma"/>
          <w:b/>
          <w:bCs/>
          <w:sz w:val="24"/>
          <w:szCs w:val="24"/>
        </w:rPr>
      </w:pPr>
      <w:r>
        <w:rPr>
          <w:rFonts w:ascii="Tahoma" w:hAnsi="Tahoma" w:cs="Tahoma"/>
          <w:b/>
          <w:bCs/>
          <w:sz w:val="24"/>
          <w:szCs w:val="24"/>
        </w:rPr>
        <w:t xml:space="preserve"> </w:t>
      </w:r>
    </w:p>
    <w:sectPr w:rsidR="00EB616F">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45E03D0"/>
    <w:multiLevelType w:val="singleLevel"/>
    <w:tmpl w:val="B45E03D0"/>
    <w:lvl w:ilvl="0">
      <w:start w:val="1"/>
      <w:numFmt w:val="decimal"/>
      <w:lvlText w:val="%1."/>
      <w:lvlJc w:val="left"/>
      <w:pPr>
        <w:tabs>
          <w:tab w:val="left" w:pos="425"/>
        </w:tabs>
        <w:ind w:left="425" w:hanging="425"/>
      </w:pPr>
      <w:rPr>
        <w:rFonts w:hint="default"/>
      </w:rPr>
    </w:lvl>
  </w:abstractNum>
  <w:abstractNum w:abstractNumId="1" w15:restartNumberingAfterBreak="0">
    <w:nsid w:val="C17E1209"/>
    <w:multiLevelType w:val="singleLevel"/>
    <w:tmpl w:val="C17E1209"/>
    <w:lvl w:ilvl="0">
      <w:start w:val="2"/>
      <w:numFmt w:val="decimal"/>
      <w:lvlText w:val="%1."/>
      <w:lvlJc w:val="left"/>
      <w:pPr>
        <w:tabs>
          <w:tab w:val="left" w:pos="425"/>
        </w:tabs>
        <w:ind w:left="425" w:hanging="425"/>
      </w:pPr>
      <w:rPr>
        <w:rFonts w:hint="default"/>
      </w:rPr>
    </w:lvl>
  </w:abstractNum>
  <w:abstractNum w:abstractNumId="2" w15:restartNumberingAfterBreak="0">
    <w:nsid w:val="E3473D27"/>
    <w:multiLevelType w:val="singleLevel"/>
    <w:tmpl w:val="E3473D27"/>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F39F36F3"/>
    <w:multiLevelType w:val="singleLevel"/>
    <w:tmpl w:val="F39F36F3"/>
    <w:lvl w:ilvl="0">
      <w:start w:val="13"/>
      <w:numFmt w:val="upperLetter"/>
      <w:suff w:val="space"/>
      <w:lvlText w:val="%1."/>
      <w:lvlJc w:val="left"/>
    </w:lvl>
  </w:abstractNum>
  <w:abstractNum w:abstractNumId="4" w15:restartNumberingAfterBreak="0">
    <w:nsid w:val="736E0BDF"/>
    <w:multiLevelType w:val="hybridMultilevel"/>
    <w:tmpl w:val="D2B61A54"/>
    <w:lvl w:ilvl="0" w:tplc="46CED76C">
      <w:numFmt w:val="bullet"/>
      <w:lvlText w:val="-"/>
      <w:lvlJc w:val="left"/>
      <w:pPr>
        <w:ind w:left="785" w:hanging="360"/>
      </w:pPr>
      <w:rPr>
        <w:rFonts w:ascii="Tahoma" w:eastAsiaTheme="minorEastAsia" w:hAnsi="Tahoma" w:cs="Tahoma"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40146BF5"/>
    <w:rsid w:val="001A0E20"/>
    <w:rsid w:val="00500704"/>
    <w:rsid w:val="00D8795F"/>
    <w:rsid w:val="00EB616F"/>
    <w:rsid w:val="037729F5"/>
    <w:rsid w:val="04E95111"/>
    <w:rsid w:val="0E855949"/>
    <w:rsid w:val="10765998"/>
    <w:rsid w:val="11F71EE3"/>
    <w:rsid w:val="29C0360F"/>
    <w:rsid w:val="2BCC2D2B"/>
    <w:rsid w:val="3C481696"/>
    <w:rsid w:val="40146BF5"/>
    <w:rsid w:val="46D87C2C"/>
    <w:rsid w:val="47C46268"/>
    <w:rsid w:val="605E6FD4"/>
    <w:rsid w:val="639E4133"/>
    <w:rsid w:val="665163C4"/>
    <w:rsid w:val="683E63DA"/>
    <w:rsid w:val="6FBD1D51"/>
    <w:rsid w:val="76D70A3F"/>
    <w:rsid w:val="79C67EF8"/>
    <w:rsid w:val="7AB326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9840C5"/>
  <w15:docId w15:val="{F1CA30AA-DB20-493C-8F1B-764F1C8EA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500704"/>
    <w:rPr>
      <w:rFonts w:ascii="Segoe UI" w:hAnsi="Segoe UI" w:cs="Segoe UI"/>
      <w:sz w:val="18"/>
      <w:szCs w:val="18"/>
    </w:rPr>
  </w:style>
  <w:style w:type="character" w:customStyle="1" w:styleId="BalloonTextChar">
    <w:name w:val="Balloon Text Char"/>
    <w:basedOn w:val="DefaultParagraphFont"/>
    <w:link w:val="BalloonText"/>
    <w:rsid w:val="00500704"/>
    <w:rPr>
      <w:rFonts w:ascii="Segoe UI" w:eastAsiaTheme="minorEastAsia" w:hAnsi="Segoe UI" w:cs="Segoe UI"/>
      <w:sz w:val="18"/>
      <w:szCs w:val="18"/>
      <w:lang w:eastAsia="zh-CN"/>
    </w:rPr>
  </w:style>
  <w:style w:type="paragraph" w:styleId="ListParagraph">
    <w:name w:val="List Paragraph"/>
    <w:basedOn w:val="Normal"/>
    <w:uiPriority w:val="99"/>
    <w:rsid w:val="005007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609</Words>
  <Characters>3473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SONIA</cp:lastModifiedBy>
  <cp:revision>3</cp:revision>
  <dcterms:created xsi:type="dcterms:W3CDTF">2022-05-31T13:37:00Z</dcterms:created>
  <dcterms:modified xsi:type="dcterms:W3CDTF">2022-06-02T08:03:00Z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77E89F861A8D4620BD7094C235AD83FA</vt:lpwstr>
  </property>
</Properties>
</file>