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A02" w14:textId="55B4FA30" w:rsidR="00470012" w:rsidRPr="000C3094" w:rsidRDefault="00470012" w:rsidP="000C3094">
      <w:pPr>
        <w:pStyle w:val="Heading1"/>
        <w:rPr>
          <w:rFonts w:ascii="Century Gothic" w:hAnsi="Century Gothic"/>
          <w:b/>
          <w:bCs/>
        </w:rPr>
      </w:pPr>
      <w:r w:rsidRPr="000C3094">
        <w:rPr>
          <w:rFonts w:ascii="Century Gothic" w:hAnsi="Century Gothic"/>
          <w:b/>
          <w:bCs/>
        </w:rPr>
        <w:t>Exercise 9.1</w:t>
      </w:r>
    </w:p>
    <w:p w14:paraId="46299C7A" w14:textId="77777777" w:rsidR="00470012" w:rsidRPr="000C3094" w:rsidRDefault="00470012">
      <w:pPr>
        <w:rPr>
          <w:rFonts w:ascii="Century Gothic" w:hAnsi="Century Gothic"/>
        </w:rPr>
      </w:pPr>
    </w:p>
    <w:p w14:paraId="0F2DBC2A" w14:textId="4564BF2D" w:rsidR="00CE1077" w:rsidRPr="000C3094" w:rsidRDefault="00470012">
      <w:pPr>
        <w:rPr>
          <w:rFonts w:ascii="Century Gothic" w:hAnsi="Century Gothic"/>
        </w:rPr>
      </w:pPr>
      <w:r w:rsidRPr="000C3094">
        <w:rPr>
          <w:rFonts w:ascii="Century Gothic" w:hAnsi="Century Gothic"/>
          <w:noProof/>
        </w:rPr>
        <w:drawing>
          <wp:inline distT="0" distB="0" distL="0" distR="0" wp14:anchorId="11042E25" wp14:editId="76213468">
            <wp:extent cx="4320000" cy="3752851"/>
            <wp:effectExtent l="0" t="0" r="444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0C3094">
        <w:rPr>
          <w:rFonts w:ascii="Century Gothic" w:hAnsi="Century Gothic"/>
        </w:rPr>
        <w:t xml:space="preserve"> </w:t>
      </w:r>
      <w:r w:rsidRPr="000C3094">
        <w:rPr>
          <w:rFonts w:ascii="Century Gothic" w:hAnsi="Century Gothic"/>
          <w:noProof/>
        </w:rPr>
        <w:drawing>
          <wp:inline distT="0" distB="0" distL="0" distR="0" wp14:anchorId="2F11973B" wp14:editId="53312C22">
            <wp:extent cx="4320000" cy="3754800"/>
            <wp:effectExtent l="0" t="0" r="4445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F91247-63E7-44CC-894D-3136EDE64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06F1E5" w14:textId="367AC226" w:rsidR="00470012" w:rsidRPr="000C3094" w:rsidRDefault="00470012">
      <w:pPr>
        <w:rPr>
          <w:rFonts w:ascii="Century Gothic" w:hAnsi="Century Gothic"/>
        </w:rPr>
      </w:pPr>
    </w:p>
    <w:p w14:paraId="1E76EB1F" w14:textId="2F6CF719" w:rsidR="00470012" w:rsidRPr="000C3094" w:rsidRDefault="00470012" w:rsidP="000C3094">
      <w:pPr>
        <w:pStyle w:val="Heading2"/>
        <w:rPr>
          <w:rFonts w:ascii="Century Gothic" w:hAnsi="Century Gothic"/>
        </w:rPr>
      </w:pPr>
      <w:r w:rsidRPr="000C3094">
        <w:rPr>
          <w:rFonts w:ascii="Century Gothic" w:hAnsi="Century Gothic"/>
        </w:rPr>
        <w:t xml:space="preserve">A brief interpretation of the finding: </w:t>
      </w:r>
    </w:p>
    <w:p w14:paraId="3DE10FA9" w14:textId="3CE6F8E1" w:rsidR="00470012" w:rsidRPr="000C3094" w:rsidRDefault="00470012" w:rsidP="004700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C3094">
        <w:rPr>
          <w:rFonts w:ascii="Century Gothic" w:hAnsi="Century Gothic"/>
        </w:rPr>
        <w:t xml:space="preserve">The trend of the preferred brands is identical between Area 1 and Area 2: </w:t>
      </w:r>
      <w:r w:rsidRPr="000C3094">
        <w:rPr>
          <w:rFonts w:ascii="Century Gothic" w:hAnsi="Century Gothic"/>
        </w:rPr>
        <w:t xml:space="preserve">Brand A is least preferred, followed by Brand B, whilst </w:t>
      </w:r>
      <w:r w:rsidRPr="000C3094">
        <w:rPr>
          <w:rFonts w:ascii="Century Gothic" w:hAnsi="Century Gothic"/>
        </w:rPr>
        <w:t>most</w:t>
      </w:r>
      <w:r w:rsidRPr="000C3094">
        <w:rPr>
          <w:rFonts w:ascii="Century Gothic" w:hAnsi="Century Gothic"/>
        </w:rPr>
        <w:t xml:space="preserve"> respondents preferred some other brand</w:t>
      </w:r>
      <w:r w:rsidRPr="000C3094">
        <w:rPr>
          <w:rFonts w:ascii="Century Gothic" w:hAnsi="Century Gothic"/>
        </w:rPr>
        <w:t>.</w:t>
      </w:r>
    </w:p>
    <w:p w14:paraId="79A462EE" w14:textId="3DCB9821" w:rsidR="00470012" w:rsidRPr="000C3094" w:rsidRDefault="00470012" w:rsidP="004700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C3094">
        <w:rPr>
          <w:rFonts w:ascii="Century Gothic" w:hAnsi="Century Gothic"/>
        </w:rPr>
        <w:t>In Area 2, more people preferred Brand A and B compared to Area 1. On the other hand, more people like Other Brand in Area 1 compared to Area B.</w:t>
      </w:r>
    </w:p>
    <w:p w14:paraId="027F67C1" w14:textId="77777777" w:rsidR="00470012" w:rsidRPr="000C3094" w:rsidRDefault="00470012" w:rsidP="00470012">
      <w:pPr>
        <w:pStyle w:val="ListParagraph"/>
        <w:rPr>
          <w:rFonts w:ascii="Century Gothic" w:hAnsi="Century Gothic"/>
        </w:rPr>
      </w:pPr>
    </w:p>
    <w:p w14:paraId="304AFDC5" w14:textId="77777777" w:rsidR="00470012" w:rsidRPr="000C3094" w:rsidRDefault="00470012">
      <w:pPr>
        <w:rPr>
          <w:rFonts w:ascii="Century Gothic" w:hAnsi="Century Gothic"/>
        </w:rPr>
      </w:pPr>
    </w:p>
    <w:p w14:paraId="103D4137" w14:textId="77777777" w:rsidR="00470012" w:rsidRPr="000C3094" w:rsidRDefault="00470012">
      <w:pPr>
        <w:rPr>
          <w:rFonts w:ascii="Century Gothic" w:hAnsi="Century Gothic"/>
        </w:rPr>
      </w:pPr>
    </w:p>
    <w:sectPr w:rsidR="00470012" w:rsidRPr="000C3094" w:rsidSect="0047001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D4168"/>
    <w:multiLevelType w:val="hybridMultilevel"/>
    <w:tmpl w:val="851CED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LI0MzIwNTK3NDNV0lEKTi0uzszPAykwrAUA4Gb59SwAAAA="/>
  </w:docVars>
  <w:rsids>
    <w:rsidRoot w:val="00470012"/>
    <w:rsid w:val="000C3094"/>
    <w:rsid w:val="003D0BBF"/>
    <w:rsid w:val="00470012"/>
    <w:rsid w:val="00C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14D9"/>
  <w15:chartTrackingRefBased/>
  <w15:docId w15:val="{529609C2-1DB4-42E1-A125-75623712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4sha\Documents\Arun%20MSc\Research%20Methods%20and%20Professional%20Practice\e-Portfolio\Unit%209\Unit%209%20Exercises%20-%20Workbooks-20220409\Exe%209.1D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4sha\Documents\Arun%20MSc\Research%20Methods%20and%20Professional%20Practice\e-Portfolio\Unit%209\Unit%209%20Exercises%20-%20Workbooks-20220409\Exe%209.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6C-4075-B329-27B36F896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1">
                <a:solidFill>
                  <a:sysClr val="windowText" lastClr="000000"/>
                </a:solidFill>
              </a:rPr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10-4190-96DE-FDEC7A818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3903"/>
        <c:axId val="405847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Sheet1!$D$15:$D$17</c15:sqref>
                        </c15:formulaRef>
                      </c:ext>
                    </c:extLst>
                    <c:strCache>
                      <c:ptCount val="3"/>
                      <c:pt idx="0">
                        <c:v>A</c:v>
                      </c:pt>
                      <c:pt idx="1">
                        <c:v>B</c:v>
                      </c:pt>
                      <c:pt idx="2">
                        <c:v>Other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Sheet1!$E$15:$E$17</c15:sqref>
                        </c15:formulaRef>
                      </c:ext>
                    </c:extLst>
                    <c:numCache>
                      <c:formatCode>#,##0.0</c:formatCode>
                      <c:ptCount val="3"/>
                      <c:pt idx="0">
                        <c:v>15.714285714285714</c:v>
                      </c:pt>
                      <c:pt idx="1">
                        <c:v>24.285714285714285</c:v>
                      </c:pt>
                      <c:pt idx="2">
                        <c:v>60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210-4190-96DE-FDEC7A818373}"/>
                  </c:ext>
                </c:extLst>
              </c15:ser>
            </c15:filteredBarSeries>
          </c:ext>
        </c:extLst>
      </c:barChart>
      <c:catAx>
        <c:axId val="4053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>
                    <a:solidFill>
                      <a:sysClr val="windowText" lastClr="000000"/>
                    </a:solidFill>
                  </a:rPr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479"/>
        <c:crosses val="autoZero"/>
        <c:auto val="1"/>
        <c:lblAlgn val="ctr"/>
        <c:lblOffset val="100"/>
        <c:noMultiLvlLbl val="0"/>
      </c:catAx>
      <c:valAx>
        <c:axId val="40584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3</cp:revision>
  <dcterms:created xsi:type="dcterms:W3CDTF">2022-04-09T21:14:00Z</dcterms:created>
  <dcterms:modified xsi:type="dcterms:W3CDTF">2022-04-09T21:37:00Z</dcterms:modified>
</cp:coreProperties>
</file>