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2D819" w14:textId="77777777" w:rsidR="009105AD" w:rsidRDefault="001B69D5" w:rsidP="001B69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Wi-Fi模块主要由三部分组成：电源、射频单元、处理单元</w:t>
      </w:r>
    </w:p>
    <w:p w14:paraId="7D0907ED" w14:textId="77777777" w:rsidR="001B69D5" w:rsidRDefault="001B69D5" w:rsidP="001B69D5">
      <w:pPr>
        <w:pStyle w:val="a3"/>
        <w:ind w:left="360" w:firstLineChars="0" w:firstLine="0"/>
      </w:pPr>
      <w:r>
        <w:t>&lt;</w:t>
      </w:r>
      <w:r>
        <w:rPr>
          <w:rFonts w:hint="eastAsia"/>
        </w:rPr>
        <w:t>画图</w:t>
      </w:r>
      <w:r>
        <w:t>&gt;</w:t>
      </w:r>
    </w:p>
    <w:p w14:paraId="5E820EEC" w14:textId="77777777" w:rsidR="001B69D5" w:rsidRDefault="001B69D5">
      <w:r>
        <w:rPr>
          <w:rFonts w:hint="eastAsia"/>
        </w:rPr>
        <w:t>2.模块特点：</w:t>
      </w:r>
    </w:p>
    <w:p w14:paraId="3E836F71" w14:textId="77777777" w:rsidR="001B69D5" w:rsidRDefault="001B69D5" w:rsidP="001B69D5">
      <w:pPr>
        <w:ind w:firstLine="420"/>
      </w:pPr>
      <w:r>
        <w:t>a.</w:t>
      </w:r>
      <w:r>
        <w:rPr>
          <w:rFonts w:hint="eastAsia"/>
        </w:rPr>
        <w:t>采用即插即用的接口设计：方便模块快速安装与燃气等各种设备上;</w:t>
      </w:r>
    </w:p>
    <w:p w14:paraId="5357179E" w14:textId="77777777" w:rsidR="001B69D5" w:rsidRDefault="001B69D5" w:rsidP="001B69D5">
      <w:pPr>
        <w:ind w:firstLine="420"/>
      </w:pPr>
      <w:r>
        <w:t>b.</w:t>
      </w:r>
      <w:r>
        <w:rPr>
          <w:rFonts w:hint="eastAsia"/>
        </w:rPr>
        <w:t>通信采用485通信，抗干扰能力强；</w:t>
      </w:r>
    </w:p>
    <w:p w14:paraId="4F31F2DF" w14:textId="77777777" w:rsidR="001B69D5" w:rsidRDefault="001B69D5" w:rsidP="001B69D5">
      <w:pPr>
        <w:ind w:firstLine="420"/>
      </w:pPr>
      <w:r>
        <w:t>c.</w:t>
      </w:r>
      <w:r>
        <w:rPr>
          <w:rFonts w:hint="eastAsia"/>
        </w:rPr>
        <w:t>天线可内置可外置，保证通信距离</w:t>
      </w:r>
    </w:p>
    <w:p w14:paraId="4A3F331F" w14:textId="70CC9B56" w:rsidR="001B69D5" w:rsidRDefault="00E415A7" w:rsidP="001B69D5">
      <w:pPr>
        <w:ind w:firstLine="420"/>
      </w:pPr>
      <w:r>
        <w:rPr>
          <w:rFonts w:hint="eastAsia"/>
        </w:rPr>
        <w:t>d</w:t>
      </w:r>
      <w:r>
        <w:t>.</w:t>
      </w:r>
      <w:r w:rsidR="00DA12E0">
        <w:rPr>
          <w:rFonts w:hint="eastAsia"/>
        </w:rPr>
        <w:t>支持</w:t>
      </w:r>
      <w:r w:rsidR="00DA12E0">
        <w:t>STA/AP/STA+AP</w:t>
      </w:r>
      <w:r w:rsidR="00DA12E0">
        <w:rPr>
          <w:rFonts w:hint="eastAsia"/>
        </w:rPr>
        <w:t>工作模式</w:t>
      </w:r>
    </w:p>
    <w:p w14:paraId="6DCEDF11" w14:textId="3945214D" w:rsidR="00DD5E88" w:rsidRDefault="00000DFC" w:rsidP="00DD5E88">
      <w:pPr>
        <w:ind w:firstLine="420"/>
        <w:rPr>
          <w:rFonts w:hint="eastAsia"/>
        </w:rPr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小巧稳定，高性能802.11b</w:t>
      </w:r>
      <w:r>
        <w:t>/g/n</w:t>
      </w:r>
      <w:r>
        <w:rPr>
          <w:rFonts w:hint="eastAsia"/>
        </w:rPr>
        <w:t>Wi-Fi模组</w:t>
      </w:r>
      <w:bookmarkStart w:id="0" w:name="_GoBack"/>
      <w:bookmarkEnd w:id="0"/>
    </w:p>
    <w:sectPr w:rsidR="00DD5E88" w:rsidSect="001711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389E"/>
    <w:multiLevelType w:val="hybridMultilevel"/>
    <w:tmpl w:val="36BE652C"/>
    <w:lvl w:ilvl="0" w:tplc="DADCA6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D5"/>
    <w:rsid w:val="00000DFC"/>
    <w:rsid w:val="00171193"/>
    <w:rsid w:val="001B69D5"/>
    <w:rsid w:val="009105AD"/>
    <w:rsid w:val="00DA12E0"/>
    <w:rsid w:val="00DD5E88"/>
    <w:rsid w:val="00E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AE8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2019-01-30T13:50:00Z</dcterms:created>
  <dcterms:modified xsi:type="dcterms:W3CDTF">2019-01-30T14:24:00Z</dcterms:modified>
</cp:coreProperties>
</file>