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09 – Reportes, Dashboards y Estadísticas</w:t>
      </w:r>
    </w:p>
    <w:p>
      <w:pPr>
        <w:pStyle w:val="Heading2"/>
      </w:pPr>
      <w:r>
        <w:t>Objetivo</w:t>
      </w:r>
    </w:p>
    <w:p>
      <w:r>
        <w:rPr>
          <w:sz w:val="22"/>
        </w:rPr>
        <w:t>Definir el subsistema de indicadores, tableros y reportes del SIGCM.</w:t>
      </w:r>
    </w:p>
    <w:p>
      <w:pPr>
        <w:pStyle w:val="Heading2"/>
      </w:pPr>
      <w:r>
        <w:t>Dashboard Médico</w:t>
      </w:r>
    </w:p>
    <w:p>
      <w:r>
        <w:rPr>
          <w:sz w:val="22"/>
        </w:rPr>
        <w:t>Debe mostrar agenda diaria, pacientes pendientes, informes pendientes, estudios recibidos, tareas y notificaciones.</w:t>
      </w:r>
    </w:p>
    <w:p>
      <w:pPr>
        <w:pStyle w:val="Heading2"/>
      </w:pPr>
      <w:r>
        <w:t>Dashboard Secretaria</w:t>
      </w:r>
    </w:p>
    <w:p>
      <w:r>
        <w:rPr>
          <w:sz w:val="22"/>
        </w:rPr>
        <w:t>Debe mostrar agenda de la sede, turnos pendientes, lista de espera, comunicaciones, informes por enviar y alertas.</w:t>
      </w:r>
    </w:p>
    <w:p>
      <w:pPr>
        <w:pStyle w:val="Heading2"/>
      </w:pPr>
      <w:r>
        <w:t>Dashboard Administrador</w:t>
      </w:r>
    </w:p>
    <w:p>
      <w:r>
        <w:rPr>
          <w:sz w:val="22"/>
        </w:rPr>
        <w:t>Indicadores de ocupación, productividad, cancelaciones, ausentismo, facturación futura estimada y uso del sistema.</w:t>
      </w:r>
    </w:p>
    <w:p>
      <w:pPr>
        <w:pStyle w:val="Heading2"/>
      </w:pPr>
      <w:r>
        <w:t>Reportes</w:t>
      </w:r>
    </w:p>
    <w:p>
      <w:r>
        <w:rPr>
          <w:sz w:val="22"/>
        </w:rPr>
        <w:t>Exportación en PDF, Excel y CSV de:</w:t>
      </w:r>
    </w:p>
    <w:p>
      <w:pPr>
        <w:pStyle w:val="ListBullet"/>
      </w:pPr>
      <w:r>
        <w:t>- Pacientes</w:t>
      </w:r>
    </w:p>
    <w:p>
      <w:pPr>
        <w:pStyle w:val="ListBullet"/>
      </w:pPr>
      <w:r>
        <w:t>- Turnos</w:t>
      </w:r>
    </w:p>
    <w:p>
      <w:pPr>
        <w:pStyle w:val="ListBullet"/>
      </w:pPr>
      <w:r>
        <w:t>- Historia clínica</w:t>
      </w:r>
    </w:p>
    <w:p>
      <w:pPr>
        <w:pStyle w:val="ListBullet"/>
      </w:pPr>
      <w:r>
        <w:t>- Informes</w:t>
      </w:r>
    </w:p>
    <w:p>
      <w:pPr>
        <w:pStyle w:val="ListBullet"/>
      </w:pPr>
      <w:r>
        <w:t>- Obras sociales</w:t>
      </w:r>
    </w:p>
    <w:p>
      <w:pPr>
        <w:pStyle w:val="ListBullet"/>
      </w:pPr>
      <w:r>
        <w:t>- Actividad por profesional</w:t>
      </w:r>
    </w:p>
    <w:p>
      <w:pPr>
        <w:pStyle w:val="Heading2"/>
      </w:pPr>
      <w:r>
        <w:t>Indicadores</w:t>
      </w:r>
    </w:p>
    <w:p>
      <w:pPr>
        <w:pStyle w:val="ListBullet"/>
      </w:pPr>
      <w:r>
        <w:t>- Cantidad de turnos</w:t>
      </w:r>
    </w:p>
    <w:p>
      <w:pPr>
        <w:pStyle w:val="ListBullet"/>
      </w:pPr>
      <w:r>
        <w:t>- No asistió</w:t>
      </w:r>
    </w:p>
    <w:p>
      <w:pPr>
        <w:pStyle w:val="ListBullet"/>
      </w:pPr>
      <w:r>
        <w:t>- Tiempo promedio entre consultas</w:t>
      </w:r>
    </w:p>
    <w:p>
      <w:pPr>
        <w:pStyle w:val="ListBullet"/>
      </w:pPr>
      <w:r>
        <w:t>- Estudios realizados</w:t>
      </w:r>
    </w:p>
    <w:p>
      <w:pPr>
        <w:pStyle w:val="ListBullet"/>
      </w:pPr>
      <w:r>
        <w:t>- Informes enviados</w:t>
      </w:r>
    </w:p>
    <w:p>
      <w:pPr>
        <w:pStyle w:val="ListBullet"/>
      </w:pPr>
      <w:r>
        <w:t>- Tiempo de respuesta</w:t>
      </w:r>
    </w:p>
    <w:p>
      <w:pPr>
        <w:pStyle w:val="ListBullet"/>
      </w:pPr>
      <w:r>
        <w:t>- Uso por sede y profesional</w:t>
      </w:r>
    </w:p>
    <w:p>
      <w:pPr>
        <w:pStyle w:val="Heading2"/>
      </w:pPr>
      <w:r>
        <w:t>Configuración</w:t>
      </w:r>
    </w:p>
    <w:p>
      <w:r>
        <w:rPr>
          <w:sz w:val="22"/>
        </w:rPr>
        <w:t>Cada organización podrá habilitar u ocultar indicadores según necesidad.</w:t>
      </w:r>
    </w:p>
    <w:p>
      <w:pPr>
        <w:pStyle w:val="Heading2"/>
      </w:pPr>
      <w:r>
        <w:t>Auditoría</w:t>
      </w:r>
    </w:p>
    <w:p>
      <w:r>
        <w:rPr>
          <w:sz w:val="22"/>
        </w:rPr>
        <w:t>Toda exportación debe registrar usuario, fecha, formato y motivo cuando corresponda.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