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225E" w14:textId="55F8B759" w:rsidR="00EF24ED" w:rsidRDefault="00EF24ED" w:rsidP="00EF24ED">
      <w:r>
        <w:t>#=============================================================================</w:t>
      </w:r>
    </w:p>
    <w:p w14:paraId="38E542CC" w14:textId="77777777" w:rsidR="00EF24ED" w:rsidRDefault="00EF24ED" w:rsidP="00EF24ED">
      <w:r>
        <w:t>#</w:t>
      </w:r>
    </w:p>
    <w:p w14:paraId="4E404CFF" w14:textId="190C0FC5" w:rsidR="00EF24ED" w:rsidRDefault="00EF24ED" w:rsidP="00EF24ED">
      <w:r>
        <w:t xml:space="preserve">#  Flight Mechanics Analysis Tools </w:t>
      </w:r>
      <w:r w:rsidR="00AA2947">
        <w:t>Interoperability and</w:t>
      </w:r>
      <w:r>
        <w:t xml:space="preserve"> Component Sharing (TI-18-01313)</w:t>
      </w:r>
    </w:p>
    <w:p w14:paraId="13D6B805" w14:textId="77777777" w:rsidR="00EF24ED" w:rsidRDefault="00EF24ED" w:rsidP="00EF24ED">
      <w:r>
        <w:t>#</w:t>
      </w:r>
    </w:p>
    <w:p w14:paraId="2F5E4214" w14:textId="0CF3CE11" w:rsidR="00EF24ED" w:rsidRDefault="00EF24ED" w:rsidP="00EF24ED">
      <w:r>
        <w:t>#  Monte-Copernicus Interface: Use Case 3.</w:t>
      </w:r>
      <w:r w:rsidR="005C3DEE">
        <w:t>3</w:t>
      </w:r>
      <w:r>
        <w:t xml:space="preserve">, </w:t>
      </w:r>
      <w:r w:rsidR="005C3DEE">
        <w:t>Icy Moon tours</w:t>
      </w:r>
    </w:p>
    <w:p w14:paraId="4E19BDD3" w14:textId="77777777" w:rsidR="00EF24ED" w:rsidRDefault="00EF24ED" w:rsidP="00EF24ED">
      <w:r>
        <w:t>#</w:t>
      </w:r>
    </w:p>
    <w:p w14:paraId="4C942935" w14:textId="195DF664" w:rsidR="00EF24ED" w:rsidRDefault="00EF24ED" w:rsidP="00EF24ED">
      <w:r>
        <w:t>#  By: Ricardo L. Restrepo (</w:t>
      </w:r>
      <w:r w:rsidR="004752BC">
        <w:t>r</w:t>
      </w:r>
      <w:r>
        <w:t>icardo.l.restrepo@jpl.nasa.gov)</w:t>
      </w:r>
    </w:p>
    <w:p w14:paraId="6AFDC31F" w14:textId="77777777" w:rsidR="00EF24ED" w:rsidRDefault="00EF24ED" w:rsidP="00EF24ED">
      <w:r>
        <w:t>#</w:t>
      </w:r>
    </w:p>
    <w:p w14:paraId="2433798B" w14:textId="4A55F45C" w:rsidR="00EF24ED" w:rsidRDefault="00EF24ED" w:rsidP="00EF24ED">
      <w:r>
        <w:t>=============================================================================</w:t>
      </w:r>
    </w:p>
    <w:p w14:paraId="0A57395F" w14:textId="7C72890C" w:rsidR="00FB688B" w:rsidRDefault="00FB688B" w:rsidP="00EF24ED"/>
    <w:p w14:paraId="1F3BC349" w14:textId="43AA2998" w:rsidR="00BA25AC" w:rsidRDefault="00BA25AC" w:rsidP="00BA25AC">
      <w:r>
        <w:t>Use Case 3.</w:t>
      </w:r>
      <w:r w:rsidR="001E02AE">
        <w:t>4</w:t>
      </w:r>
      <w:r>
        <w:t xml:space="preserve">: </w:t>
      </w:r>
      <w:r w:rsidR="001E02AE">
        <w:t>Icy Moons Tour</w:t>
      </w:r>
    </w:p>
    <w:p w14:paraId="52BF7D78" w14:textId="77777777" w:rsidR="00BA25AC" w:rsidRDefault="00BA25AC" w:rsidP="00BA25AC"/>
    <w:p w14:paraId="173D360B" w14:textId="5CC68ACA" w:rsidR="00BA25AC" w:rsidRDefault="00BA25AC" w:rsidP="00BA25AC">
      <w:r>
        <w:t xml:space="preserve">monteCop Script to be used:  </w:t>
      </w:r>
      <w:r w:rsidRPr="00F04321">
        <w:rPr>
          <w:rFonts w:ascii="Courier New" w:hAnsi="Courier New" w:cs="Courier New"/>
          <w:sz w:val="20"/>
          <w:szCs w:val="20"/>
        </w:rPr>
        <w:t>bsp2</w:t>
      </w:r>
      <w:r w:rsidR="001E02AE">
        <w:rPr>
          <w:rFonts w:ascii="Courier New" w:hAnsi="Courier New" w:cs="Courier New"/>
          <w:sz w:val="20"/>
          <w:szCs w:val="20"/>
        </w:rPr>
        <w:t>cosmic_ENC</w:t>
      </w:r>
      <w:r>
        <w:rPr>
          <w:rFonts w:ascii="Courier New" w:hAnsi="Courier New" w:cs="Courier New"/>
          <w:sz w:val="20"/>
          <w:szCs w:val="20"/>
        </w:rPr>
        <w:t>.py</w:t>
      </w:r>
      <w:r w:rsidR="001E02AE">
        <w:rPr>
          <w:rFonts w:ascii="Courier New" w:hAnsi="Courier New" w:cs="Courier New"/>
          <w:sz w:val="20"/>
          <w:szCs w:val="20"/>
        </w:rPr>
        <w:t xml:space="preserve">, </w:t>
      </w:r>
    </w:p>
    <w:p w14:paraId="224F087C" w14:textId="77777777" w:rsidR="00BA25AC" w:rsidRDefault="00BA25AC" w:rsidP="00BA25AC"/>
    <w:p w14:paraId="04C0FB5B" w14:textId="5AD1CEB8" w:rsidR="00EB712B" w:rsidRPr="000C747B" w:rsidRDefault="00BA25AC" w:rsidP="007F02CF">
      <w:pPr>
        <w:jc w:val="both"/>
        <w:rPr>
          <w:rFonts w:cstheme="minorHAnsi"/>
        </w:rPr>
      </w:pPr>
      <w:r w:rsidRPr="000C747B">
        <w:rPr>
          <w:rFonts w:cstheme="minorHAnsi"/>
        </w:rPr>
        <w:t>Problem Description:</w:t>
      </w:r>
      <w:r w:rsidR="005A4E52" w:rsidRPr="000C747B">
        <w:rPr>
          <w:rFonts w:cstheme="minorHAnsi"/>
        </w:rPr>
        <w:t xml:space="preserve"> This use case represents the SPK to </w:t>
      </w:r>
      <w:r w:rsidR="001E02AE" w:rsidRPr="000C747B">
        <w:rPr>
          <w:rFonts w:cstheme="minorHAnsi"/>
        </w:rPr>
        <w:t>Monte/Cosmic</w:t>
      </w:r>
      <w:r w:rsidR="005A4E52" w:rsidRPr="000C747B">
        <w:rPr>
          <w:rFonts w:cstheme="minorHAnsi"/>
        </w:rPr>
        <w:t xml:space="preserve"> data transfer scenario where trajectories developed in </w:t>
      </w:r>
      <w:r w:rsidR="001E02AE" w:rsidRPr="000C747B">
        <w:rPr>
          <w:rFonts w:cstheme="minorHAnsi"/>
        </w:rPr>
        <w:t>Copernicus or any other astrodynamics capable to store trajectories in form of SPK kernels</w:t>
      </w:r>
      <w:r w:rsidR="005A4E52" w:rsidRPr="000C747B">
        <w:rPr>
          <w:rFonts w:cstheme="minorHAnsi"/>
        </w:rPr>
        <w:t>, are</w:t>
      </w:r>
      <w:r w:rsidR="001E02AE" w:rsidRPr="000C747B">
        <w:rPr>
          <w:rFonts w:cstheme="minorHAnsi"/>
        </w:rPr>
        <w:t xml:space="preserve"> recreated in Monte</w:t>
      </w:r>
      <w:r w:rsidR="005A4E52" w:rsidRPr="000C747B">
        <w:rPr>
          <w:rFonts w:cstheme="minorHAnsi"/>
        </w:rPr>
        <w:t xml:space="preserve">. </w:t>
      </w:r>
      <w:r w:rsidR="001E02AE" w:rsidRPr="000C747B">
        <w:rPr>
          <w:rFonts w:cstheme="minorHAnsi"/>
        </w:rPr>
        <w:t xml:space="preserve"> The use case considered is the design of Moon tours to explore the Icy worlds. In particular, a Saturn Moon tour that enable an Enceladus capture orbit is used.   A traditional tour </w:t>
      </w:r>
      <w:r w:rsidR="002B789B" w:rsidRPr="000C747B">
        <w:rPr>
          <w:rFonts w:cstheme="minorHAnsi"/>
        </w:rPr>
        <w:t>consists</w:t>
      </w:r>
      <w:r w:rsidR="001E02AE" w:rsidRPr="000C747B">
        <w:rPr>
          <w:rFonts w:cstheme="minorHAnsi"/>
        </w:rPr>
        <w:t xml:space="preserve"> a sequence of flybys of the moons Titan, Rhea, Dione, Tethys, and Enceladus to pump down the energy of the initial Saturn post-capture orbit, </w:t>
      </w:r>
      <w:r w:rsidR="00EB712B" w:rsidRPr="000C747B">
        <w:rPr>
          <w:rFonts w:cstheme="minorHAnsi"/>
        </w:rPr>
        <w:t>enabling</w:t>
      </w:r>
      <w:r w:rsidR="001E02AE" w:rsidRPr="000C747B">
        <w:rPr>
          <w:rFonts w:cstheme="minorHAnsi"/>
        </w:rPr>
        <w:t xml:space="preserve"> a</w:t>
      </w:r>
      <w:r w:rsidR="00EB712B" w:rsidRPr="000C747B">
        <w:rPr>
          <w:rFonts w:cstheme="minorHAnsi"/>
        </w:rPr>
        <w:t xml:space="preserve">n affordable ∆V Enceladus capture insertion. For simplicity, in the consider example, only the Enceladus phase, the last part of the tour, es considered, although the process of generating other phases of the tour </w:t>
      </w:r>
      <w:r w:rsidR="00415379" w:rsidRPr="000C747B">
        <w:rPr>
          <w:rFonts w:cstheme="minorHAnsi"/>
        </w:rPr>
        <w:t>is</w:t>
      </w:r>
      <w:r w:rsidR="00EB712B" w:rsidRPr="000C747B">
        <w:rPr>
          <w:rFonts w:cstheme="minorHAnsi"/>
        </w:rPr>
        <w:t xml:space="preserve"> similar.  For details refer to Trajectory Reverse </w:t>
      </w:r>
      <w:r w:rsidR="00EE2E35" w:rsidRPr="000C747B">
        <w:rPr>
          <w:rFonts w:cstheme="minorHAnsi"/>
        </w:rPr>
        <w:t>Engineering paper</w:t>
      </w:r>
      <w:r w:rsidR="00415379" w:rsidRPr="000C747B">
        <w:rPr>
          <w:rFonts w:cstheme="minorHAnsi"/>
        </w:rPr>
        <w:t>†.</w:t>
      </w:r>
    </w:p>
    <w:p w14:paraId="58CE8D79" w14:textId="77777777" w:rsidR="00EB712B" w:rsidRDefault="00EB712B" w:rsidP="007F02CF">
      <w:pPr>
        <w:jc w:val="both"/>
      </w:pPr>
    </w:p>
    <w:p w14:paraId="3F44489D" w14:textId="77777777" w:rsidR="00287631" w:rsidRPr="004077BD" w:rsidRDefault="00287631" w:rsidP="00287631">
      <w:pPr>
        <w:jc w:val="both"/>
        <w:rPr>
          <w:b/>
          <w:bCs/>
        </w:rPr>
      </w:pPr>
      <w:r w:rsidRPr="004077BD">
        <w:rPr>
          <w:b/>
          <w:bCs/>
        </w:rPr>
        <w:t>Procedure:</w:t>
      </w:r>
    </w:p>
    <w:p w14:paraId="3821C028" w14:textId="1B0E1597" w:rsidR="000C747B" w:rsidRPr="00287631" w:rsidRDefault="00287631" w:rsidP="00325255">
      <w:pPr>
        <w:jc w:val="both"/>
        <w:rPr>
          <w:rFonts w:cstheme="minorHAnsi"/>
          <w:sz w:val="28"/>
          <w:szCs w:val="28"/>
        </w:rPr>
      </w:pPr>
      <w:r>
        <w:t xml:space="preserve">A low fidelity trajectory was first designed in a tool called Dyno, from the Jet Propulsion Laboratory. Dyno is a low fidelity moon tour design tool, and was used to produce initial conditions in a Conic model. The </w:t>
      </w:r>
      <w:r w:rsidR="00325255">
        <w:t>solution, was</w:t>
      </w:r>
      <w:r>
        <w:t xml:space="preserve"> then save as an SPK kernel (</w:t>
      </w:r>
      <w:r>
        <w:rPr>
          <w:rFonts w:ascii="Courier New" w:hAnsi="Courier New" w:cs="Courier New"/>
          <w:sz w:val="20"/>
          <w:szCs w:val="20"/>
        </w:rPr>
        <w:t>Enceladus_tour_2048</w:t>
      </w:r>
      <w:r w:rsidRPr="00E42B91">
        <w:rPr>
          <w:rFonts w:ascii="Courier New" w:hAnsi="Courier New" w:cs="Courier New"/>
          <w:sz w:val="20"/>
          <w:szCs w:val="20"/>
        </w:rPr>
        <w:t>.</w:t>
      </w:r>
      <w:r>
        <w:rPr>
          <w:rFonts w:ascii="Courier New" w:hAnsi="Courier New" w:cs="Courier New"/>
          <w:sz w:val="20"/>
          <w:szCs w:val="20"/>
        </w:rPr>
        <w:t>bsp</w:t>
      </w:r>
      <w:r>
        <w:t xml:space="preserve">).  </w:t>
      </w:r>
      <w:r w:rsidR="000C747B" w:rsidRPr="00287631">
        <w:rPr>
          <w:rFonts w:cstheme="minorHAnsi"/>
        </w:rPr>
        <w:t xml:space="preserve">The Enceladus leg of the tour is composed by the resonance </w:t>
      </w:r>
      <w:r w:rsidR="00325255" w:rsidRPr="00287631">
        <w:rPr>
          <w:rFonts w:cstheme="minorHAnsi"/>
        </w:rPr>
        <w:t>set [</w:t>
      </w:r>
      <w:r w:rsidR="000C747B" w:rsidRPr="00287631">
        <w:rPr>
          <w:rFonts w:cstheme="minorHAnsi"/>
        </w:rPr>
        <w:t>7:6, 15:13, 8:7,</w:t>
      </w:r>
      <w:r>
        <w:rPr>
          <w:rFonts w:cstheme="minorHAnsi"/>
        </w:rPr>
        <w:t xml:space="preserve"> </w:t>
      </w:r>
      <w:r w:rsidR="000C747B" w:rsidRPr="00287631">
        <w:rPr>
          <w:rFonts w:cstheme="minorHAnsi"/>
        </w:rPr>
        <w:t>17:15, 9:8, 10:9, 11:10], where M and N represent the number of revolutions of Enceladus and the</w:t>
      </w:r>
      <w:r>
        <w:rPr>
          <w:rFonts w:cstheme="minorHAnsi"/>
        </w:rPr>
        <w:t xml:space="preserve"> </w:t>
      </w:r>
      <w:r w:rsidR="000C747B" w:rsidRPr="00287631">
        <w:rPr>
          <w:rFonts w:cstheme="minorHAnsi"/>
        </w:rPr>
        <w:t>spacecraft around Saturn, respectively. The entire Enceladus phase, which includes seven Enceladus</w:t>
      </w:r>
      <w:r>
        <w:rPr>
          <w:rFonts w:cstheme="minorHAnsi"/>
        </w:rPr>
        <w:t xml:space="preserve"> </w:t>
      </w:r>
      <w:r w:rsidR="000C747B" w:rsidRPr="00287631">
        <w:rPr>
          <w:rFonts w:cstheme="minorHAnsi"/>
        </w:rPr>
        <w:t>flybys (E1, E2, ..., E7) ending with an Enceladus orbit insertion interface (E8) and spans 105.5 days</w:t>
      </w:r>
      <w:r>
        <w:rPr>
          <w:rFonts w:cstheme="minorHAnsi"/>
        </w:rPr>
        <w:t xml:space="preserve"> </w:t>
      </w:r>
      <w:r w:rsidR="000C747B" w:rsidRPr="00287631">
        <w:rPr>
          <w:rFonts w:cstheme="minorHAnsi"/>
        </w:rPr>
        <w:t xml:space="preserve">over 68 revolutions around Saturn. The reconstruction of the Enceladus tour in Monte starts by loading and scanning the SPK kernel. The first step after loading the kernel is to read initial and final states of the trajectory. Two cases were run, one leaving the bounding states fixed, and a second leaving the final state fixed but free to move in time. Then, any close approaches around Enceladus are detected, where control points are placed in order to have control of the flybys. The state of the close approaches </w:t>
      </w:r>
      <w:r w:rsidRPr="00287631">
        <w:rPr>
          <w:rFonts w:cstheme="minorHAnsi"/>
        </w:rPr>
        <w:t>is</w:t>
      </w:r>
      <w:r w:rsidR="000C747B" w:rsidRPr="00287631">
        <w:rPr>
          <w:rFonts w:cstheme="minorHAnsi"/>
        </w:rPr>
        <w:t xml:space="preserve"> represented as hyperbolic orbital elements and bounds to the minimum altitude of the flybys are added. The SPK</w:t>
      </w:r>
      <w:r w:rsidR="00325255">
        <w:t xml:space="preserve"> </w:t>
      </w:r>
      <w:r w:rsidR="000C747B" w:rsidRPr="00287631">
        <w:rPr>
          <w:rFonts w:cstheme="minorHAnsi"/>
        </w:rPr>
        <w:t>kernel is then scanned in search of impulsive burns in the form of velocity discontinuities. Nine</w:t>
      </w:r>
      <w:r w:rsidR="00325255">
        <w:rPr>
          <w:rFonts w:cstheme="minorHAnsi"/>
        </w:rPr>
        <w:t xml:space="preserve"> </w:t>
      </w:r>
      <w:r w:rsidR="000C747B" w:rsidRPr="00287631">
        <w:rPr>
          <w:rFonts w:cstheme="minorHAnsi"/>
        </w:rPr>
        <w:t>burns were found and added to the reconstruction process.</w:t>
      </w:r>
      <w:r>
        <w:rPr>
          <w:rFonts w:cstheme="minorHAnsi"/>
        </w:rPr>
        <w:t xml:space="preserve"> The main script that </w:t>
      </w:r>
      <w:r w:rsidR="00D81C81">
        <w:rPr>
          <w:rFonts w:cstheme="minorHAnsi"/>
        </w:rPr>
        <w:t>performs</w:t>
      </w:r>
      <w:r>
        <w:rPr>
          <w:rFonts w:cstheme="minorHAnsi"/>
        </w:rPr>
        <w:t xml:space="preserve"> the </w:t>
      </w:r>
      <w:r w:rsidR="00325255">
        <w:rPr>
          <w:rFonts w:cstheme="minorHAnsi"/>
        </w:rPr>
        <w:t>conversion</w:t>
      </w:r>
      <w:r>
        <w:rPr>
          <w:rFonts w:cstheme="minorHAnsi"/>
        </w:rPr>
        <w:t xml:space="preserve"> from </w:t>
      </w:r>
      <w:r w:rsidR="002307D2">
        <w:rPr>
          <w:rFonts w:cstheme="minorHAnsi"/>
        </w:rPr>
        <w:t xml:space="preserve">SPK kernel to monte is </w:t>
      </w:r>
      <w:r w:rsidR="002307D2" w:rsidRPr="00F04321">
        <w:rPr>
          <w:rFonts w:ascii="Courier New" w:hAnsi="Courier New" w:cs="Courier New"/>
          <w:sz w:val="20"/>
          <w:szCs w:val="20"/>
        </w:rPr>
        <w:t>bsp2</w:t>
      </w:r>
      <w:r w:rsidR="002307D2">
        <w:rPr>
          <w:rFonts w:ascii="Courier New" w:hAnsi="Courier New" w:cs="Courier New"/>
          <w:sz w:val="20"/>
          <w:szCs w:val="20"/>
        </w:rPr>
        <w:t>cosmic.py</w:t>
      </w:r>
      <w:r w:rsidR="00DE2CAF">
        <w:rPr>
          <w:rFonts w:cstheme="minorHAnsi"/>
        </w:rPr>
        <w:t>. A u</w:t>
      </w:r>
      <w:r w:rsidR="002307D2">
        <w:rPr>
          <w:rFonts w:cstheme="minorHAnsi"/>
        </w:rPr>
        <w:t xml:space="preserve">ser customized version that </w:t>
      </w:r>
      <w:proofErr w:type="gramStart"/>
      <w:r w:rsidR="00325255">
        <w:rPr>
          <w:rFonts w:cstheme="minorHAnsi"/>
        </w:rPr>
        <w:t>execute</w:t>
      </w:r>
      <w:proofErr w:type="gramEnd"/>
      <w:r w:rsidR="002307D2">
        <w:rPr>
          <w:rFonts w:cstheme="minorHAnsi"/>
        </w:rPr>
        <w:t xml:space="preserve"> all the steps described above </w:t>
      </w:r>
      <w:r w:rsidR="00325255">
        <w:rPr>
          <w:rFonts w:cstheme="minorHAnsi"/>
        </w:rPr>
        <w:t xml:space="preserve">called </w:t>
      </w:r>
      <w:r w:rsidR="00325255">
        <w:rPr>
          <w:rFonts w:ascii="Courier New" w:hAnsi="Courier New" w:cs="Courier New"/>
          <w:sz w:val="20"/>
          <w:szCs w:val="20"/>
        </w:rPr>
        <w:t>bsp2cosmic_ENC.py</w:t>
      </w:r>
      <w:r w:rsidR="002307D2">
        <w:rPr>
          <w:rFonts w:ascii="Courier New" w:hAnsi="Courier New" w:cs="Courier New"/>
          <w:sz w:val="20"/>
          <w:szCs w:val="20"/>
        </w:rPr>
        <w:t xml:space="preserve"> </w:t>
      </w:r>
      <w:r w:rsidR="002307D2">
        <w:rPr>
          <w:rFonts w:cstheme="minorHAnsi"/>
        </w:rPr>
        <w:t xml:space="preserve">is included at </w:t>
      </w:r>
      <w:r w:rsidR="002307D2">
        <w:rPr>
          <w:rFonts w:ascii="Courier New" w:hAnsi="Courier New" w:cs="Courier New"/>
          <w:sz w:val="20"/>
          <w:szCs w:val="20"/>
        </w:rPr>
        <w:t>’monteCop/scripts/dev/’.</w:t>
      </w:r>
    </w:p>
    <w:p w14:paraId="2BB5BA9B" w14:textId="77777777" w:rsidR="00EE2E35" w:rsidRDefault="00EE2E35" w:rsidP="007F02CF">
      <w:pPr>
        <w:jc w:val="both"/>
      </w:pPr>
    </w:p>
    <w:p w14:paraId="0F5E4893" w14:textId="1BA6A41F" w:rsidR="00EE2E35" w:rsidRDefault="00EE2E35" w:rsidP="007F02CF">
      <w:pPr>
        <w:jc w:val="both"/>
      </w:pPr>
    </w:p>
    <w:p w14:paraId="44D2DA87" w14:textId="77777777" w:rsidR="00EE2E35" w:rsidRPr="00E42B91" w:rsidRDefault="00EE2E35" w:rsidP="00EE2E35">
      <w:pPr>
        <w:pStyle w:val="NoSpacing"/>
        <w:rPr>
          <w:b/>
          <w:bCs/>
        </w:rPr>
      </w:pPr>
      <w:r w:rsidRPr="00E42B91">
        <w:rPr>
          <w:b/>
          <w:bCs/>
        </w:rPr>
        <w:t>Files Required:</w:t>
      </w:r>
    </w:p>
    <w:p w14:paraId="6816580A" w14:textId="77777777" w:rsidR="00EE2E35" w:rsidRPr="00E42B91" w:rsidRDefault="00EE2E35" w:rsidP="00EE2E35">
      <w:pPr>
        <w:pStyle w:val="NoSpacing"/>
        <w:numPr>
          <w:ilvl w:val="0"/>
          <w:numId w:val="2"/>
        </w:numPr>
      </w:pPr>
      <w:r>
        <w:t>MONTE</w:t>
      </w:r>
      <w:r w:rsidRPr="00E42B91">
        <w:t>-Copernicus interface scripts</w:t>
      </w:r>
      <w:r>
        <w:t xml:space="preserve"> (contained in the python module)</w:t>
      </w:r>
    </w:p>
    <w:p w14:paraId="3C3C6B9F" w14:textId="4767B31C" w:rsidR="00EE2E35" w:rsidRPr="00E42B91" w:rsidRDefault="002307D2" w:rsidP="00EE2E35">
      <w:pPr>
        <w:pStyle w:val="NoSpacing"/>
        <w:numPr>
          <w:ilvl w:val="0"/>
          <w:numId w:val="2"/>
        </w:numPr>
      </w:pPr>
      <w:r>
        <w:t xml:space="preserve">Moon tour </w:t>
      </w:r>
      <w:r w:rsidR="00EE2E35" w:rsidRPr="00E42B91">
        <w:t>Initial</w:t>
      </w:r>
      <w:r>
        <w:t xml:space="preserve"> </w:t>
      </w:r>
      <w:r w:rsidR="00325255">
        <w:t xml:space="preserve">conditions </w:t>
      </w:r>
      <w:r w:rsidR="00325255" w:rsidRPr="00E42B91">
        <w:t>trajectory</w:t>
      </w:r>
      <w:r w:rsidR="00EE2E35" w:rsidRPr="00E42B91">
        <w:t xml:space="preserve">:  </w:t>
      </w:r>
      <w:r>
        <w:rPr>
          <w:rFonts w:ascii="Courier New" w:hAnsi="Courier New" w:cs="Courier New"/>
          <w:sz w:val="20"/>
          <w:szCs w:val="20"/>
        </w:rPr>
        <w:t>Enceladus_tour_2048</w:t>
      </w:r>
      <w:r w:rsidRPr="00E42B91">
        <w:rPr>
          <w:rFonts w:ascii="Courier New" w:hAnsi="Courier New" w:cs="Courier New"/>
          <w:sz w:val="20"/>
          <w:szCs w:val="20"/>
        </w:rPr>
        <w:t>.</w:t>
      </w:r>
      <w:r>
        <w:rPr>
          <w:rFonts w:ascii="Courier New" w:hAnsi="Courier New" w:cs="Courier New"/>
          <w:sz w:val="20"/>
          <w:szCs w:val="20"/>
        </w:rPr>
        <w:t>bsp</w:t>
      </w:r>
    </w:p>
    <w:p w14:paraId="5E1F4E45" w14:textId="77777777" w:rsidR="002307D2" w:rsidRDefault="002307D2" w:rsidP="007F02CF">
      <w:pPr>
        <w:jc w:val="both"/>
      </w:pPr>
    </w:p>
    <w:p w14:paraId="58CAE4F3" w14:textId="175535EC" w:rsidR="002307D2" w:rsidRDefault="002307D2" w:rsidP="007F02CF">
      <w:pPr>
        <w:jc w:val="both"/>
      </w:pPr>
      <w:r>
        <w:rPr>
          <w:b/>
          <w:bCs/>
        </w:rPr>
        <w:t>Script execution</w:t>
      </w:r>
      <w:r w:rsidRPr="00E42B91">
        <w:rPr>
          <w:b/>
          <w:bCs/>
        </w:rPr>
        <w:t>:</w:t>
      </w:r>
    </w:p>
    <w:p w14:paraId="2257BDE8" w14:textId="12B53112" w:rsidR="001E02AE" w:rsidRDefault="00243EF5" w:rsidP="007F02CF">
      <w:pPr>
        <w:jc w:val="both"/>
      </w:pPr>
      <w:r w:rsidRPr="00243EF5">
        <w:rPr>
          <w:rFonts w:ascii="Courier New" w:hAnsi="Courier New" w:cs="Courier New"/>
          <w:sz w:val="20"/>
          <w:szCs w:val="20"/>
        </w:rPr>
        <w:t xml:space="preserve">&gt;&gt; bsp2cosmic_ENF.py </w:t>
      </w:r>
      <w:r w:rsidR="00B75945">
        <w:rPr>
          <w:rFonts w:ascii="Courier New" w:hAnsi="Courier New" w:cs="Courier New"/>
          <w:sz w:val="20"/>
          <w:szCs w:val="20"/>
        </w:rPr>
        <w:t>Enceladus_tour_2048</w:t>
      </w:r>
      <w:r w:rsidRPr="00243EF5">
        <w:rPr>
          <w:rFonts w:ascii="Courier New" w:hAnsi="Courier New" w:cs="Courier New"/>
          <w:sz w:val="20"/>
          <w:szCs w:val="20"/>
        </w:rPr>
        <w:t>.bsp -id -303 -to 1 -</w:t>
      </w:r>
      <w:proofErr w:type="spellStart"/>
      <w:r w:rsidRPr="00243EF5">
        <w:rPr>
          <w:rFonts w:ascii="Courier New" w:hAnsi="Courier New" w:cs="Courier New"/>
          <w:sz w:val="20"/>
          <w:szCs w:val="20"/>
        </w:rPr>
        <w:t>tl</w:t>
      </w:r>
      <w:proofErr w:type="spellEnd"/>
      <w:r w:rsidRPr="00243EF5">
        <w:rPr>
          <w:rFonts w:ascii="Courier New" w:hAnsi="Courier New" w:cs="Courier New"/>
          <w:sz w:val="20"/>
          <w:szCs w:val="20"/>
        </w:rPr>
        <w:t xml:space="preserve"> 30 -dt 10</w:t>
      </w:r>
    </w:p>
    <w:p w14:paraId="2CC6BF39" w14:textId="77777777" w:rsidR="004A2E2F" w:rsidRDefault="004A2E2F" w:rsidP="00EF24ED"/>
    <w:p w14:paraId="4762DF96" w14:textId="736CB773" w:rsidR="002307D2" w:rsidRPr="00737055" w:rsidRDefault="004A2E2F" w:rsidP="00EF24ED">
      <w:pPr>
        <w:rPr>
          <w:b/>
          <w:bCs/>
        </w:rPr>
      </w:pPr>
      <w:r w:rsidRPr="00737055">
        <w:rPr>
          <w:b/>
          <w:bCs/>
        </w:rPr>
        <w:t>For help on user inputs:</w:t>
      </w:r>
    </w:p>
    <w:p w14:paraId="19D07936" w14:textId="18EDBCB2" w:rsidR="004A2E2F" w:rsidRDefault="004A2E2F" w:rsidP="00EF24ED">
      <w:r w:rsidRPr="00243EF5">
        <w:rPr>
          <w:rFonts w:ascii="Courier New" w:hAnsi="Courier New" w:cs="Courier New"/>
          <w:sz w:val="20"/>
          <w:szCs w:val="20"/>
        </w:rPr>
        <w:t>&gt;&gt; bsp2cosmic_ENF.py</w:t>
      </w:r>
      <w:r>
        <w:rPr>
          <w:rFonts w:ascii="Courier New" w:hAnsi="Courier New" w:cs="Courier New"/>
          <w:sz w:val="20"/>
          <w:szCs w:val="20"/>
        </w:rPr>
        <w:t xml:space="preserve"> -h</w:t>
      </w:r>
    </w:p>
    <w:p w14:paraId="659132F1" w14:textId="77777777" w:rsidR="0010614B" w:rsidRDefault="0010614B" w:rsidP="00EF24ED"/>
    <w:p w14:paraId="0EAD7BD3" w14:textId="34C90B9B" w:rsidR="0080553A" w:rsidRDefault="0080553A" w:rsidP="0080553A">
      <w:pPr>
        <w:jc w:val="both"/>
        <w:rPr>
          <w:rFonts w:ascii="Courier New" w:hAnsi="Courier New" w:cs="Courier New"/>
          <w:sz w:val="20"/>
          <w:szCs w:val="20"/>
        </w:rPr>
      </w:pPr>
      <w:r>
        <w:rPr>
          <w:b/>
          <w:bCs/>
        </w:rPr>
        <w:t>Output file</w:t>
      </w:r>
      <w:r w:rsidRPr="00E42B91">
        <w:rPr>
          <w:b/>
          <w:bCs/>
        </w:rPr>
        <w:t>:</w:t>
      </w:r>
      <w:r>
        <w:rPr>
          <w:b/>
          <w:bCs/>
        </w:rPr>
        <w:t xml:space="preserve"> </w:t>
      </w:r>
      <w:r>
        <w:rPr>
          <w:rFonts w:ascii="Courier New" w:hAnsi="Courier New" w:cs="Courier New"/>
          <w:sz w:val="20"/>
          <w:szCs w:val="20"/>
        </w:rPr>
        <w:t>Enceladus_tour_2048_B</w:t>
      </w:r>
      <w:r w:rsidR="000E0714">
        <w:rPr>
          <w:rFonts w:ascii="Courier New" w:hAnsi="Courier New" w:cs="Courier New"/>
          <w:sz w:val="20"/>
          <w:szCs w:val="20"/>
        </w:rPr>
        <w:t>2</w:t>
      </w:r>
      <w:r w:rsidR="00AF781B">
        <w:rPr>
          <w:rFonts w:ascii="Courier New" w:hAnsi="Courier New" w:cs="Courier New"/>
          <w:sz w:val="20"/>
          <w:szCs w:val="20"/>
        </w:rPr>
        <w:t>M</w:t>
      </w:r>
      <w:r w:rsidRPr="00E42B91">
        <w:rPr>
          <w:rFonts w:ascii="Courier New" w:hAnsi="Courier New" w:cs="Courier New"/>
          <w:sz w:val="20"/>
          <w:szCs w:val="20"/>
        </w:rPr>
        <w:t>.</w:t>
      </w:r>
      <w:r>
        <w:rPr>
          <w:rFonts w:ascii="Courier New" w:hAnsi="Courier New" w:cs="Courier New"/>
          <w:sz w:val="20"/>
          <w:szCs w:val="20"/>
        </w:rPr>
        <w:t>py</w:t>
      </w:r>
    </w:p>
    <w:p w14:paraId="4F2895EC" w14:textId="77777777" w:rsidR="006A5CC5" w:rsidRDefault="006A5CC5" w:rsidP="0080553A">
      <w:pPr>
        <w:jc w:val="both"/>
        <w:rPr>
          <w:rFonts w:ascii="Courier New" w:hAnsi="Courier New" w:cs="Courier New"/>
          <w:sz w:val="20"/>
          <w:szCs w:val="20"/>
        </w:rPr>
      </w:pPr>
    </w:p>
    <w:p w14:paraId="164B80E3" w14:textId="30BA30DA" w:rsidR="006A5CC5" w:rsidRDefault="006A5CC5" w:rsidP="006A5CC5">
      <w:pPr>
        <w:rPr>
          <w:b/>
          <w:bCs/>
        </w:rPr>
      </w:pPr>
      <w:r>
        <w:rPr>
          <w:b/>
          <w:bCs/>
        </w:rPr>
        <w:t xml:space="preserve">Optimization steps to finalize Recovery in </w:t>
      </w:r>
      <w:proofErr w:type="spellStart"/>
      <w:r>
        <w:rPr>
          <w:b/>
          <w:bCs/>
        </w:rPr>
        <w:t>Hifi</w:t>
      </w:r>
      <w:proofErr w:type="spellEnd"/>
      <w:r>
        <w:rPr>
          <w:b/>
          <w:bCs/>
        </w:rPr>
        <w:t xml:space="preserve"> (Monte):</w:t>
      </w:r>
    </w:p>
    <w:p w14:paraId="4F7B42DE" w14:textId="76F03BCC" w:rsidR="006A5CC5" w:rsidRDefault="006A5CC5" w:rsidP="006A5CC5">
      <w:r w:rsidRPr="00243EF5">
        <w:rPr>
          <w:rFonts w:ascii="Courier New" w:hAnsi="Courier New" w:cs="Courier New"/>
          <w:sz w:val="20"/>
          <w:szCs w:val="20"/>
        </w:rPr>
        <w:t xml:space="preserve">&gt;&gt; </w:t>
      </w:r>
      <w:r>
        <w:rPr>
          <w:rFonts w:ascii="Courier New" w:hAnsi="Courier New" w:cs="Courier New"/>
          <w:sz w:val="20"/>
          <w:szCs w:val="20"/>
        </w:rPr>
        <w:t>cosmic</w:t>
      </w:r>
      <w:r w:rsidRPr="00243EF5">
        <w:rPr>
          <w:rFonts w:ascii="Courier New" w:hAnsi="Courier New" w:cs="Courier New"/>
          <w:sz w:val="20"/>
          <w:szCs w:val="20"/>
        </w:rPr>
        <w:t>.py</w:t>
      </w:r>
      <w:r>
        <w:rPr>
          <w:rFonts w:ascii="Courier New" w:hAnsi="Courier New" w:cs="Courier New"/>
          <w:sz w:val="20"/>
          <w:szCs w:val="20"/>
        </w:rPr>
        <w:t xml:space="preserve"> </w:t>
      </w:r>
      <w:r>
        <w:rPr>
          <w:rFonts w:ascii="Courier New" w:hAnsi="Courier New" w:cs="Courier New"/>
          <w:sz w:val="20"/>
          <w:szCs w:val="20"/>
        </w:rPr>
        <w:t xml:space="preserve">-I </w:t>
      </w:r>
      <w:r>
        <w:rPr>
          <w:rFonts w:ascii="Courier New" w:hAnsi="Courier New" w:cs="Courier New"/>
          <w:sz w:val="20"/>
          <w:szCs w:val="20"/>
        </w:rPr>
        <w:t>Enceladus_tour_2048_B</w:t>
      </w:r>
      <w:r w:rsidR="000E0714">
        <w:rPr>
          <w:rFonts w:ascii="Courier New" w:hAnsi="Courier New" w:cs="Courier New"/>
          <w:sz w:val="20"/>
          <w:szCs w:val="20"/>
        </w:rPr>
        <w:t>2</w:t>
      </w:r>
      <w:r w:rsidR="00AF781B">
        <w:rPr>
          <w:rFonts w:ascii="Courier New" w:hAnsi="Courier New" w:cs="Courier New"/>
          <w:sz w:val="20"/>
          <w:szCs w:val="20"/>
        </w:rPr>
        <w:t>M</w:t>
      </w:r>
      <w:r w:rsidRPr="00E42B91">
        <w:rPr>
          <w:rFonts w:ascii="Courier New" w:hAnsi="Courier New" w:cs="Courier New"/>
          <w:sz w:val="20"/>
          <w:szCs w:val="20"/>
        </w:rPr>
        <w:t>.</w:t>
      </w:r>
      <w:r>
        <w:rPr>
          <w:rFonts w:ascii="Courier New" w:hAnsi="Courier New" w:cs="Courier New"/>
          <w:sz w:val="20"/>
          <w:szCs w:val="20"/>
        </w:rPr>
        <w:t>py</w:t>
      </w:r>
    </w:p>
    <w:p w14:paraId="41CD44C6" w14:textId="138B3C42" w:rsidR="006A5CC5" w:rsidRDefault="006A5CC5" w:rsidP="006A5CC5">
      <w:pPr>
        <w:rPr>
          <w:rFonts w:ascii="Courier New" w:hAnsi="Courier New" w:cs="Courier New"/>
          <w:sz w:val="20"/>
          <w:szCs w:val="20"/>
        </w:rPr>
      </w:pPr>
      <w:r w:rsidRPr="00243EF5">
        <w:rPr>
          <w:rFonts w:ascii="Courier New" w:hAnsi="Courier New" w:cs="Courier New"/>
          <w:sz w:val="20"/>
          <w:szCs w:val="20"/>
        </w:rPr>
        <w:t xml:space="preserve">&gt;&gt; </w:t>
      </w:r>
      <w:proofErr w:type="gramStart"/>
      <w:r>
        <w:rPr>
          <w:rFonts w:ascii="Courier New" w:hAnsi="Courier New" w:cs="Courier New"/>
          <w:sz w:val="20"/>
          <w:szCs w:val="20"/>
        </w:rPr>
        <w:t>run(</w:t>
      </w:r>
      <w:proofErr w:type="gramEnd"/>
      <w:r>
        <w:rPr>
          <w:rFonts w:ascii="Courier New" w:hAnsi="Courier New" w:cs="Courier New"/>
          <w:sz w:val="20"/>
          <w:szCs w:val="20"/>
        </w:rPr>
        <w:t>)</w:t>
      </w:r>
    </w:p>
    <w:p w14:paraId="5F817DD1" w14:textId="77777777" w:rsidR="006A5CC5" w:rsidRDefault="006A5CC5" w:rsidP="006A5CC5">
      <w:pPr>
        <w:rPr>
          <w:b/>
          <w:bCs/>
        </w:rPr>
      </w:pPr>
    </w:p>
    <w:p w14:paraId="50CEE512" w14:textId="1D157AEC" w:rsidR="006A5CC5" w:rsidRDefault="006A5CC5" w:rsidP="006A5CC5">
      <w:pPr>
        <w:rPr>
          <w:b/>
          <w:bCs/>
        </w:rPr>
      </w:pPr>
      <w:r>
        <w:rPr>
          <w:b/>
          <w:bCs/>
        </w:rPr>
        <w:t>Once converged, Save solutions:</w:t>
      </w:r>
    </w:p>
    <w:p w14:paraId="2BBECA2A" w14:textId="36D55F80" w:rsidR="006A5CC5" w:rsidRPr="00D45EDD" w:rsidRDefault="006A5CC5" w:rsidP="006A5C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BOA</w:t>
      </w:r>
      <w:r>
        <w:rPr>
          <w:rFonts w:cstheme="minorHAnsi"/>
        </w:rPr>
        <w:t xml:space="preserve"> file</w:t>
      </w:r>
      <w:r w:rsidRPr="00D45EDD">
        <w:rPr>
          <w:rFonts w:cstheme="minorHAnsi"/>
        </w:rPr>
        <w:t>:</w:t>
      </w:r>
    </w:p>
    <w:p w14:paraId="515E7111" w14:textId="77777777" w:rsidR="006A5CC5" w:rsidRPr="000D0344" w:rsidRDefault="006A5CC5" w:rsidP="006A5C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ascii="Courier New" w:hAnsi="Courier New" w:cs="Courier New"/>
          <w:sz w:val="20"/>
          <w:szCs w:val="20"/>
        </w:rPr>
      </w:pPr>
      <w:r w:rsidRPr="000D0344">
        <w:rPr>
          <w:rFonts w:ascii="Courier New" w:hAnsi="Courier New" w:cs="Courier New"/>
          <w:sz w:val="20"/>
          <w:szCs w:val="20"/>
        </w:rPr>
        <w:t xml:space="preserve">&gt;&gt; </w:t>
      </w:r>
      <w:proofErr w:type="spellStart"/>
      <w:r w:rsidRPr="000D0344">
        <w:rPr>
          <w:rFonts w:ascii="Courier New" w:hAnsi="Courier New" w:cs="Courier New"/>
          <w:sz w:val="20"/>
          <w:szCs w:val="20"/>
        </w:rPr>
        <w:t>s</w:t>
      </w:r>
      <w:r w:rsidRPr="000D0344">
        <w:rPr>
          <w:rFonts w:ascii="Courier New" w:hAnsi="Courier New" w:cs="Courier New"/>
          <w:color w:val="000000"/>
          <w:sz w:val="20"/>
          <w:szCs w:val="20"/>
        </w:rPr>
        <w:t>aveSol</w:t>
      </w:r>
      <w:proofErr w:type="spellEnd"/>
      <w:r w:rsidRPr="000D0344">
        <w:rPr>
          <w:rFonts w:ascii="Courier New" w:hAnsi="Courier New" w:cs="Courier New"/>
          <w:color w:val="000000"/>
          <w:sz w:val="20"/>
          <w:szCs w:val="20"/>
        </w:rPr>
        <w:t>(‘</w:t>
      </w:r>
      <w:proofErr w:type="spellStart"/>
      <w:r w:rsidRPr="000D0344">
        <w:rPr>
          <w:rFonts w:ascii="Courier New" w:hAnsi="Courier New" w:cs="Courier New"/>
          <w:color w:val="000000"/>
          <w:sz w:val="20"/>
          <w:szCs w:val="20"/>
        </w:rPr>
        <w:t>myNewSolution.boa</w:t>
      </w:r>
      <w:proofErr w:type="spellEnd"/>
      <w:r w:rsidRPr="000D0344">
        <w:rPr>
          <w:rFonts w:ascii="Courier New" w:hAnsi="Courier New" w:cs="Courier New"/>
          <w:color w:val="000000"/>
          <w:sz w:val="20"/>
          <w:szCs w:val="20"/>
        </w:rPr>
        <w:t>’)</w:t>
      </w:r>
    </w:p>
    <w:p w14:paraId="2A7532DA" w14:textId="77777777" w:rsidR="006A5CC5" w:rsidRDefault="006A5CC5" w:rsidP="006A5C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p>
    <w:p w14:paraId="23A28CA9" w14:textId="32BD7D1B" w:rsidR="006A5CC5" w:rsidRPr="00D45EDD" w:rsidRDefault="006A5CC5" w:rsidP="006A5C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SPK: Save solution as SPICE kernel</w:t>
      </w:r>
    </w:p>
    <w:p w14:paraId="2DFAF348" w14:textId="77777777" w:rsidR="006A5CC5" w:rsidRPr="000D0344" w:rsidRDefault="006A5CC5" w:rsidP="006A5C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ascii="Courier New" w:hAnsi="Courier New" w:cs="Courier New"/>
          <w:sz w:val="20"/>
          <w:szCs w:val="20"/>
        </w:rPr>
      </w:pPr>
      <w:r w:rsidRPr="000D0344">
        <w:rPr>
          <w:rFonts w:ascii="Courier New" w:hAnsi="Courier New" w:cs="Courier New"/>
          <w:sz w:val="20"/>
          <w:szCs w:val="20"/>
        </w:rPr>
        <w:t xml:space="preserve">&gt;&gt; </w:t>
      </w:r>
      <w:proofErr w:type="spellStart"/>
      <w:r w:rsidRPr="000D0344">
        <w:rPr>
          <w:rFonts w:ascii="Courier New" w:hAnsi="Courier New" w:cs="Courier New"/>
          <w:sz w:val="20"/>
          <w:szCs w:val="20"/>
        </w:rPr>
        <w:t>s</w:t>
      </w:r>
      <w:r w:rsidRPr="000D0344">
        <w:rPr>
          <w:rFonts w:ascii="Courier New" w:hAnsi="Courier New" w:cs="Courier New"/>
          <w:color w:val="000000"/>
          <w:sz w:val="20"/>
          <w:szCs w:val="20"/>
        </w:rPr>
        <w:t>aveSpk</w:t>
      </w:r>
      <w:proofErr w:type="spellEnd"/>
      <w:r w:rsidRPr="000D0344">
        <w:rPr>
          <w:rFonts w:ascii="Courier New" w:hAnsi="Courier New" w:cs="Courier New"/>
          <w:color w:val="000000"/>
          <w:sz w:val="20"/>
          <w:szCs w:val="20"/>
        </w:rPr>
        <w:t>(‘</w:t>
      </w:r>
      <w:proofErr w:type="spellStart"/>
      <w:r w:rsidRPr="000D0344">
        <w:rPr>
          <w:rFonts w:ascii="Courier New" w:hAnsi="Courier New" w:cs="Courier New"/>
          <w:color w:val="000000"/>
          <w:sz w:val="20"/>
          <w:szCs w:val="20"/>
        </w:rPr>
        <w:t>myNewSolution.bsp</w:t>
      </w:r>
      <w:proofErr w:type="spellEnd"/>
      <w:r w:rsidRPr="000D0344">
        <w:rPr>
          <w:rFonts w:ascii="Courier New" w:hAnsi="Courier New" w:cs="Courier New"/>
          <w:color w:val="000000"/>
          <w:sz w:val="20"/>
          <w:szCs w:val="20"/>
        </w:rPr>
        <w:t>’)</w:t>
      </w:r>
    </w:p>
    <w:p w14:paraId="0F53DA5D" w14:textId="77777777" w:rsidR="006A5CC5" w:rsidRPr="00D45EDD" w:rsidRDefault="006A5CC5" w:rsidP="006A5C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p>
    <w:p w14:paraId="1EECE705" w14:textId="77777777" w:rsidR="006A5CC5" w:rsidRPr="00D45EDD" w:rsidRDefault="006A5CC5" w:rsidP="006A5C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New Cosmic Timeline: Save converged solution as a new Cosmic timeline</w:t>
      </w:r>
    </w:p>
    <w:p w14:paraId="01677E5E" w14:textId="77777777" w:rsidR="006A5CC5" w:rsidRPr="000D0344" w:rsidRDefault="006A5CC5" w:rsidP="006A5C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ascii="Courier New" w:hAnsi="Courier New" w:cs="Courier New"/>
          <w:sz w:val="20"/>
          <w:szCs w:val="20"/>
        </w:rPr>
      </w:pPr>
      <w:r w:rsidRPr="000D0344">
        <w:rPr>
          <w:rFonts w:ascii="Courier New" w:hAnsi="Courier New" w:cs="Courier New"/>
          <w:sz w:val="20"/>
          <w:szCs w:val="20"/>
        </w:rPr>
        <w:t xml:space="preserve">&gt;&gt; </w:t>
      </w:r>
      <w:proofErr w:type="spellStart"/>
      <w:r w:rsidRPr="000D0344">
        <w:rPr>
          <w:rFonts w:ascii="Courier New" w:hAnsi="Courier New" w:cs="Courier New"/>
          <w:color w:val="000000"/>
          <w:sz w:val="20"/>
          <w:szCs w:val="20"/>
        </w:rPr>
        <w:t>saveChkPt</w:t>
      </w:r>
      <w:proofErr w:type="spellEnd"/>
      <w:r w:rsidRPr="000D0344">
        <w:rPr>
          <w:rFonts w:ascii="Courier New" w:hAnsi="Courier New" w:cs="Courier New"/>
          <w:color w:val="000000"/>
          <w:sz w:val="20"/>
          <w:szCs w:val="20"/>
        </w:rPr>
        <w:t>(</w:t>
      </w:r>
      <w:r>
        <w:rPr>
          <w:rFonts w:ascii="Courier New" w:hAnsi="Courier New" w:cs="Courier New"/>
          <w:color w:val="000000"/>
          <w:sz w:val="20"/>
          <w:szCs w:val="20"/>
        </w:rPr>
        <w:t>‘</w:t>
      </w:r>
      <w:r w:rsidRPr="000D0344">
        <w:rPr>
          <w:rFonts w:ascii="Courier New" w:hAnsi="Courier New" w:cs="Courier New"/>
          <w:color w:val="000000"/>
          <w:sz w:val="20"/>
          <w:szCs w:val="20"/>
        </w:rPr>
        <w:t>myNewSolution.py’)</w:t>
      </w:r>
    </w:p>
    <w:p w14:paraId="6D4C041A" w14:textId="77777777" w:rsidR="006A5CC5" w:rsidRPr="00737055" w:rsidRDefault="006A5CC5" w:rsidP="006A5CC5">
      <w:pPr>
        <w:rPr>
          <w:b/>
          <w:bCs/>
        </w:rPr>
      </w:pPr>
    </w:p>
    <w:p w14:paraId="38B77A92" w14:textId="77777777" w:rsidR="007F1267" w:rsidRDefault="007F1267" w:rsidP="00EF24ED"/>
    <w:p w14:paraId="3032F0E7" w14:textId="3A434E06" w:rsidR="001A7F42" w:rsidRDefault="001A7F42" w:rsidP="001A7F42">
      <w:r>
        <w:t xml:space="preserve">Find Figure associated to the Monte solutions and the ∆V scan process are located on “Plots” folder. </w:t>
      </w:r>
    </w:p>
    <w:p w14:paraId="0E8DF2FA" w14:textId="211EB118" w:rsidR="00C519CA" w:rsidRDefault="00C519CA" w:rsidP="00EF24ED"/>
    <w:p w14:paraId="63D584E0" w14:textId="5BF12C37" w:rsidR="00EB712B" w:rsidRPr="00EB712B" w:rsidRDefault="00415379" w:rsidP="00EB712B">
      <w:pPr>
        <w:autoSpaceDE w:val="0"/>
        <w:autoSpaceDN w:val="0"/>
        <w:adjustRightInd w:val="0"/>
        <w:rPr>
          <w:rFonts w:ascii="Times New Roman" w:hAnsi="Times New Roman" w:cs="Times New Roman"/>
        </w:rPr>
      </w:pPr>
      <w:r>
        <w:t>†</w:t>
      </w:r>
      <w:r>
        <w:rPr>
          <w:rFonts w:ascii="Times New Roman" w:hAnsi="Times New Roman" w:cs="Times New Roman"/>
          <w:sz w:val="28"/>
          <w:szCs w:val="28"/>
        </w:rPr>
        <w:t xml:space="preserve"> </w:t>
      </w:r>
      <w:r w:rsidR="00EB712B">
        <w:rPr>
          <w:rFonts w:ascii="Times New Roman" w:hAnsi="Times New Roman" w:cs="Times New Roman"/>
          <w:sz w:val="28"/>
          <w:szCs w:val="28"/>
        </w:rPr>
        <w:t>“</w:t>
      </w:r>
      <w:r w:rsidR="00EB712B" w:rsidRPr="00EB712B">
        <w:rPr>
          <w:rFonts w:ascii="Times New Roman" w:hAnsi="Times New Roman" w:cs="Times New Roman"/>
        </w:rPr>
        <w:t xml:space="preserve">Trajectory Reverse Engineering: A </w:t>
      </w:r>
      <w:r w:rsidR="00FF30F2" w:rsidRPr="00EB712B">
        <w:rPr>
          <w:rFonts w:ascii="Times New Roman" w:hAnsi="Times New Roman" w:cs="Times New Roman"/>
        </w:rPr>
        <w:t>General</w:t>
      </w:r>
      <w:r w:rsidR="00FF30F2">
        <w:rPr>
          <w:rFonts w:ascii="Times New Roman" w:hAnsi="Times New Roman" w:cs="Times New Roman"/>
        </w:rPr>
        <w:t xml:space="preserve"> Strategy</w:t>
      </w:r>
      <w:r w:rsidR="00EB712B" w:rsidRPr="00EB712B">
        <w:rPr>
          <w:rFonts w:ascii="Times New Roman" w:hAnsi="Times New Roman" w:cs="Times New Roman"/>
        </w:rPr>
        <w:t xml:space="preserve"> </w:t>
      </w:r>
      <w:proofErr w:type="gramStart"/>
      <w:r w:rsidR="00EB712B" w:rsidRPr="00EB712B">
        <w:rPr>
          <w:rFonts w:ascii="Times New Roman" w:hAnsi="Times New Roman" w:cs="Times New Roman"/>
        </w:rPr>
        <w:t>For</w:t>
      </w:r>
      <w:proofErr w:type="gramEnd"/>
      <w:r w:rsidR="00EB712B" w:rsidRPr="00EB712B">
        <w:rPr>
          <w:rFonts w:ascii="Times New Roman" w:hAnsi="Times New Roman" w:cs="Times New Roman"/>
        </w:rPr>
        <w:t xml:space="preserve"> Transferring Trajectories Between</w:t>
      </w:r>
    </w:p>
    <w:p w14:paraId="40001285" w14:textId="066F04D4" w:rsidR="00EB712B" w:rsidRPr="00EB712B" w:rsidRDefault="00EB712B" w:rsidP="00EB712B">
      <w:pPr>
        <w:rPr>
          <w:sz w:val="22"/>
          <w:szCs w:val="22"/>
        </w:rPr>
      </w:pPr>
      <w:r w:rsidRPr="00EB712B">
        <w:rPr>
          <w:rFonts w:ascii="Times New Roman" w:hAnsi="Times New Roman" w:cs="Times New Roman"/>
        </w:rPr>
        <w:t>Flight Mechanics Tools”</w:t>
      </w:r>
      <w:r>
        <w:rPr>
          <w:rFonts w:ascii="Times New Roman" w:hAnsi="Times New Roman" w:cs="Times New Roman"/>
        </w:rPr>
        <w:t xml:space="preserve"> AAS 23-312. </w:t>
      </w:r>
      <w:r w:rsidRPr="00D96965">
        <w:rPr>
          <w:sz w:val="20"/>
          <w:szCs w:val="20"/>
        </w:rPr>
        <w:t>33rd AAS/AIAA Space Flight Mechanics Meeting,</w:t>
      </w:r>
      <w:r>
        <w:rPr>
          <w:sz w:val="20"/>
          <w:szCs w:val="20"/>
        </w:rPr>
        <w:t xml:space="preserve"> </w:t>
      </w:r>
      <w:r w:rsidRPr="00D96965">
        <w:rPr>
          <w:sz w:val="20"/>
          <w:szCs w:val="20"/>
        </w:rPr>
        <w:t xml:space="preserve">Austin, </w:t>
      </w:r>
      <w:r w:rsidRPr="00EC6E13">
        <w:rPr>
          <w:sz w:val="20"/>
          <w:szCs w:val="20"/>
        </w:rPr>
        <w:t>Texas, January 15-19 2023</w:t>
      </w:r>
      <w:r>
        <w:rPr>
          <w:sz w:val="20"/>
          <w:szCs w:val="20"/>
        </w:rPr>
        <w:t>. Ricardo L. Restrepo</w:t>
      </w:r>
    </w:p>
    <w:p w14:paraId="0D0F70B6" w14:textId="77777777" w:rsidR="00EB712B" w:rsidRDefault="00EB712B" w:rsidP="00EF24ED"/>
    <w:p w14:paraId="1C96931A" w14:textId="77777777" w:rsidR="00EB712B" w:rsidRDefault="00EB712B" w:rsidP="00EF24ED"/>
    <w:p w14:paraId="7C0C6657" w14:textId="6A632C03" w:rsidR="00FB688B" w:rsidRPr="001405CD" w:rsidRDefault="00FB688B" w:rsidP="00EF24ED">
      <w:r>
        <w:t xml:space="preserve">**Note: A detailed description </w:t>
      </w:r>
      <w:r w:rsidR="001405CD">
        <w:t>of</w:t>
      </w:r>
      <w:r w:rsidR="0019110E">
        <w:t xml:space="preserve"> a </w:t>
      </w:r>
      <w:r w:rsidR="001405CD">
        <w:t xml:space="preserve">Use Case, using a Windows </w:t>
      </w:r>
      <w:r w:rsidR="00353FAF">
        <w:t>machine while</w:t>
      </w:r>
      <w:r w:rsidR="00741123">
        <w:t xml:space="preserve"> </w:t>
      </w:r>
      <w:r w:rsidR="00AF7AB6">
        <w:t>access</w:t>
      </w:r>
      <w:r w:rsidR="00741123">
        <w:t>ing</w:t>
      </w:r>
      <w:r w:rsidR="00AF7AB6">
        <w:t xml:space="preserve"> the MONTE toolkit through </w:t>
      </w:r>
      <w:proofErr w:type="gramStart"/>
      <w:r w:rsidR="00AF7AB6">
        <w:t xml:space="preserve">a </w:t>
      </w:r>
      <w:r w:rsidR="001405CD">
        <w:t xml:space="preserve"> Docker</w:t>
      </w:r>
      <w:proofErr w:type="gramEnd"/>
      <w:r w:rsidR="001405CD">
        <w:t xml:space="preserve"> Container,  can be found at: </w:t>
      </w:r>
      <w:r w:rsidR="001405CD" w:rsidRPr="001405CD">
        <w:rPr>
          <w:i/>
          <w:iCs/>
        </w:rPr>
        <w:t>‘/</w:t>
      </w:r>
      <w:proofErr w:type="spellStart"/>
      <w:r w:rsidR="001405CD" w:rsidRPr="001405CD">
        <w:rPr>
          <w:i/>
          <w:iCs/>
        </w:rPr>
        <w:t>monCop</w:t>
      </w:r>
      <w:proofErr w:type="spellEnd"/>
      <w:r w:rsidR="001405CD" w:rsidRPr="001405CD">
        <w:rPr>
          <w:i/>
          <w:iCs/>
        </w:rPr>
        <w:t>/doc/NESC_tool_test_summary.docx’</w:t>
      </w:r>
    </w:p>
    <w:sectPr w:rsidR="00FB688B" w:rsidRPr="001405CD" w:rsidSect="002F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E0BB1"/>
    <w:multiLevelType w:val="hybridMultilevel"/>
    <w:tmpl w:val="922E88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84F290E"/>
    <w:multiLevelType w:val="hybridMultilevel"/>
    <w:tmpl w:val="89F2A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055245">
    <w:abstractNumId w:val="1"/>
  </w:num>
  <w:num w:numId="2" w16cid:durableId="153473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ED"/>
    <w:rsid w:val="000578A9"/>
    <w:rsid w:val="000A62E3"/>
    <w:rsid w:val="000C747B"/>
    <w:rsid w:val="000E0714"/>
    <w:rsid w:val="0010614B"/>
    <w:rsid w:val="001405CD"/>
    <w:rsid w:val="00162D96"/>
    <w:rsid w:val="0017574C"/>
    <w:rsid w:val="00183870"/>
    <w:rsid w:val="0019110E"/>
    <w:rsid w:val="001A79E9"/>
    <w:rsid w:val="001A7F42"/>
    <w:rsid w:val="001B5C9D"/>
    <w:rsid w:val="001D4D9D"/>
    <w:rsid w:val="001E02AE"/>
    <w:rsid w:val="002307D2"/>
    <w:rsid w:val="00243EF5"/>
    <w:rsid w:val="0027770C"/>
    <w:rsid w:val="00287631"/>
    <w:rsid w:val="002B789B"/>
    <w:rsid w:val="002B79B5"/>
    <w:rsid w:val="002D0E35"/>
    <w:rsid w:val="002F18A4"/>
    <w:rsid w:val="00312926"/>
    <w:rsid w:val="00325255"/>
    <w:rsid w:val="00344C7B"/>
    <w:rsid w:val="00353FAF"/>
    <w:rsid w:val="003C351D"/>
    <w:rsid w:val="004077BD"/>
    <w:rsid w:val="00415379"/>
    <w:rsid w:val="00435B82"/>
    <w:rsid w:val="00463362"/>
    <w:rsid w:val="004660C0"/>
    <w:rsid w:val="004752BC"/>
    <w:rsid w:val="00480E17"/>
    <w:rsid w:val="00495BEC"/>
    <w:rsid w:val="004A2E2F"/>
    <w:rsid w:val="004E4726"/>
    <w:rsid w:val="00502855"/>
    <w:rsid w:val="005A4E52"/>
    <w:rsid w:val="005B348C"/>
    <w:rsid w:val="005C3DEE"/>
    <w:rsid w:val="0064595B"/>
    <w:rsid w:val="006A5CC5"/>
    <w:rsid w:val="006B0E2B"/>
    <w:rsid w:val="006C125C"/>
    <w:rsid w:val="00737055"/>
    <w:rsid w:val="0074063E"/>
    <w:rsid w:val="00741123"/>
    <w:rsid w:val="007427C7"/>
    <w:rsid w:val="00775D03"/>
    <w:rsid w:val="007E70EC"/>
    <w:rsid w:val="007F02CF"/>
    <w:rsid w:val="007F1267"/>
    <w:rsid w:val="00800EC8"/>
    <w:rsid w:val="0080553A"/>
    <w:rsid w:val="00892BD3"/>
    <w:rsid w:val="008D323B"/>
    <w:rsid w:val="00916136"/>
    <w:rsid w:val="009218E4"/>
    <w:rsid w:val="0093049F"/>
    <w:rsid w:val="00997C40"/>
    <w:rsid w:val="00AA2947"/>
    <w:rsid w:val="00AF781B"/>
    <w:rsid w:val="00AF7AB6"/>
    <w:rsid w:val="00B011C0"/>
    <w:rsid w:val="00B577AB"/>
    <w:rsid w:val="00B75945"/>
    <w:rsid w:val="00BA25AC"/>
    <w:rsid w:val="00C0670B"/>
    <w:rsid w:val="00C333B3"/>
    <w:rsid w:val="00C5086E"/>
    <w:rsid w:val="00C519CA"/>
    <w:rsid w:val="00CA4DC8"/>
    <w:rsid w:val="00CC400A"/>
    <w:rsid w:val="00CE08EB"/>
    <w:rsid w:val="00D042CD"/>
    <w:rsid w:val="00D754D0"/>
    <w:rsid w:val="00D81C81"/>
    <w:rsid w:val="00DB179B"/>
    <w:rsid w:val="00DB3837"/>
    <w:rsid w:val="00DC2DBA"/>
    <w:rsid w:val="00DE2CAF"/>
    <w:rsid w:val="00E32ED0"/>
    <w:rsid w:val="00EB712B"/>
    <w:rsid w:val="00EE2E35"/>
    <w:rsid w:val="00EF24ED"/>
    <w:rsid w:val="00F432F3"/>
    <w:rsid w:val="00F7525A"/>
    <w:rsid w:val="00F97081"/>
    <w:rsid w:val="00FB688B"/>
    <w:rsid w:val="00FD729D"/>
    <w:rsid w:val="00FF1AFA"/>
    <w:rsid w:val="00FF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AE82D"/>
  <w15:chartTrackingRefBased/>
  <w15:docId w15:val="{686B2DB5-679B-6449-AA40-4BEE8E29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ED"/>
    <w:pPr>
      <w:ind w:left="720"/>
    </w:pPr>
    <w:rPr>
      <w:rFonts w:ascii="Calibri" w:hAnsi="Calibri" w:cs="Calibri"/>
      <w:sz w:val="22"/>
      <w:szCs w:val="22"/>
    </w:rPr>
  </w:style>
  <w:style w:type="paragraph" w:customStyle="1" w:styleId="p2">
    <w:name w:val="p2"/>
    <w:basedOn w:val="Normal"/>
    <w:rsid w:val="00EF24ED"/>
    <w:rPr>
      <w:rFonts w:ascii="Helvetica" w:hAnsi="Helvetica" w:cs="Times New Roman"/>
      <w:sz w:val="23"/>
      <w:szCs w:val="23"/>
    </w:rPr>
  </w:style>
  <w:style w:type="paragraph" w:customStyle="1" w:styleId="li1">
    <w:name w:val="li1"/>
    <w:basedOn w:val="Normal"/>
    <w:rsid w:val="00EF24ED"/>
    <w:rPr>
      <w:rFonts w:ascii="Helvetica" w:hAnsi="Helvetica" w:cs="Times New Roman"/>
      <w:sz w:val="23"/>
      <w:szCs w:val="23"/>
    </w:rPr>
  </w:style>
  <w:style w:type="character" w:customStyle="1" w:styleId="apple-converted-space">
    <w:name w:val="apple-converted-space"/>
    <w:basedOn w:val="DefaultParagraphFont"/>
    <w:rsid w:val="00EF24ED"/>
  </w:style>
  <w:style w:type="character" w:customStyle="1" w:styleId="s2">
    <w:name w:val="s2"/>
    <w:basedOn w:val="DefaultParagraphFont"/>
    <w:rsid w:val="00DC2DBA"/>
  </w:style>
  <w:style w:type="paragraph" w:styleId="NoSpacing">
    <w:name w:val="No Spacing"/>
    <w:uiPriority w:val="1"/>
    <w:qFormat/>
    <w:rsid w:val="00DC2DBA"/>
    <w:rPr>
      <w:sz w:val="22"/>
      <w:szCs w:val="22"/>
    </w:rPr>
  </w:style>
  <w:style w:type="paragraph" w:styleId="Revision">
    <w:name w:val="Revision"/>
    <w:hidden/>
    <w:uiPriority w:val="99"/>
    <w:semiHidden/>
    <w:rsid w:val="001A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Ricardo L (US 392M)</dc:creator>
  <cp:keywords/>
  <dc:description/>
  <cp:lastModifiedBy>Restrepo, Ricardo L (US 392M)</cp:lastModifiedBy>
  <cp:revision>37</cp:revision>
  <dcterms:created xsi:type="dcterms:W3CDTF">2023-03-09T01:23:00Z</dcterms:created>
  <dcterms:modified xsi:type="dcterms:W3CDTF">2023-03-24T18:32:00Z</dcterms:modified>
</cp:coreProperties>
</file>