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225E" w14:textId="55F8B759" w:rsidR="00EF24ED" w:rsidRDefault="00EF24ED" w:rsidP="00EF24ED">
      <w:r>
        <w:t>#=============================================================================</w:t>
      </w:r>
    </w:p>
    <w:p w14:paraId="38E542CC" w14:textId="77777777" w:rsidR="00EF24ED" w:rsidRDefault="00EF24ED" w:rsidP="00EF24ED">
      <w:r>
        <w:t>#</w:t>
      </w:r>
    </w:p>
    <w:p w14:paraId="4E404CFF" w14:textId="190C0FC5" w:rsidR="00EF24ED" w:rsidRDefault="00EF24ED" w:rsidP="00EF24ED">
      <w:r>
        <w:t xml:space="preserve">#  Flight Mechanics Analysis Tools </w:t>
      </w:r>
      <w:r w:rsidR="00AA2947">
        <w:t>Interoperability and</w:t>
      </w:r>
      <w:r>
        <w:t xml:space="preserve"> Component Sharing (TI-18-01313)</w:t>
      </w:r>
    </w:p>
    <w:p w14:paraId="13D6B805" w14:textId="77777777" w:rsidR="00EF24ED" w:rsidRDefault="00EF24ED" w:rsidP="00EF24ED">
      <w:r>
        <w:t>#</w:t>
      </w:r>
    </w:p>
    <w:p w14:paraId="2F5E4214" w14:textId="05FFE922" w:rsidR="00EF24ED" w:rsidRDefault="00EF24ED" w:rsidP="00EF24ED">
      <w:r>
        <w:t>#  Monte-Copernicus Interface: Use Case 3.</w:t>
      </w:r>
      <w:r w:rsidR="00E10AD4">
        <w:t>5</w:t>
      </w:r>
      <w:r>
        <w:t xml:space="preserve">, </w:t>
      </w:r>
      <w:r w:rsidR="00E10AD4">
        <w:t>Europa Flybys</w:t>
      </w:r>
    </w:p>
    <w:p w14:paraId="4E19BDD3" w14:textId="77777777" w:rsidR="00EF24ED" w:rsidRDefault="00EF24ED" w:rsidP="00EF24ED">
      <w:r>
        <w:t>#</w:t>
      </w:r>
    </w:p>
    <w:p w14:paraId="4C942935" w14:textId="195DF664" w:rsidR="00EF24ED" w:rsidRDefault="00EF24ED" w:rsidP="00EF24ED">
      <w:r>
        <w:t>#  By: Ricardo L. Restrepo (</w:t>
      </w:r>
      <w:r w:rsidR="004752BC">
        <w:t>r</w:t>
      </w:r>
      <w:r>
        <w:t>icardo.l.restrepo@jpl.nasa.gov)</w:t>
      </w:r>
    </w:p>
    <w:p w14:paraId="6AFDC31F" w14:textId="77777777" w:rsidR="00EF24ED" w:rsidRDefault="00EF24ED" w:rsidP="00EF24ED">
      <w:r>
        <w:t>#</w:t>
      </w:r>
    </w:p>
    <w:p w14:paraId="2433798B" w14:textId="4A55F45C" w:rsidR="00EF24ED" w:rsidRDefault="00EF24ED" w:rsidP="00EF24ED">
      <w:r>
        <w:t>=============================================================================</w:t>
      </w:r>
    </w:p>
    <w:p w14:paraId="0A57395F" w14:textId="7C72890C" w:rsidR="00FB688B" w:rsidRDefault="00FB688B" w:rsidP="00EF24ED"/>
    <w:p w14:paraId="1F3BC349" w14:textId="4F41BA47" w:rsidR="00BA25AC" w:rsidRDefault="00BA25AC" w:rsidP="00BA25AC">
      <w:r>
        <w:t>Use Case 3.</w:t>
      </w:r>
      <w:r w:rsidR="00F22AAC">
        <w:t>5</w:t>
      </w:r>
      <w:r>
        <w:t xml:space="preserve">: </w:t>
      </w:r>
      <w:r w:rsidR="00F22AAC">
        <w:t>Monte to Copernicus trajectory Tran</w:t>
      </w:r>
      <w:r w:rsidR="0004695C">
        <w:t>s</w:t>
      </w:r>
      <w:r w:rsidR="00F22AAC">
        <w:t>fers. Europa Clipper Flybys</w:t>
      </w:r>
    </w:p>
    <w:p w14:paraId="52BF7D78" w14:textId="77777777" w:rsidR="00BA25AC" w:rsidRDefault="00BA25AC" w:rsidP="00BA25AC"/>
    <w:p w14:paraId="69B1B380" w14:textId="6216B9C0" w:rsidR="00DE7DD3" w:rsidRDefault="00BA25AC" w:rsidP="00BA25AC">
      <w:pPr>
        <w:rPr>
          <w:rFonts w:ascii="Courier New" w:hAnsi="Courier New" w:cs="Courier New"/>
          <w:sz w:val="20"/>
          <w:szCs w:val="20"/>
        </w:rPr>
      </w:pPr>
      <w:r>
        <w:t xml:space="preserve">monteCop Script to be used:  </w:t>
      </w:r>
      <w:r w:rsidR="00386FA4">
        <w:rPr>
          <w:rFonts w:ascii="Courier New" w:hAnsi="Courier New" w:cs="Courier New"/>
          <w:sz w:val="20"/>
          <w:szCs w:val="20"/>
        </w:rPr>
        <w:t>cosmic</w:t>
      </w:r>
      <w:r w:rsidRPr="00F04321">
        <w:rPr>
          <w:rFonts w:ascii="Courier New" w:hAnsi="Courier New" w:cs="Courier New"/>
          <w:sz w:val="20"/>
          <w:szCs w:val="20"/>
        </w:rPr>
        <w:t>2</w:t>
      </w:r>
      <w:r w:rsidR="001E02AE">
        <w:rPr>
          <w:rFonts w:ascii="Courier New" w:hAnsi="Courier New" w:cs="Courier New"/>
          <w:sz w:val="20"/>
          <w:szCs w:val="20"/>
        </w:rPr>
        <w:t>co</w:t>
      </w:r>
      <w:r w:rsidR="00AE5357">
        <w:rPr>
          <w:rFonts w:ascii="Courier New" w:hAnsi="Courier New" w:cs="Courier New"/>
          <w:sz w:val="20"/>
          <w:szCs w:val="20"/>
        </w:rPr>
        <w:t>p</w:t>
      </w:r>
      <w:r>
        <w:rPr>
          <w:rFonts w:ascii="Courier New" w:hAnsi="Courier New" w:cs="Courier New"/>
          <w:sz w:val="20"/>
          <w:szCs w:val="20"/>
        </w:rPr>
        <w:t>.py</w:t>
      </w:r>
    </w:p>
    <w:p w14:paraId="224F087C" w14:textId="5B912127" w:rsidR="00BA25AC" w:rsidRDefault="001E02AE" w:rsidP="00BA25AC">
      <w:r>
        <w:rPr>
          <w:rFonts w:ascii="Courier New" w:hAnsi="Courier New" w:cs="Courier New"/>
          <w:sz w:val="20"/>
          <w:szCs w:val="20"/>
        </w:rPr>
        <w:t xml:space="preserve"> </w:t>
      </w:r>
    </w:p>
    <w:p w14:paraId="188FFBBD" w14:textId="3E60594D" w:rsidR="00AE10DA" w:rsidRPr="00AE10DA" w:rsidRDefault="00A47389" w:rsidP="00AE10DA">
      <w:pPr>
        <w:pStyle w:val="List"/>
        <w:numPr>
          <w:ilvl w:val="0"/>
          <w:numId w:val="0"/>
        </w:numPr>
        <w:jc w:val="both"/>
        <w:rPr>
          <w:rFonts w:asciiTheme="minorHAnsi" w:hAnsiTheme="minorHAnsi" w:cstheme="minorHAnsi"/>
        </w:rPr>
      </w:pPr>
      <w:r w:rsidRPr="001010EF">
        <w:rPr>
          <w:rFonts w:asciiTheme="minorHAnsi" w:hAnsiTheme="minorHAnsi" w:cstheme="minorHAnsi"/>
        </w:rPr>
        <w:t xml:space="preserve">This use case </w:t>
      </w:r>
      <w:proofErr w:type="gramStart"/>
      <w:r w:rsidRPr="001010EF">
        <w:rPr>
          <w:rFonts w:asciiTheme="minorHAnsi" w:hAnsiTheme="minorHAnsi" w:cstheme="minorHAnsi"/>
        </w:rPr>
        <w:t xml:space="preserve">represents </w:t>
      </w:r>
      <w:r w:rsidR="00A037E9">
        <w:rPr>
          <w:rFonts w:asciiTheme="minorHAnsi" w:hAnsiTheme="minorHAnsi" w:cstheme="minorHAnsi"/>
        </w:rPr>
        <w:t xml:space="preserve"> a</w:t>
      </w:r>
      <w:proofErr w:type="gramEnd"/>
      <w:r w:rsidR="00A037E9">
        <w:rPr>
          <w:rFonts w:asciiTheme="minorHAnsi" w:hAnsiTheme="minorHAnsi" w:cstheme="minorHAnsi"/>
        </w:rPr>
        <w:t xml:space="preserve"> direct trajectory transfer strategy from </w:t>
      </w:r>
      <w:r w:rsidRPr="001010EF">
        <w:rPr>
          <w:rFonts w:asciiTheme="minorHAnsi" w:hAnsiTheme="minorHAnsi" w:cstheme="minorHAnsi"/>
        </w:rPr>
        <w:t>MONTE to Copernicus</w:t>
      </w:r>
      <w:r w:rsidR="00A037E9">
        <w:rPr>
          <w:rFonts w:asciiTheme="minorHAnsi" w:hAnsiTheme="minorHAnsi" w:cstheme="minorHAnsi"/>
        </w:rPr>
        <w:t xml:space="preserve">, using as a test case </w:t>
      </w:r>
      <w:r w:rsidRPr="001010EF">
        <w:rPr>
          <w:rFonts w:asciiTheme="minorHAnsi" w:hAnsiTheme="minorHAnsi" w:cstheme="minorHAnsi"/>
        </w:rPr>
        <w:t xml:space="preserve"> a Europa Clipper flyby </w:t>
      </w:r>
      <w:r w:rsidR="00A037E9">
        <w:rPr>
          <w:rFonts w:asciiTheme="minorHAnsi" w:hAnsiTheme="minorHAnsi" w:cstheme="minorHAnsi"/>
        </w:rPr>
        <w:t xml:space="preserve"> sequence</w:t>
      </w:r>
      <w:r w:rsidRPr="001010EF">
        <w:rPr>
          <w:rFonts w:asciiTheme="minorHAnsi" w:hAnsiTheme="minorHAnsi" w:cstheme="minorHAnsi"/>
        </w:rPr>
        <w:t xml:space="preserve">. The script used is </w:t>
      </w:r>
      <w:r w:rsidR="00386FA4">
        <w:rPr>
          <w:rFonts w:ascii="Courier New" w:hAnsi="Courier New" w:cs="Courier New"/>
          <w:sz w:val="20"/>
        </w:rPr>
        <w:t>cosmic</w:t>
      </w:r>
      <w:r w:rsidR="00386FA4" w:rsidRPr="00F04321">
        <w:rPr>
          <w:rFonts w:ascii="Courier New" w:hAnsi="Courier New" w:cs="Courier New"/>
          <w:sz w:val="20"/>
        </w:rPr>
        <w:t>2</w:t>
      </w:r>
      <w:r w:rsidR="00386FA4">
        <w:rPr>
          <w:rFonts w:ascii="Courier New" w:hAnsi="Courier New" w:cs="Courier New"/>
          <w:sz w:val="20"/>
        </w:rPr>
        <w:t>cop.py</w:t>
      </w:r>
      <w:r w:rsidRPr="001010EF">
        <w:rPr>
          <w:rFonts w:asciiTheme="minorHAnsi" w:hAnsiTheme="minorHAnsi" w:cstheme="minorHAnsi"/>
        </w:rPr>
        <w:t>. The steps taken for this use case are to 1) Design the trajectory in MONTE</w:t>
      </w:r>
      <w:r w:rsidR="00386FA4">
        <w:rPr>
          <w:rFonts w:asciiTheme="minorHAnsi" w:hAnsiTheme="minorHAnsi" w:cstheme="minorHAnsi"/>
        </w:rPr>
        <w:t xml:space="preserve"> in form of a Cosmic Timeline</w:t>
      </w:r>
      <w:r w:rsidRPr="001010EF">
        <w:rPr>
          <w:rFonts w:asciiTheme="minorHAnsi" w:hAnsiTheme="minorHAnsi" w:cstheme="minorHAnsi"/>
        </w:rPr>
        <w:t xml:space="preserve"> 2) identify all the relevant control points (</w:t>
      </w:r>
      <w:proofErr w:type="gramStart"/>
      <w:r w:rsidRPr="001010EF">
        <w:rPr>
          <w:rFonts w:asciiTheme="minorHAnsi" w:hAnsiTheme="minorHAnsi" w:cstheme="minorHAnsi"/>
        </w:rPr>
        <w:t>e.g.</w:t>
      </w:r>
      <w:proofErr w:type="gramEnd"/>
      <w:r w:rsidRPr="001010EF">
        <w:rPr>
          <w:rFonts w:asciiTheme="minorHAnsi" w:hAnsiTheme="minorHAnsi" w:cstheme="minorHAnsi"/>
        </w:rPr>
        <w:t xml:space="preserve"> maneuvers) and events (e.g. apoapsis/periapsis), 3) convert the trajectory into a Copernicus file</w:t>
      </w:r>
      <w:r w:rsidR="00A037E9">
        <w:rPr>
          <w:rFonts w:asciiTheme="minorHAnsi" w:hAnsiTheme="minorHAnsi" w:cstheme="minorHAnsi"/>
        </w:rPr>
        <w:t xml:space="preserve">. </w:t>
      </w:r>
      <w:r w:rsidRPr="001010EF">
        <w:rPr>
          <w:rFonts w:asciiTheme="minorHAnsi" w:hAnsiTheme="minorHAnsi" w:cstheme="minorHAnsi"/>
        </w:rPr>
        <w:t xml:space="preserve"> 4) utilize Copernicus’ GUI to adjust the segments and/or constraints/functions</w:t>
      </w:r>
      <w:r w:rsidR="00386FA4">
        <w:rPr>
          <w:rFonts w:asciiTheme="minorHAnsi" w:hAnsiTheme="minorHAnsi" w:cstheme="minorHAnsi"/>
        </w:rPr>
        <w:t>, optimizer, etc</w:t>
      </w:r>
      <w:r w:rsidRPr="001010EF">
        <w:rPr>
          <w:rFonts w:asciiTheme="minorHAnsi" w:hAnsiTheme="minorHAnsi" w:cstheme="minorHAnsi"/>
        </w:rPr>
        <w:t>. To generate an ideck from a</w:t>
      </w:r>
      <w:r w:rsidR="0062538C">
        <w:rPr>
          <w:rFonts w:asciiTheme="minorHAnsi" w:hAnsiTheme="minorHAnsi" w:cstheme="minorHAnsi"/>
        </w:rPr>
        <w:tab/>
      </w:r>
      <w:r w:rsidRPr="001010EF">
        <w:rPr>
          <w:rFonts w:asciiTheme="minorHAnsi" w:hAnsiTheme="minorHAnsi" w:cstheme="minorHAnsi"/>
        </w:rPr>
        <w:t xml:space="preserve"> </w:t>
      </w:r>
      <w:r w:rsidR="00386FA4">
        <w:rPr>
          <w:rFonts w:asciiTheme="minorHAnsi" w:hAnsiTheme="minorHAnsi" w:cstheme="minorHAnsi"/>
        </w:rPr>
        <w:t>Cosmic timeline</w:t>
      </w:r>
      <w:r w:rsidRPr="001010EF">
        <w:rPr>
          <w:rFonts w:asciiTheme="minorHAnsi" w:hAnsiTheme="minorHAnsi" w:cstheme="minorHAnsi"/>
        </w:rPr>
        <w:t xml:space="preserve">, a similar process to the one implemented for </w:t>
      </w:r>
      <w:r w:rsidR="00386FA4">
        <w:rPr>
          <w:rFonts w:ascii="Courier New" w:hAnsi="Courier New" w:cs="Courier New"/>
          <w:sz w:val="20"/>
        </w:rPr>
        <w:t>bsp2cosmic</w:t>
      </w:r>
      <w:r w:rsidR="00386FA4">
        <w:rPr>
          <w:rFonts w:ascii="Courier New" w:hAnsi="Courier New" w:cs="Courier New"/>
          <w:sz w:val="20"/>
        </w:rPr>
        <w:t>.py</w:t>
      </w:r>
      <w:r w:rsidRPr="001010EF">
        <w:rPr>
          <w:rFonts w:asciiTheme="minorHAnsi" w:hAnsiTheme="minorHAnsi" w:cstheme="minorHAnsi"/>
        </w:rPr>
        <w:t xml:space="preserve"> is performed, but the multiple-shooting strategy is manually set up on the python script by creating segments that are propagated forward and backward on time while imposing continuity true state constraints.</w:t>
      </w:r>
      <w:r w:rsidR="00EB712B" w:rsidRPr="001010EF">
        <w:rPr>
          <w:rFonts w:asciiTheme="minorHAnsi" w:hAnsiTheme="minorHAnsi" w:cstheme="minorHAnsi"/>
          <w:szCs w:val="24"/>
        </w:rPr>
        <w:t xml:space="preserve">  For details refer to Trajectory Reverse </w:t>
      </w:r>
      <w:r w:rsidR="00EE2E35" w:rsidRPr="001010EF">
        <w:rPr>
          <w:rFonts w:asciiTheme="minorHAnsi" w:hAnsiTheme="minorHAnsi" w:cstheme="minorHAnsi"/>
          <w:szCs w:val="24"/>
        </w:rPr>
        <w:t>Engineering paper</w:t>
      </w:r>
      <w:r w:rsidR="00415379" w:rsidRPr="001010EF">
        <w:rPr>
          <w:rFonts w:asciiTheme="minorHAnsi" w:hAnsiTheme="minorHAnsi" w:cstheme="minorHAnsi"/>
          <w:szCs w:val="24"/>
        </w:rPr>
        <w:t>†.</w:t>
      </w:r>
    </w:p>
    <w:p w14:paraId="6B2F8643" w14:textId="77777777" w:rsidR="00AE10DA" w:rsidRDefault="00AE10DA" w:rsidP="007F02CF">
      <w:pPr>
        <w:jc w:val="both"/>
      </w:pPr>
    </w:p>
    <w:p w14:paraId="747B752C" w14:textId="77777777" w:rsidR="00722A67" w:rsidRDefault="00722A67" w:rsidP="007F02CF">
      <w:pPr>
        <w:jc w:val="both"/>
      </w:pPr>
      <w:r w:rsidRPr="00B3484E">
        <w:rPr>
          <w:noProof/>
        </w:rPr>
        <w:drawing>
          <wp:inline distT="0" distB="0" distL="0" distR="0" wp14:anchorId="2572F825" wp14:editId="4277CF03">
            <wp:extent cx="5785391" cy="32369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5391" cy="3236976"/>
                    </a:xfrm>
                    <a:prstGeom prst="rect">
                      <a:avLst/>
                    </a:prstGeom>
                  </pic:spPr>
                </pic:pic>
              </a:graphicData>
            </a:graphic>
          </wp:inline>
        </w:drawing>
      </w:r>
    </w:p>
    <w:p w14:paraId="794D01E5" w14:textId="6CDD4004" w:rsidR="00722A67" w:rsidRDefault="00722A67" w:rsidP="00AE10DA">
      <w:pPr>
        <w:jc w:val="center"/>
      </w:pPr>
      <w:r>
        <w:lastRenderedPageBreak/>
        <w:t xml:space="preserve">Figure </w:t>
      </w:r>
      <w:fldSimple w:instr=" SEQ Figure \* ARABIC ">
        <w:r>
          <w:rPr>
            <w:noProof/>
          </w:rPr>
          <w:t>1</w:t>
        </w:r>
      </w:fldSimple>
      <w:r>
        <w:t xml:space="preserve"> - Europa Clipper Multiple-Flyby architecture. a) Segment structure implemented in Copernicus. b) Converged trajectory</w:t>
      </w:r>
    </w:p>
    <w:p w14:paraId="1CBCD35B" w14:textId="77777777" w:rsidR="00386FA4" w:rsidRDefault="00386FA4" w:rsidP="00287631">
      <w:pPr>
        <w:jc w:val="both"/>
        <w:rPr>
          <w:b/>
          <w:bCs/>
        </w:rPr>
      </w:pPr>
    </w:p>
    <w:p w14:paraId="04F2366E" w14:textId="2407D194" w:rsidR="00386FA4" w:rsidRDefault="00386FA4" w:rsidP="00287631">
      <w:pPr>
        <w:jc w:val="both"/>
        <w:rPr>
          <w:b/>
          <w:bCs/>
        </w:rPr>
      </w:pPr>
      <w:r>
        <w:t xml:space="preserve">Figure </w:t>
      </w:r>
      <w:r>
        <w:fldChar w:fldCharType="begin"/>
      </w:r>
      <w:r>
        <w:instrText xml:space="preserve"> SEQ Figure \* ARABIC </w:instrText>
      </w:r>
      <w:r>
        <w:fldChar w:fldCharType="separate"/>
      </w:r>
      <w:r>
        <w:rPr>
          <w:noProof/>
        </w:rPr>
        <w:t>1</w:t>
      </w:r>
      <w:r>
        <w:rPr>
          <w:noProof/>
        </w:rPr>
        <w:fldChar w:fldCharType="end"/>
      </w:r>
      <w:r>
        <w:rPr>
          <w:noProof/>
        </w:rPr>
        <w:t xml:space="preserve"> shown in a) </w:t>
      </w:r>
      <w:r w:rsidR="00A037E9">
        <w:rPr>
          <w:noProof/>
        </w:rPr>
        <w:t xml:space="preserve"> is parto of the Europa Clipper trajecotry </w:t>
      </w:r>
      <w:r>
        <w:rPr>
          <w:noProof/>
        </w:rPr>
        <w:t xml:space="preserve">structure in Cosmic, </w:t>
      </w:r>
      <w:r w:rsidR="00A037E9">
        <w:rPr>
          <w:noProof/>
        </w:rPr>
        <w:t>conform by a set</w:t>
      </w:r>
      <w:r>
        <w:rPr>
          <w:noProof/>
        </w:rPr>
        <w:t xml:space="preserve">  of Control Points ans Break Points</w:t>
      </w:r>
      <w:r w:rsidR="00A037E9">
        <w:rPr>
          <w:noProof/>
        </w:rPr>
        <w:t>, maneuvers and constraints.</w:t>
      </w:r>
      <w:r>
        <w:rPr>
          <w:noProof/>
        </w:rPr>
        <w:t xml:space="preserve"> </w:t>
      </w:r>
      <w:r w:rsidR="00A037E9">
        <w:rPr>
          <w:noProof/>
        </w:rPr>
        <w:t xml:space="preserve"> As an additional note, </w:t>
      </w:r>
      <w:r w:rsidR="00A037E9">
        <w:rPr>
          <w:rFonts w:cstheme="minorHAnsi"/>
        </w:rPr>
        <w:t xml:space="preserve">the transcription from Monte to Copernicus </w:t>
      </w:r>
      <w:r w:rsidR="00A037E9">
        <w:rPr>
          <w:rFonts w:cstheme="minorHAnsi"/>
        </w:rPr>
        <w:t>make use of the Copernicus Python interface Robocopy</w:t>
      </w:r>
      <w:r w:rsidR="00A037E9" w:rsidRPr="001010EF">
        <w:rPr>
          <w:rFonts w:cstheme="minorHAnsi"/>
        </w:rPr>
        <w:t>,</w:t>
      </w:r>
      <w:r w:rsidR="00A037E9">
        <w:rPr>
          <w:rFonts w:cstheme="minorHAnsi"/>
        </w:rPr>
        <w:t xml:space="preserve"> that allow to </w:t>
      </w:r>
      <w:r w:rsidR="00A037E9">
        <w:rPr>
          <w:rFonts w:cstheme="minorHAnsi"/>
        </w:rPr>
        <w:t>build</w:t>
      </w:r>
      <w:r w:rsidR="00A037E9">
        <w:rPr>
          <w:rFonts w:cstheme="minorHAnsi"/>
        </w:rPr>
        <w:t xml:space="preserve"> an entire mission from a Python scripting layer.</w:t>
      </w:r>
    </w:p>
    <w:p w14:paraId="45DA9043" w14:textId="77777777" w:rsidR="00386FA4" w:rsidRDefault="00386FA4" w:rsidP="00287631">
      <w:pPr>
        <w:jc w:val="both"/>
        <w:rPr>
          <w:b/>
          <w:bCs/>
        </w:rPr>
      </w:pPr>
    </w:p>
    <w:p w14:paraId="3F44489D" w14:textId="13051A9C" w:rsidR="00287631" w:rsidRPr="004077BD" w:rsidRDefault="00287631" w:rsidP="00287631">
      <w:pPr>
        <w:jc w:val="both"/>
        <w:rPr>
          <w:b/>
          <w:bCs/>
        </w:rPr>
      </w:pPr>
      <w:r w:rsidRPr="004077BD">
        <w:rPr>
          <w:b/>
          <w:bCs/>
        </w:rPr>
        <w:t>Procedure:</w:t>
      </w:r>
    </w:p>
    <w:p w14:paraId="2BB5BA9B" w14:textId="22ACFC83" w:rsidR="00EE2E35" w:rsidRDefault="00287631" w:rsidP="007F02CF">
      <w:pPr>
        <w:jc w:val="both"/>
      </w:pPr>
      <w:r>
        <w:rPr>
          <w:rFonts w:cstheme="minorHAnsi"/>
        </w:rPr>
        <w:t xml:space="preserve">The main script that </w:t>
      </w:r>
      <w:r w:rsidR="00D81C81">
        <w:rPr>
          <w:rFonts w:cstheme="minorHAnsi"/>
        </w:rPr>
        <w:t>performs</w:t>
      </w:r>
      <w:r>
        <w:rPr>
          <w:rFonts w:cstheme="minorHAnsi"/>
        </w:rPr>
        <w:t xml:space="preserve"> the </w:t>
      </w:r>
      <w:r w:rsidR="00325255">
        <w:rPr>
          <w:rFonts w:cstheme="minorHAnsi"/>
        </w:rPr>
        <w:t>conversion</w:t>
      </w:r>
      <w:r>
        <w:rPr>
          <w:rFonts w:cstheme="minorHAnsi"/>
        </w:rPr>
        <w:t xml:space="preserve"> from </w:t>
      </w:r>
      <w:r w:rsidR="00D93229">
        <w:rPr>
          <w:rFonts w:cstheme="minorHAnsi"/>
        </w:rPr>
        <w:t xml:space="preserve">a Cosmic timeline into a Copernicus ideck is </w:t>
      </w:r>
      <w:r w:rsidR="002307D2">
        <w:rPr>
          <w:rFonts w:ascii="Courier New" w:hAnsi="Courier New" w:cs="Courier New"/>
          <w:sz w:val="20"/>
          <w:szCs w:val="20"/>
        </w:rPr>
        <w:t>cosmic</w:t>
      </w:r>
      <w:r w:rsidR="00D93229">
        <w:rPr>
          <w:rFonts w:ascii="Courier New" w:hAnsi="Courier New" w:cs="Courier New"/>
          <w:sz w:val="20"/>
          <w:szCs w:val="20"/>
        </w:rPr>
        <w:t>2cop</w:t>
      </w:r>
      <w:r w:rsidR="002307D2">
        <w:rPr>
          <w:rFonts w:ascii="Courier New" w:hAnsi="Courier New" w:cs="Courier New"/>
          <w:sz w:val="20"/>
          <w:szCs w:val="20"/>
        </w:rPr>
        <w:t>.py</w:t>
      </w:r>
      <w:r w:rsidR="00DE2CAF">
        <w:rPr>
          <w:rFonts w:cstheme="minorHAnsi"/>
        </w:rPr>
        <w:t xml:space="preserve">. </w:t>
      </w:r>
    </w:p>
    <w:p w14:paraId="0F5E4893" w14:textId="1BA6A41F" w:rsidR="00EE2E35" w:rsidRDefault="00EE2E35" w:rsidP="007F02CF">
      <w:pPr>
        <w:jc w:val="both"/>
      </w:pPr>
    </w:p>
    <w:p w14:paraId="44D2DA87" w14:textId="77777777" w:rsidR="00EE2E35" w:rsidRPr="00E42B91" w:rsidRDefault="00EE2E35" w:rsidP="00EE2E35">
      <w:pPr>
        <w:pStyle w:val="NoSpacing"/>
        <w:rPr>
          <w:b/>
          <w:bCs/>
        </w:rPr>
      </w:pPr>
      <w:r w:rsidRPr="00E42B91">
        <w:rPr>
          <w:b/>
          <w:bCs/>
        </w:rPr>
        <w:t>Files Required:</w:t>
      </w:r>
    </w:p>
    <w:p w14:paraId="6816580A" w14:textId="77777777" w:rsidR="00EE2E35" w:rsidRPr="00E42B91" w:rsidRDefault="00EE2E35" w:rsidP="00EE2E35">
      <w:pPr>
        <w:pStyle w:val="NoSpacing"/>
        <w:numPr>
          <w:ilvl w:val="0"/>
          <w:numId w:val="2"/>
        </w:numPr>
      </w:pPr>
      <w:r>
        <w:t>MONTE</w:t>
      </w:r>
      <w:r w:rsidRPr="00E42B91">
        <w:t>-Copernicus interface scripts</w:t>
      </w:r>
      <w:r>
        <w:t xml:space="preserve"> (contained in the python module)</w:t>
      </w:r>
    </w:p>
    <w:p w14:paraId="3C3C6B9F" w14:textId="66EAE313" w:rsidR="00EE2E35" w:rsidRPr="00E42B91" w:rsidRDefault="002307D2" w:rsidP="00EE2E35">
      <w:pPr>
        <w:pStyle w:val="NoSpacing"/>
        <w:numPr>
          <w:ilvl w:val="0"/>
          <w:numId w:val="2"/>
        </w:numPr>
      </w:pPr>
      <w:r>
        <w:t xml:space="preserve">Moon tour </w:t>
      </w:r>
      <w:r w:rsidR="00EE2E35" w:rsidRPr="00E42B91">
        <w:t>Initial</w:t>
      </w:r>
      <w:r>
        <w:t xml:space="preserve"> </w:t>
      </w:r>
      <w:r w:rsidR="00325255">
        <w:t xml:space="preserve">conditions </w:t>
      </w:r>
      <w:r w:rsidR="00325255" w:rsidRPr="00E42B91">
        <w:t>trajectory</w:t>
      </w:r>
      <w:r w:rsidR="00EE2E35" w:rsidRPr="00E42B91">
        <w:t xml:space="preserve">:  </w:t>
      </w:r>
      <w:r w:rsidR="00565CA3" w:rsidRPr="00565CA3">
        <w:rPr>
          <w:rFonts w:ascii="Courier New" w:hAnsi="Courier New" w:cs="Courier New"/>
          <w:sz w:val="20"/>
          <w:szCs w:val="20"/>
        </w:rPr>
        <w:t>euclip_COT1</w:t>
      </w:r>
      <w:r w:rsidRPr="00E42B91">
        <w:rPr>
          <w:rFonts w:ascii="Courier New" w:hAnsi="Courier New" w:cs="Courier New"/>
          <w:sz w:val="20"/>
          <w:szCs w:val="20"/>
        </w:rPr>
        <w:t>.</w:t>
      </w:r>
      <w:r w:rsidR="00565CA3">
        <w:rPr>
          <w:rFonts w:ascii="Courier New" w:hAnsi="Courier New" w:cs="Courier New"/>
          <w:sz w:val="20"/>
          <w:szCs w:val="20"/>
        </w:rPr>
        <w:t>py</w:t>
      </w:r>
    </w:p>
    <w:p w14:paraId="5E1F4E45" w14:textId="77777777" w:rsidR="002307D2" w:rsidRDefault="002307D2" w:rsidP="007F02CF">
      <w:pPr>
        <w:jc w:val="both"/>
      </w:pPr>
    </w:p>
    <w:p w14:paraId="58CAE4F3" w14:textId="175535EC" w:rsidR="002307D2" w:rsidRDefault="002307D2" w:rsidP="007F02CF">
      <w:pPr>
        <w:jc w:val="both"/>
      </w:pPr>
      <w:r>
        <w:rPr>
          <w:b/>
          <w:bCs/>
        </w:rPr>
        <w:t>Script execution</w:t>
      </w:r>
      <w:r w:rsidRPr="00E42B91">
        <w:rPr>
          <w:b/>
          <w:bCs/>
        </w:rPr>
        <w:t>:</w:t>
      </w:r>
    </w:p>
    <w:p w14:paraId="2CC6BF39" w14:textId="0FFA936A" w:rsidR="004A2E2F" w:rsidRDefault="00243EF5" w:rsidP="00565CA3">
      <w:pPr>
        <w:jc w:val="both"/>
        <w:rPr>
          <w:rFonts w:ascii="Courier New" w:hAnsi="Courier New" w:cs="Courier New"/>
          <w:sz w:val="20"/>
          <w:szCs w:val="20"/>
        </w:rPr>
      </w:pPr>
      <w:r w:rsidRPr="00243EF5">
        <w:rPr>
          <w:rFonts w:ascii="Courier New" w:hAnsi="Courier New" w:cs="Courier New"/>
          <w:sz w:val="20"/>
          <w:szCs w:val="20"/>
        </w:rPr>
        <w:t xml:space="preserve">&gt;&gt; </w:t>
      </w:r>
      <w:r w:rsidR="00565CA3">
        <w:rPr>
          <w:rFonts w:ascii="Courier New" w:hAnsi="Courier New" w:cs="Courier New"/>
          <w:sz w:val="20"/>
          <w:szCs w:val="20"/>
        </w:rPr>
        <w:t>cosmic2cop</w:t>
      </w:r>
      <w:r w:rsidRPr="00243EF5">
        <w:rPr>
          <w:rFonts w:ascii="Courier New" w:hAnsi="Courier New" w:cs="Courier New"/>
          <w:sz w:val="20"/>
          <w:szCs w:val="20"/>
        </w:rPr>
        <w:t xml:space="preserve">.py </w:t>
      </w:r>
      <w:r w:rsidR="00565CA3" w:rsidRPr="00565CA3">
        <w:rPr>
          <w:rFonts w:ascii="Courier New" w:hAnsi="Courier New" w:cs="Courier New"/>
          <w:sz w:val="20"/>
          <w:szCs w:val="20"/>
        </w:rPr>
        <w:t>euclip_COT1</w:t>
      </w:r>
      <w:r w:rsidR="00565CA3">
        <w:rPr>
          <w:rFonts w:ascii="Courier New" w:hAnsi="Courier New" w:cs="Courier New"/>
          <w:sz w:val="20"/>
          <w:szCs w:val="20"/>
        </w:rPr>
        <w:t xml:space="preserve">.py </w:t>
      </w:r>
    </w:p>
    <w:p w14:paraId="36517638" w14:textId="77777777" w:rsidR="00565CA3" w:rsidRDefault="00565CA3" w:rsidP="00565CA3">
      <w:pPr>
        <w:jc w:val="both"/>
      </w:pPr>
    </w:p>
    <w:p w14:paraId="4762DF96" w14:textId="4A2F7D0F" w:rsidR="002307D2" w:rsidRPr="00737055" w:rsidRDefault="004A2E2F" w:rsidP="00EF24ED">
      <w:pPr>
        <w:rPr>
          <w:b/>
          <w:bCs/>
        </w:rPr>
      </w:pPr>
      <w:r w:rsidRPr="00737055">
        <w:rPr>
          <w:b/>
          <w:bCs/>
        </w:rPr>
        <w:t>For help on user inputs:</w:t>
      </w:r>
      <w:r w:rsidR="00F65247">
        <w:rPr>
          <w:b/>
          <w:bCs/>
        </w:rPr>
        <w:t xml:space="preserve"> </w:t>
      </w:r>
    </w:p>
    <w:p w14:paraId="19D07936" w14:textId="15B623E9" w:rsidR="004A2E2F" w:rsidRDefault="004A2E2F" w:rsidP="00EF24ED">
      <w:r w:rsidRPr="00243EF5">
        <w:rPr>
          <w:rFonts w:ascii="Courier New" w:hAnsi="Courier New" w:cs="Courier New"/>
          <w:sz w:val="20"/>
          <w:szCs w:val="20"/>
        </w:rPr>
        <w:t xml:space="preserve">&gt;&gt; </w:t>
      </w:r>
      <w:r w:rsidR="000243C3">
        <w:rPr>
          <w:rFonts w:ascii="Courier New" w:hAnsi="Courier New" w:cs="Courier New"/>
          <w:sz w:val="20"/>
          <w:szCs w:val="20"/>
        </w:rPr>
        <w:t>cosmic2cop</w:t>
      </w:r>
      <w:r w:rsidR="000243C3" w:rsidRPr="00243EF5">
        <w:rPr>
          <w:rFonts w:ascii="Courier New" w:hAnsi="Courier New" w:cs="Courier New"/>
          <w:sz w:val="20"/>
          <w:szCs w:val="20"/>
        </w:rPr>
        <w:t xml:space="preserve">.py </w:t>
      </w:r>
      <w:r>
        <w:rPr>
          <w:rFonts w:ascii="Courier New" w:hAnsi="Courier New" w:cs="Courier New"/>
          <w:sz w:val="20"/>
          <w:szCs w:val="20"/>
        </w:rPr>
        <w:t>-h</w:t>
      </w:r>
    </w:p>
    <w:p w14:paraId="659132F1" w14:textId="77777777" w:rsidR="0010614B" w:rsidRDefault="0010614B" w:rsidP="00EF24ED"/>
    <w:p w14:paraId="0EAD7BD3" w14:textId="298D2CAE" w:rsidR="0080553A" w:rsidRDefault="0080553A" w:rsidP="0080553A">
      <w:pPr>
        <w:jc w:val="both"/>
      </w:pPr>
      <w:r>
        <w:rPr>
          <w:b/>
          <w:bCs/>
        </w:rPr>
        <w:t>Output file</w:t>
      </w:r>
      <w:r w:rsidRPr="00E42B91">
        <w:rPr>
          <w:b/>
          <w:bCs/>
        </w:rPr>
        <w:t>:</w:t>
      </w:r>
      <w:r>
        <w:rPr>
          <w:b/>
          <w:bCs/>
        </w:rPr>
        <w:t xml:space="preserve"> </w:t>
      </w:r>
      <w:r w:rsidR="0065787A">
        <w:rPr>
          <w:b/>
          <w:bCs/>
        </w:rPr>
        <w:t xml:space="preserve"> </w:t>
      </w:r>
      <w:r w:rsidR="0065787A" w:rsidRPr="00565CA3">
        <w:rPr>
          <w:rFonts w:ascii="Courier New" w:hAnsi="Courier New" w:cs="Courier New"/>
          <w:sz w:val="20"/>
          <w:szCs w:val="20"/>
        </w:rPr>
        <w:t>euclip_COT1</w:t>
      </w:r>
      <w:r>
        <w:rPr>
          <w:rFonts w:ascii="Courier New" w:hAnsi="Courier New" w:cs="Courier New"/>
          <w:sz w:val="20"/>
          <w:szCs w:val="20"/>
        </w:rPr>
        <w:t>_</w:t>
      </w:r>
      <w:r w:rsidR="00286756">
        <w:rPr>
          <w:rFonts w:ascii="Courier New" w:hAnsi="Courier New" w:cs="Courier New"/>
          <w:sz w:val="20"/>
          <w:szCs w:val="20"/>
        </w:rPr>
        <w:t>M2C</w:t>
      </w:r>
      <w:r w:rsidRPr="00E42B91">
        <w:rPr>
          <w:rFonts w:ascii="Courier New" w:hAnsi="Courier New" w:cs="Courier New"/>
          <w:sz w:val="20"/>
          <w:szCs w:val="20"/>
        </w:rPr>
        <w:t>.</w:t>
      </w:r>
      <w:r w:rsidR="000A2535">
        <w:rPr>
          <w:rFonts w:ascii="Courier New" w:hAnsi="Courier New" w:cs="Courier New"/>
          <w:sz w:val="20"/>
          <w:szCs w:val="20"/>
        </w:rPr>
        <w:t>ideck</w:t>
      </w:r>
    </w:p>
    <w:p w14:paraId="38B77A92" w14:textId="77777777" w:rsidR="007F1267" w:rsidRDefault="007F1267" w:rsidP="004654FB">
      <w:pPr>
        <w:jc w:val="both"/>
      </w:pPr>
    </w:p>
    <w:p w14:paraId="0E8DF2FA" w14:textId="3E0E383F" w:rsidR="00C519CA" w:rsidRDefault="000A2535" w:rsidP="004654FB">
      <w:pPr>
        <w:jc w:val="both"/>
      </w:pPr>
      <w:r>
        <w:t xml:space="preserve">Use Copernicus GUI to set up the problem to your own preferences, and perform an optimization (SNOPT recommended). The optimization procedure will close any discontinuities created by the dynamical and numerical </w:t>
      </w:r>
      <w:proofErr w:type="gramStart"/>
      <w:r>
        <w:t>models</w:t>
      </w:r>
      <w:proofErr w:type="gramEnd"/>
      <w:r>
        <w:t xml:space="preserve"> differences between Monte and Copernicus.</w:t>
      </w:r>
    </w:p>
    <w:p w14:paraId="286C3C1E" w14:textId="77777777" w:rsidR="000A2535" w:rsidRDefault="000A2535" w:rsidP="00EF24ED"/>
    <w:p w14:paraId="63D584E0" w14:textId="5BF12C37" w:rsidR="00EB712B" w:rsidRPr="00EB712B" w:rsidRDefault="00415379" w:rsidP="00EB712B">
      <w:pPr>
        <w:autoSpaceDE w:val="0"/>
        <w:autoSpaceDN w:val="0"/>
        <w:adjustRightInd w:val="0"/>
        <w:rPr>
          <w:rFonts w:ascii="Times New Roman" w:hAnsi="Times New Roman" w:cs="Times New Roman"/>
        </w:rPr>
      </w:pPr>
      <w:r>
        <w:t>†</w:t>
      </w:r>
      <w:r>
        <w:rPr>
          <w:rFonts w:ascii="Times New Roman" w:hAnsi="Times New Roman" w:cs="Times New Roman"/>
          <w:sz w:val="28"/>
          <w:szCs w:val="28"/>
        </w:rPr>
        <w:t xml:space="preserve"> </w:t>
      </w:r>
      <w:r w:rsidR="00EB712B">
        <w:rPr>
          <w:rFonts w:ascii="Times New Roman" w:hAnsi="Times New Roman" w:cs="Times New Roman"/>
          <w:sz w:val="28"/>
          <w:szCs w:val="28"/>
        </w:rPr>
        <w:t>“</w:t>
      </w:r>
      <w:r w:rsidR="00EB712B" w:rsidRPr="00EB712B">
        <w:rPr>
          <w:rFonts w:ascii="Times New Roman" w:hAnsi="Times New Roman" w:cs="Times New Roman"/>
        </w:rPr>
        <w:t xml:space="preserve">Trajectory Reverse Engineering: A </w:t>
      </w:r>
      <w:r w:rsidR="00FF30F2" w:rsidRPr="00EB712B">
        <w:rPr>
          <w:rFonts w:ascii="Times New Roman" w:hAnsi="Times New Roman" w:cs="Times New Roman"/>
        </w:rPr>
        <w:t>General</w:t>
      </w:r>
      <w:r w:rsidR="00FF30F2">
        <w:rPr>
          <w:rFonts w:ascii="Times New Roman" w:hAnsi="Times New Roman" w:cs="Times New Roman"/>
        </w:rPr>
        <w:t xml:space="preserve"> Strategy</w:t>
      </w:r>
      <w:r w:rsidR="00EB712B" w:rsidRPr="00EB712B">
        <w:rPr>
          <w:rFonts w:ascii="Times New Roman" w:hAnsi="Times New Roman" w:cs="Times New Roman"/>
        </w:rPr>
        <w:t xml:space="preserve"> </w:t>
      </w:r>
      <w:proofErr w:type="gramStart"/>
      <w:r w:rsidR="00EB712B" w:rsidRPr="00EB712B">
        <w:rPr>
          <w:rFonts w:ascii="Times New Roman" w:hAnsi="Times New Roman" w:cs="Times New Roman"/>
        </w:rPr>
        <w:t>For</w:t>
      </w:r>
      <w:proofErr w:type="gramEnd"/>
      <w:r w:rsidR="00EB712B" w:rsidRPr="00EB712B">
        <w:rPr>
          <w:rFonts w:ascii="Times New Roman" w:hAnsi="Times New Roman" w:cs="Times New Roman"/>
        </w:rPr>
        <w:t xml:space="preserve"> Transferring Trajectories Between</w:t>
      </w:r>
    </w:p>
    <w:p w14:paraId="40001285" w14:textId="066F04D4" w:rsidR="00EB712B" w:rsidRPr="00EB712B" w:rsidRDefault="00EB712B" w:rsidP="00EB712B">
      <w:pPr>
        <w:rPr>
          <w:sz w:val="22"/>
          <w:szCs w:val="22"/>
        </w:rPr>
      </w:pPr>
      <w:r w:rsidRPr="00EB712B">
        <w:rPr>
          <w:rFonts w:ascii="Times New Roman" w:hAnsi="Times New Roman" w:cs="Times New Roman"/>
        </w:rPr>
        <w:t>Flight Mechanics Tools”</w:t>
      </w:r>
      <w:r>
        <w:rPr>
          <w:rFonts w:ascii="Times New Roman" w:hAnsi="Times New Roman" w:cs="Times New Roman"/>
        </w:rPr>
        <w:t xml:space="preserve"> AAS 23-312. </w:t>
      </w:r>
      <w:r w:rsidRPr="00D96965">
        <w:rPr>
          <w:sz w:val="20"/>
          <w:szCs w:val="20"/>
        </w:rPr>
        <w:t>33rd AAS/AIAA Space Flight Mechanics Meeting,</w:t>
      </w:r>
      <w:r>
        <w:rPr>
          <w:sz w:val="20"/>
          <w:szCs w:val="20"/>
        </w:rPr>
        <w:t xml:space="preserve"> </w:t>
      </w:r>
      <w:r w:rsidRPr="00D96965">
        <w:rPr>
          <w:sz w:val="20"/>
          <w:szCs w:val="20"/>
        </w:rPr>
        <w:t xml:space="preserve">Austin, </w:t>
      </w:r>
      <w:r w:rsidRPr="00EC6E13">
        <w:rPr>
          <w:sz w:val="20"/>
          <w:szCs w:val="20"/>
        </w:rPr>
        <w:t>Texas, January 15-19 2023</w:t>
      </w:r>
      <w:r>
        <w:rPr>
          <w:sz w:val="20"/>
          <w:szCs w:val="20"/>
        </w:rPr>
        <w:t>. Ricardo L. Restrepo</w:t>
      </w:r>
    </w:p>
    <w:p w14:paraId="0D0F70B6" w14:textId="77777777" w:rsidR="00EB712B" w:rsidRDefault="00EB712B" w:rsidP="00EF24ED"/>
    <w:p w14:paraId="1C96931A" w14:textId="77777777" w:rsidR="00EB712B" w:rsidRDefault="00EB712B" w:rsidP="00EF24ED"/>
    <w:p w14:paraId="7C0C6657" w14:textId="6A632C03" w:rsidR="00FB688B" w:rsidRPr="001405CD" w:rsidRDefault="00FB688B" w:rsidP="00EF24ED">
      <w:r>
        <w:t xml:space="preserve">**Note: A detailed description </w:t>
      </w:r>
      <w:r w:rsidR="001405CD">
        <w:t>of</w:t>
      </w:r>
      <w:r w:rsidR="0019110E">
        <w:t xml:space="preserve"> a </w:t>
      </w:r>
      <w:r w:rsidR="001405CD">
        <w:t xml:space="preserve">Use Case, using a Windows </w:t>
      </w:r>
      <w:r w:rsidR="00353FAF">
        <w:t>machine while</w:t>
      </w:r>
      <w:r w:rsidR="00741123">
        <w:t xml:space="preserve"> </w:t>
      </w:r>
      <w:r w:rsidR="00AF7AB6">
        <w:t>access</w:t>
      </w:r>
      <w:r w:rsidR="00741123">
        <w:t>ing</w:t>
      </w:r>
      <w:r w:rsidR="00AF7AB6">
        <w:t xml:space="preserve"> the MONTE toolkit through </w:t>
      </w:r>
      <w:proofErr w:type="gramStart"/>
      <w:r w:rsidR="00AF7AB6">
        <w:t xml:space="preserve">a </w:t>
      </w:r>
      <w:r w:rsidR="001405CD">
        <w:t xml:space="preserve"> Docker</w:t>
      </w:r>
      <w:proofErr w:type="gramEnd"/>
      <w:r w:rsidR="001405CD">
        <w:t xml:space="preserve"> Container,  can be found at: </w:t>
      </w:r>
      <w:r w:rsidR="001405CD" w:rsidRPr="001405CD">
        <w:rPr>
          <w:i/>
          <w:iCs/>
        </w:rPr>
        <w:t>‘/</w:t>
      </w:r>
      <w:proofErr w:type="spellStart"/>
      <w:r w:rsidR="001405CD" w:rsidRPr="001405CD">
        <w:rPr>
          <w:i/>
          <w:iCs/>
        </w:rPr>
        <w:t>monCop</w:t>
      </w:r>
      <w:proofErr w:type="spellEnd"/>
      <w:r w:rsidR="001405CD" w:rsidRPr="001405CD">
        <w:rPr>
          <w:i/>
          <w:iCs/>
        </w:rPr>
        <w:t>/doc/NESC_tool_test_summary.docx’</w:t>
      </w:r>
    </w:p>
    <w:sectPr w:rsidR="00FB688B" w:rsidRPr="001405CD" w:rsidSect="002F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707"/>
    <w:multiLevelType w:val="hybridMultilevel"/>
    <w:tmpl w:val="D1E4B61E"/>
    <w:lvl w:ilvl="0" w:tplc="477CF592">
      <w:start w:val="1"/>
      <w:numFmt w:val="decimal"/>
      <w:pStyle w:val="List"/>
      <w:lvlText w:val="%1."/>
      <w:lvlJc w:val="left"/>
      <w:pPr>
        <w:tabs>
          <w:tab w:val="num" w:pos="720"/>
        </w:tabs>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 w15:restartNumberingAfterBreak="0">
    <w:nsid w:val="50DE0BB1"/>
    <w:multiLevelType w:val="hybridMultilevel"/>
    <w:tmpl w:val="922E88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84F290E"/>
    <w:multiLevelType w:val="hybridMultilevel"/>
    <w:tmpl w:val="89F2A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055245">
    <w:abstractNumId w:val="2"/>
  </w:num>
  <w:num w:numId="2" w16cid:durableId="1534731569">
    <w:abstractNumId w:val="1"/>
  </w:num>
  <w:num w:numId="3" w16cid:durableId="109952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ED"/>
    <w:rsid w:val="000243C3"/>
    <w:rsid w:val="0004695C"/>
    <w:rsid w:val="000578A9"/>
    <w:rsid w:val="000A2535"/>
    <w:rsid w:val="000A62E3"/>
    <w:rsid w:val="000C747B"/>
    <w:rsid w:val="001010EF"/>
    <w:rsid w:val="0010614B"/>
    <w:rsid w:val="001405CD"/>
    <w:rsid w:val="00153AE7"/>
    <w:rsid w:val="00162D96"/>
    <w:rsid w:val="0017574C"/>
    <w:rsid w:val="00183870"/>
    <w:rsid w:val="0019110E"/>
    <w:rsid w:val="001A79E9"/>
    <w:rsid w:val="001A7F42"/>
    <w:rsid w:val="001B5C9D"/>
    <w:rsid w:val="001D4D9D"/>
    <w:rsid w:val="001E02AE"/>
    <w:rsid w:val="002307D2"/>
    <w:rsid w:val="00243EF5"/>
    <w:rsid w:val="0027770C"/>
    <w:rsid w:val="00286756"/>
    <w:rsid w:val="00287631"/>
    <w:rsid w:val="002B789B"/>
    <w:rsid w:val="002B79B5"/>
    <w:rsid w:val="002D0E35"/>
    <w:rsid w:val="002F18A4"/>
    <w:rsid w:val="00312926"/>
    <w:rsid w:val="00325255"/>
    <w:rsid w:val="00344C7B"/>
    <w:rsid w:val="00353FAF"/>
    <w:rsid w:val="00386FA4"/>
    <w:rsid w:val="003C351D"/>
    <w:rsid w:val="004077BD"/>
    <w:rsid w:val="00415379"/>
    <w:rsid w:val="00435B82"/>
    <w:rsid w:val="00463362"/>
    <w:rsid w:val="004654FB"/>
    <w:rsid w:val="004660C0"/>
    <w:rsid w:val="004752BC"/>
    <w:rsid w:val="00480E17"/>
    <w:rsid w:val="00495BEC"/>
    <w:rsid w:val="004A2E2F"/>
    <w:rsid w:val="004E4726"/>
    <w:rsid w:val="00502855"/>
    <w:rsid w:val="00565CA3"/>
    <w:rsid w:val="005A4E52"/>
    <w:rsid w:val="005B348C"/>
    <w:rsid w:val="005C3DEE"/>
    <w:rsid w:val="0062538C"/>
    <w:rsid w:val="0064595B"/>
    <w:rsid w:val="0065787A"/>
    <w:rsid w:val="006B0E2B"/>
    <w:rsid w:val="006C125C"/>
    <w:rsid w:val="00722A67"/>
    <w:rsid w:val="00737055"/>
    <w:rsid w:val="0074063E"/>
    <w:rsid w:val="00741123"/>
    <w:rsid w:val="007427C7"/>
    <w:rsid w:val="00775D03"/>
    <w:rsid w:val="007800AB"/>
    <w:rsid w:val="00787A8C"/>
    <w:rsid w:val="007E70EC"/>
    <w:rsid w:val="007F02CF"/>
    <w:rsid w:val="007F1267"/>
    <w:rsid w:val="00800EC8"/>
    <w:rsid w:val="0080553A"/>
    <w:rsid w:val="00877632"/>
    <w:rsid w:val="00892BD3"/>
    <w:rsid w:val="008B7FF1"/>
    <w:rsid w:val="008D323B"/>
    <w:rsid w:val="00916136"/>
    <w:rsid w:val="009218E4"/>
    <w:rsid w:val="0093049F"/>
    <w:rsid w:val="00997C40"/>
    <w:rsid w:val="00A037E9"/>
    <w:rsid w:val="00A47389"/>
    <w:rsid w:val="00A93F39"/>
    <w:rsid w:val="00AA2947"/>
    <w:rsid w:val="00AE10DA"/>
    <w:rsid w:val="00AE5357"/>
    <w:rsid w:val="00AF7AB6"/>
    <w:rsid w:val="00B011C0"/>
    <w:rsid w:val="00B41A7C"/>
    <w:rsid w:val="00B577AB"/>
    <w:rsid w:val="00BA25AC"/>
    <w:rsid w:val="00C0670B"/>
    <w:rsid w:val="00C333B3"/>
    <w:rsid w:val="00C5086E"/>
    <w:rsid w:val="00C519CA"/>
    <w:rsid w:val="00CA4DC8"/>
    <w:rsid w:val="00CC400A"/>
    <w:rsid w:val="00CE08EB"/>
    <w:rsid w:val="00D042CD"/>
    <w:rsid w:val="00D754D0"/>
    <w:rsid w:val="00D81C81"/>
    <w:rsid w:val="00D93229"/>
    <w:rsid w:val="00DA1A66"/>
    <w:rsid w:val="00DB179B"/>
    <w:rsid w:val="00DB3837"/>
    <w:rsid w:val="00DC2DBA"/>
    <w:rsid w:val="00DE2CAF"/>
    <w:rsid w:val="00DE7DD3"/>
    <w:rsid w:val="00E10AD4"/>
    <w:rsid w:val="00E32ED0"/>
    <w:rsid w:val="00EB712B"/>
    <w:rsid w:val="00EE2E35"/>
    <w:rsid w:val="00EF24ED"/>
    <w:rsid w:val="00F22AAC"/>
    <w:rsid w:val="00F432F3"/>
    <w:rsid w:val="00F65247"/>
    <w:rsid w:val="00F7525A"/>
    <w:rsid w:val="00F97081"/>
    <w:rsid w:val="00FB688B"/>
    <w:rsid w:val="00FD729D"/>
    <w:rsid w:val="00FF1AFA"/>
    <w:rsid w:val="00FF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AE82D"/>
  <w15:chartTrackingRefBased/>
  <w15:docId w15:val="{686B2DB5-679B-6449-AA40-4BEE8E29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ED"/>
    <w:pPr>
      <w:ind w:left="720"/>
    </w:pPr>
    <w:rPr>
      <w:rFonts w:ascii="Calibri" w:hAnsi="Calibri" w:cs="Calibri"/>
      <w:sz w:val="22"/>
      <w:szCs w:val="22"/>
    </w:rPr>
  </w:style>
  <w:style w:type="paragraph" w:customStyle="1" w:styleId="p2">
    <w:name w:val="p2"/>
    <w:basedOn w:val="Normal"/>
    <w:rsid w:val="00EF24ED"/>
    <w:rPr>
      <w:rFonts w:ascii="Helvetica" w:hAnsi="Helvetica" w:cs="Times New Roman"/>
      <w:sz w:val="23"/>
      <w:szCs w:val="23"/>
    </w:rPr>
  </w:style>
  <w:style w:type="paragraph" w:customStyle="1" w:styleId="li1">
    <w:name w:val="li1"/>
    <w:basedOn w:val="Normal"/>
    <w:rsid w:val="00EF24ED"/>
    <w:rPr>
      <w:rFonts w:ascii="Helvetica" w:hAnsi="Helvetica" w:cs="Times New Roman"/>
      <w:sz w:val="23"/>
      <w:szCs w:val="23"/>
    </w:rPr>
  </w:style>
  <w:style w:type="character" w:customStyle="1" w:styleId="apple-converted-space">
    <w:name w:val="apple-converted-space"/>
    <w:basedOn w:val="DefaultParagraphFont"/>
    <w:rsid w:val="00EF24ED"/>
  </w:style>
  <w:style w:type="character" w:customStyle="1" w:styleId="s2">
    <w:name w:val="s2"/>
    <w:basedOn w:val="DefaultParagraphFont"/>
    <w:rsid w:val="00DC2DBA"/>
  </w:style>
  <w:style w:type="paragraph" w:styleId="NoSpacing">
    <w:name w:val="No Spacing"/>
    <w:uiPriority w:val="1"/>
    <w:qFormat/>
    <w:rsid w:val="00DC2DBA"/>
    <w:rPr>
      <w:sz w:val="22"/>
      <w:szCs w:val="22"/>
    </w:rPr>
  </w:style>
  <w:style w:type="paragraph" w:styleId="Revision">
    <w:name w:val="Revision"/>
    <w:hidden/>
    <w:uiPriority w:val="99"/>
    <w:semiHidden/>
    <w:rsid w:val="001A79E9"/>
  </w:style>
  <w:style w:type="paragraph" w:customStyle="1" w:styleId="List">
    <w:name w:val="List #"/>
    <w:qFormat/>
    <w:rsid w:val="00A47389"/>
    <w:pPr>
      <w:numPr>
        <w:numId w:val="3"/>
      </w:numPr>
      <w:spacing w:before="120"/>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Ricardo L (US 392M)</dc:creator>
  <cp:keywords/>
  <dc:description/>
  <cp:lastModifiedBy>Restrepo, Ricardo L (US 392M)</cp:lastModifiedBy>
  <cp:revision>32</cp:revision>
  <dcterms:created xsi:type="dcterms:W3CDTF">2023-03-23T07:38:00Z</dcterms:created>
  <dcterms:modified xsi:type="dcterms:W3CDTF">2023-03-24T22:27:00Z</dcterms:modified>
</cp:coreProperties>
</file>