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Innovation Lab Application Test - EVHR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run within the container.</w:t>
      </w:r>
    </w:p>
    <w:p>
      <w:pPr>
        <w:pStyle w:val="Body A"/>
        <w:ind w:left="720" w:firstLine="0"/>
        <w:rPr>
          <w:i w:val="1"/>
          <w:iCs w:val="1"/>
          <w:sz w:val="18"/>
          <w:szCs w:val="18"/>
        </w:rPr>
      </w:pPr>
      <w:r>
        <w:rPr>
          <w:i w:val="1"/>
          <w:iCs w:val="1"/>
          <w:sz w:val="18"/>
          <w:szCs w:val="18"/>
          <w:rtl w:val="0"/>
          <w:lang w:val="en-US"/>
        </w:rPr>
        <w:t>These instructions include sample commands.  Tailor them to your environment.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Clone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evhr repositor</w:t>
      </w:r>
      <w:r>
        <w:rPr>
          <w:rtl w:val="0"/>
          <w:lang w:val="en-US"/>
        </w:rPr>
        <w:t>y</w:t>
      </w:r>
      <w:r>
        <w:rPr>
          <w:rtl w:val="0"/>
          <w:lang w:val="en-US"/>
        </w:rPr>
        <w:t xml:space="preserve"> to a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Create an output directory.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ssh ilab</w:t>
      </w:r>
      <w:r>
        <w:rPr>
          <w:rtl w:val="0"/>
          <w:lang w:val="en-US"/>
        </w:rPr>
        <w:t>2</w:t>
      </w:r>
      <w:r>
        <w:rPr>
          <w:rtl w:val="0"/>
          <w:lang w:val="en-US"/>
        </w:rPr>
        <w:t>xx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singularity shell -B /explore/nobackup/people,/explore/nobackup/projects,/css,/nfs4m,/tmp, </w:t>
      </w:r>
      <w:r>
        <w:rPr>
          <w:rtl w:val="0"/>
          <w:lang w:val="en-US"/>
        </w:rPr>
        <w:t>/path/to/today's/evhr/container.sif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cd /</w:t>
      </w:r>
      <w:r>
        <w:rPr>
          <w:rtl w:val="0"/>
          <w:lang w:val="en-US"/>
        </w:rPr>
        <w:t>path/to/parent/of/evhr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export PYTHONPATH=`pwd`:`pwd`/evhr</w:t>
      </w:r>
      <w:r>
        <w:rPr>
          <w:rtl w:val="0"/>
          <w:lang w:val="en-US"/>
        </w:rPr>
        <w:t>:$PYTHONPATH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evhr/view/evhrToaCLV.py -o /explore/nobackup/people/rlgill/SystemTesting/testEVHR --scenes /css/nga/WV03/1B/2015/219/WV03_104001000F2D9E00_X1BS_500495393030_01/WV03_20150807213524_104001000F2D9E00_15AUG07213524-M1BS-500495393030_01_P001.ntf</w:t>
      </w:r>
    </w:p>
    <w:p>
      <w:pPr>
        <w:pStyle w:val="Body A"/>
        <w:bidi w:val="0"/>
        <w:ind w:left="110" w:right="0" w:hanging="110"/>
        <w:jc w:val="left"/>
        <w:rPr>
          <w:rtl w:val="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evhr/view/evhrToaCLV.py -o /explore/nobackup/people/rlgill/SystemTesting/testEVHR --scenes /css/nga/WV03/1B/2015/219/WV03_104001000F2D9E00_X1BS_500495393030_01/WV03_20150807213524_104001000F2D9E00_15AUG07213524-M1BS-500495393030_01_P001.ntf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/css/nga/WV02/1B/2020/230/WV02_10300100AB5D9200_M1BS_504712939060_01/WV02_20200817211756_10300100AB5D9200_20AUG17211756-M1BS-504712939060_01_P001.ntf</w:t>
      </w:r>
      <w:r>
        <w:rPr>
          <w:rtl w:val="0"/>
          <w:lang w:val="en-US"/>
        </w:rPr>
        <w:t xml:space="preserve"> --celery</w:t>
      </w:r>
    </w:p>
    <w:p>
      <w:pPr>
        <w:pStyle w:val="Body A"/>
        <w:bidi w:val="0"/>
        <w:ind w:left="110" w:right="0" w:hanging="110"/>
        <w:jc w:val="left"/>
        <w:rPr>
          <w:rtl w:val="0"/>
        </w:rPr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evhr/view/evhrToaCLV.py -e -148 65 -147.5 64.5 4326 -o /</w:t>
      </w:r>
      <w:r>
        <w:rPr>
          <w:rtl w:val="0"/>
          <w:lang w:val="en-US"/>
        </w:rPr>
        <w:t>explore</w:t>
      </w:r>
      <w:r>
        <w:rPr>
          <w:rtl w:val="0"/>
          <w:lang w:val="en-US"/>
        </w:rPr>
        <w:t>/nobackup/people/rlgill/SystemTesting/testEVHR/ --pan_res 0.5</w:t>
      </w:r>
      <w:r>
        <w:rPr>
          <w:rtl w:val="0"/>
          <w:lang w:val="en-US"/>
        </w:rPr>
        <w:t xml:space="preserve"> --celery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Command to invoke container and run application.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 So far, this is unneeded.</w:t>
      </w:r>
    </w:p>
    <w:p>
      <w:pPr>
        <w:pStyle w:val="Body A"/>
      </w:pPr>
    </w:p>
    <w:p>
      <w:pPr>
        <w:pStyle w:val="Heading 2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Expected Results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There will be a lot of terminal output.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In your output directory, you will see 5 subdirectories:  1-bands, 2-strips, 3-dems, 4-orthos, 5-toas.  These will fill with files as EVHR runs.  The main output is the set of files in 5-toas.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1-bands contains TIF image files and their XML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2-strips contains TIF band files and their XML and IMD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3-dems contains files named dem-*.tif.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4-orthos contains files named *-ortho.tif and their XML counterparts.</w:t>
      </w:r>
    </w:p>
    <w:p>
      <w:pPr>
        <w:pStyle w:val="Body A"/>
      </w:pP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 5-toas contains files named *-toa.tif and their XML counterparts.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0"/>
      <w:szCs w:val="5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