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condition and/or situation.</w:t>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environment in which the organism is performing the function. This could be a place or ecosystem.</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 context, environment, organism, and part of the organism.</w:t>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w:t>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Environment: on water</w:t>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w:t>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w:t>
      </w:r>
    </w:p>
    <w:p w:rsidR="00000000" w:rsidDel="00000000" w:rsidP="00000000" w:rsidRDefault="00000000" w:rsidRPr="00000000" w14:paraId="0000001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2C">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D">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W2051930982</w:t>
      </w:r>
    </w:p>
    <w:p w:rsidR="00000000" w:rsidDel="00000000" w:rsidP="00000000" w:rsidRDefault="00000000" w:rsidRPr="00000000" w14:paraId="00000034">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:"title": "</w:t>
      </w:r>
      <w:r w:rsidDel="00000000" w:rsidR="00000000" w:rsidRPr="00000000">
        <w:rPr>
          <w:shd w:fill="d5a6bd" w:val="clear"/>
          <w:rtl w:val="0"/>
        </w:rPr>
        <w:t xml:space="preserve">Deep-Sea</w:t>
      </w:r>
      <w:r w:rsidDel="00000000" w:rsidR="00000000" w:rsidRPr="00000000">
        <w:rPr>
          <w:rtl w:val="0"/>
        </w:rPr>
        <w:t xml:space="preserve">, Swimming Worms with Luminescent \u201cBombs\u201d", "abstract": "by using remotely operated vehicles, we found seven previously unknown species of </w:t>
      </w:r>
      <w:r w:rsidDel="00000000" w:rsidR="00000000" w:rsidRPr="00000000">
        <w:rPr>
          <w:shd w:fill="f9cb9c" w:val="clear"/>
          <w:rtl w:val="0"/>
        </w:rPr>
        <w:t xml:space="preserve">swimming annelid worms</w:t>
      </w:r>
      <w:r w:rsidDel="00000000" w:rsidR="00000000" w:rsidRPr="00000000">
        <w:rPr>
          <w:rtl w:val="0"/>
        </w:rPr>
        <w:t xml:space="preserve"> </w:t>
      </w:r>
      <w:r w:rsidDel="00000000" w:rsidR="00000000" w:rsidRPr="00000000">
        <w:rPr>
          <w:shd w:fill="ffe599" w:val="clear"/>
          <w:rtl w:val="0"/>
        </w:rPr>
        <w:t xml:space="preserve">below 1800 meters</w:t>
      </w:r>
      <w:r w:rsidDel="00000000" w:rsidR="00000000" w:rsidRPr="00000000">
        <w:rPr>
          <w:rtl w:val="0"/>
        </w:rPr>
        <w:t xml:space="preserve">. specimens were large and bore a variety of elaborate </w:t>
      </w:r>
      <w:r w:rsidDel="00000000" w:rsidR="00000000" w:rsidRPr="00000000">
        <w:rPr>
          <w:shd w:fill="b6d7a8" w:val="clear"/>
          <w:rtl w:val="0"/>
        </w:rPr>
        <w:t xml:space="preserve">head appendages</w:t>
      </w:r>
      <w:r w:rsidDel="00000000" w:rsidR="00000000" w:rsidRPr="00000000">
        <w:rPr>
          <w:rtl w:val="0"/>
        </w:rPr>
        <w:t xml:space="preserve">. in addition, five species have pairs of ellipsoidal organs homologous to branchiae that </w:t>
      </w:r>
      <w:r w:rsidDel="00000000" w:rsidR="00000000" w:rsidRPr="00000000">
        <w:rPr>
          <w:shd w:fill="9fc5e8" w:val="clear"/>
          <w:rtl w:val="0"/>
        </w:rPr>
        <w:t xml:space="preserve">produce brilliant green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five genes were used to determine the evolutionary relationships of these worms within cirratuliformia. these species form a clade within acrocirridae and were not closely related to either of the two known pelagic cirratuliforms. thus, this clade represents a third invasion of the pelagic realm from cirratuliformia. this finding emphasizes the wealth of discoveries to be made in pelagic and deep demersal habitats."</w:t>
      </w:r>
    </w:p>
    <w:p w:rsidR="00000000" w:rsidDel="00000000" w:rsidP="00000000" w:rsidRDefault="00000000" w:rsidRPr="00000000" w14:paraId="00000035">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36">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Swimming annelid worms</w:t>
      </w:r>
    </w:p>
    <w:p w:rsidR="00000000" w:rsidDel="00000000" w:rsidP="00000000" w:rsidRDefault="00000000" w:rsidRPr="00000000" w14:paraId="00000037">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Head</w:t>
      </w:r>
    </w:p>
    <w:p w:rsidR="00000000" w:rsidDel="00000000" w:rsidP="00000000" w:rsidRDefault="00000000" w:rsidRPr="00000000" w14:paraId="00000038">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to produce bioluminescence</w:t>
      </w:r>
      <w:r w:rsidDel="00000000" w:rsidR="00000000" w:rsidRPr="00000000">
        <w:rPr>
          <w:rtl w:val="0"/>
        </w:rPr>
      </w:r>
    </w:p>
    <w:p w:rsidR="00000000" w:rsidDel="00000000" w:rsidP="00000000" w:rsidRDefault="00000000" w:rsidRPr="00000000" w14:paraId="00000039">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autotomized</w:t>
      </w:r>
    </w:p>
    <w:p w:rsidR="00000000" w:rsidDel="00000000" w:rsidP="00000000" w:rsidRDefault="00000000" w:rsidRPr="00000000" w14:paraId="0000003A">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deep sea</w:t>
      </w:r>
      <w:r w:rsidDel="00000000" w:rsidR="00000000" w:rsidRPr="00000000">
        <w:rPr>
          <w:rtl w:val="0"/>
        </w:rPr>
      </w:r>
    </w:p>
    <w:p w:rsidR="00000000" w:rsidDel="00000000" w:rsidP="00000000" w:rsidRDefault="00000000" w:rsidRPr="00000000" w14:paraId="0000003B">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below 1800 meters</w:t>
      </w:r>
      <w:r w:rsidDel="00000000" w:rsidR="00000000" w:rsidRPr="00000000">
        <w:rPr>
          <w:rtl w:val="0"/>
        </w:rPr>
      </w:r>
    </w:p>
    <w:p w:rsidR="00000000" w:rsidDel="00000000" w:rsidP="00000000" w:rsidRDefault="00000000" w:rsidRPr="00000000" w14:paraId="0000003C">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Swimming annelid worms</w:t>
      </w:r>
      <w:r w:rsidDel="00000000" w:rsidR="00000000" w:rsidRPr="00000000">
        <w:rPr>
          <w:rtl w:val="0"/>
        </w:rPr>
        <w:t xml:space="preserve"> </w:t>
      </w:r>
      <w:r w:rsidDel="00000000" w:rsidR="00000000" w:rsidRPr="00000000">
        <w:rPr>
          <w:shd w:fill="a2c4c9" w:val="clear"/>
          <w:rtl w:val="0"/>
        </w:rPr>
        <w:t xml:space="preserve">produce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in order to attract mates or prey in</w:t>
      </w:r>
      <w:r w:rsidDel="00000000" w:rsidR="00000000" w:rsidRPr="00000000">
        <w:rPr>
          <w:rtl w:val="0"/>
        </w:rPr>
        <w:t xml:space="preserve"> </w:t>
      </w:r>
      <w:r w:rsidDel="00000000" w:rsidR="00000000" w:rsidRPr="00000000">
        <w:rPr>
          <w:shd w:fill="d5a6bd" w:val="clear"/>
          <w:rtl w:val="0"/>
        </w:rPr>
        <w:t xml:space="preserve">deep sea</w:t>
      </w:r>
      <w:r w:rsidDel="00000000" w:rsidR="00000000" w:rsidRPr="00000000">
        <w:rPr>
          <w:rtl w:val="0"/>
        </w:rPr>
        <w:t xml:space="preserve"> environments</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3F">
      <w:pPr>
        <w:numPr>
          <w:ilvl w:val="2"/>
          <w:numId w:val="2"/>
        </w:numPr>
        <w:ind w:left="2160" w:hanging="360"/>
      </w:pPr>
      <w:r w:rsidDel="00000000" w:rsidR="00000000" w:rsidRPr="00000000">
        <w:rPr>
          <w:rtl w:val="0"/>
        </w:rPr>
        <w:t xml:space="preserve">6/7</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Abstract mentions nothing about mating or capturing prey.</w:t>
      </w:r>
    </w:p>
    <w:p w:rsidR="00000000" w:rsidDel="00000000" w:rsidP="00000000" w:rsidRDefault="00000000" w:rsidRPr="00000000" w14:paraId="00000041">
      <w:pPr>
        <w:numPr>
          <w:ilvl w:val="2"/>
          <w:numId w:val="2"/>
        </w:numPr>
        <w:ind w:left="2160" w:hanging="360"/>
        <w:rPr>
          <w:u w:val="none"/>
        </w:rPr>
      </w:pPr>
      <w:r w:rsidDel="00000000" w:rsidR="00000000" w:rsidRPr="00000000">
        <w:rPr>
          <w:rtl w:val="0"/>
        </w:rPr>
        <w:t xml:space="preserve">Strategy therefore cannot be considered correct.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W2014538550</w:t>
      </w:r>
    </w:p>
    <w:p w:rsidR="00000000" w:rsidDel="00000000" w:rsidP="00000000" w:rsidRDefault="00000000" w:rsidRPr="00000000" w14:paraId="00000045">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Elastic modulus</w:t>
      </w:r>
      <w:r w:rsidDel="00000000" w:rsidR="00000000" w:rsidRPr="00000000">
        <w:rPr>
          <w:rtl w:val="0"/>
        </w:rPr>
        <w:t xml:space="preserve"> of </w:t>
      </w:r>
      <w:r w:rsidDel="00000000" w:rsidR="00000000" w:rsidRPr="00000000">
        <w:rPr>
          <w:rtl w:val="0"/>
        </w:rPr>
        <w:t xml:space="preserve">hard tissues</w:t>
      </w:r>
      <w:r w:rsidDel="00000000" w:rsidR="00000000" w:rsidRPr="00000000">
        <w:rPr>
          <w:rtl w:val="0"/>
        </w:rPr>
        <w:t xml:space="preserve">", "abstract": "this work aims at </w:t>
      </w:r>
      <w:r w:rsidDel="00000000" w:rsidR="00000000" w:rsidRPr="00000000">
        <w:rPr>
          <w:shd w:fill="9fc5e8" w:val="clear"/>
          <w:rtl w:val="0"/>
        </w:rPr>
        <w:t xml:space="preserve">evaluating the elastic modulus of hard biological tissues</w:t>
      </w:r>
      <w:r w:rsidDel="00000000" w:rsidR="00000000" w:rsidRPr="00000000">
        <w:rPr>
          <w:rtl w:val="0"/>
        </w:rPr>
        <w:t xml:space="preserve"> by considering their </w:t>
      </w:r>
      <w:r w:rsidDel="00000000" w:rsidR="00000000" w:rsidRPr="00000000">
        <w:rPr>
          <w:rtl w:val="0"/>
        </w:rPr>
        <w:t xml:space="preserve">staggered platelet micro-structure</w:t>
      </w:r>
      <w:r w:rsidDel="00000000" w:rsidR="00000000" w:rsidRPr="00000000">
        <w:rPr>
          <w:rtl w:val="0"/>
        </w:rPr>
        <w:t xml:space="preserve">. </w:t>
      </w:r>
      <w:r w:rsidDel="00000000" w:rsidR="00000000" w:rsidRPr="00000000">
        <w:rPr>
          <w:shd w:fill="b4a7d6" w:val="clear"/>
          <w:rtl w:val="0"/>
        </w:rPr>
        <w:t xml:space="preserve">an analytical expression for the effective modulus along the stagger direction is formulated</w:t>
      </w:r>
      <w:r w:rsidDel="00000000" w:rsidR="00000000" w:rsidRPr="00000000">
        <w:rPr>
          <w:rtl w:val="0"/>
        </w:rPr>
        <w:t xml:space="preserve"> using three non-dimensional structural variables. </w:t>
      </w:r>
      <w:r w:rsidDel="00000000" w:rsidR="00000000" w:rsidRPr="00000000">
        <w:rPr>
          <w:shd w:fill="d5a6bd" w:val="clear"/>
          <w:rtl w:val="0"/>
        </w:rPr>
        <w:t xml:space="preserve">structures with a single staggered hierarchy</w:t>
      </w:r>
      <w:r w:rsidDel="00000000" w:rsidR="00000000" w:rsidRPr="00000000">
        <w:rPr>
          <w:rtl w:val="0"/>
        </w:rPr>
        <w:t xml:space="preserve"> (e.g. collagen fibril) are first studied and predictions are compared with the experimental results and finite element simulations from the literature. a more complicated configuration, such as an array of fibrils, is analyzed next. finally, a mechanical model is proposed for tooth dentin, in which variations in the multi-scale structural hierarchy are shown to significantly affect the macroscopic mechanical properties."</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C">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evaluate the elastic modulus of hard tissues</w:t>
      </w:r>
    </w:p>
    <w:p w:rsidR="00000000" w:rsidDel="00000000" w:rsidP="00000000" w:rsidRDefault="00000000" w:rsidRPr="00000000" w14:paraId="0000004F">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Formulating an analytical expression</w:t>
      </w:r>
    </w:p>
    <w:p w:rsidR="00000000" w:rsidDel="00000000" w:rsidP="00000000" w:rsidRDefault="00000000" w:rsidRPr="00000000" w14:paraId="00000050">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Structures with a single staggered hierarchy</w:t>
      </w:r>
    </w:p>
    <w:p w:rsidR="00000000" w:rsidDel="00000000" w:rsidP="00000000" w:rsidRDefault="00000000" w:rsidRPr="00000000" w14:paraId="00000051">
      <w:pPr>
        <w:numPr>
          <w:ilvl w:val="2"/>
          <w:numId w:val="2"/>
        </w:numPr>
        <w:ind w:left="2160" w:hanging="360"/>
        <w:rPr/>
      </w:pPr>
      <w:r w:rsidDel="00000000" w:rsidR="00000000" w:rsidRPr="00000000">
        <w:rPr>
          <w:u w:val="single"/>
          <w:rtl w:val="0"/>
        </w:rPr>
        <w:t xml:space="preserve">Enviorment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The elastic modulus of hard tissues is evaluated</w:t>
      </w:r>
      <w:r w:rsidDel="00000000" w:rsidR="00000000" w:rsidRPr="00000000">
        <w:rPr>
          <w:rtl w:val="0"/>
        </w:rPr>
        <w:t xml:space="preserve"> by considering their </w:t>
      </w:r>
      <w:r w:rsidDel="00000000" w:rsidR="00000000" w:rsidRPr="00000000">
        <w:rPr>
          <w:shd w:fill="d5a6bd" w:val="clear"/>
          <w:rtl w:val="0"/>
        </w:rPr>
        <w:t xml:space="preserve">staggered platelet micro-structure</w:t>
      </w:r>
      <w:r w:rsidDel="00000000" w:rsidR="00000000" w:rsidRPr="00000000">
        <w:rPr>
          <w:rtl w:val="0"/>
        </w:rPr>
        <w:t xml:space="preserve"> and </w:t>
      </w:r>
      <w:r w:rsidDel="00000000" w:rsidR="00000000" w:rsidRPr="00000000">
        <w:rPr>
          <w:shd w:fill="b4a7d6" w:val="clear"/>
          <w:rtl w:val="0"/>
        </w:rPr>
        <w:t xml:space="preserve">formulating an analytical expression</w:t>
      </w:r>
      <w:r w:rsidDel="00000000" w:rsidR="00000000" w:rsidRPr="00000000">
        <w:rPr>
          <w:rtl w:val="0"/>
        </w:rPr>
        <w:t xml:space="preserve"> for the effective modulus along the stagger direction.</w:t>
      </w:r>
      <w:r w:rsidDel="00000000" w:rsidR="00000000" w:rsidRPr="00000000">
        <w:rPr>
          <w:rtl w:val="0"/>
        </w:rPr>
      </w:r>
    </w:p>
    <w:p w:rsidR="00000000" w:rsidDel="00000000" w:rsidP="00000000" w:rsidRDefault="00000000" w:rsidRPr="00000000" w14:paraId="00000053">
      <w:pPr>
        <w:numPr>
          <w:ilvl w:val="1"/>
          <w:numId w:val="2"/>
        </w:numPr>
        <w:ind w:left="1440" w:hanging="360"/>
        <w:rPr/>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54">
      <w:pPr>
        <w:numPr>
          <w:ilvl w:val="2"/>
          <w:numId w:val="2"/>
        </w:numPr>
        <w:ind w:left="2160" w:hanging="360"/>
      </w:pPr>
      <w:r w:rsidDel="00000000" w:rsidR="00000000" w:rsidRPr="00000000">
        <w:rPr>
          <w:rtl w:val="0"/>
        </w:rPr>
        <w:t xml:space="preserve">GPT knows that tissue isn’t and organism, and therefore part of is not relevant.</w:t>
      </w:r>
    </w:p>
    <w:p w:rsidR="00000000" w:rsidDel="00000000" w:rsidP="00000000" w:rsidRDefault="00000000" w:rsidRPr="00000000" w14:paraId="00000055">
      <w:pPr>
        <w:numPr>
          <w:ilvl w:val="2"/>
          <w:numId w:val="2"/>
        </w:numPr>
        <w:ind w:left="2160" w:hanging="360"/>
      </w:pPr>
      <w:r w:rsidDel="00000000" w:rsidR="00000000" w:rsidRPr="00000000">
        <w:rPr>
          <w:rtl w:val="0"/>
        </w:rPr>
        <w:t xml:space="preserve">This abstract mostly describes what the researchers do in their experiment.</w:t>
      </w:r>
    </w:p>
    <w:p w:rsidR="00000000" w:rsidDel="00000000" w:rsidP="00000000" w:rsidRDefault="00000000" w:rsidRPr="00000000" w14:paraId="00000056">
      <w:pPr>
        <w:numPr>
          <w:ilvl w:val="2"/>
          <w:numId w:val="2"/>
        </w:numPr>
        <w:ind w:left="2160" w:hanging="360"/>
        <w:rPr>
          <w:u w:val="none"/>
        </w:rPr>
      </w:pPr>
      <w:r w:rsidDel="00000000" w:rsidR="00000000" w:rsidRPr="00000000">
        <w:rPr>
          <w:rtl w:val="0"/>
        </w:rPr>
        <w:t xml:space="preserve">It treats hard tissue as an organism.</w:t>
      </w:r>
    </w:p>
    <w:p w:rsidR="00000000" w:rsidDel="00000000" w:rsidP="00000000" w:rsidRDefault="00000000" w:rsidRPr="00000000" w14:paraId="00000057">
      <w:pPr>
        <w:numPr>
          <w:ilvl w:val="2"/>
          <w:numId w:val="2"/>
        </w:numPr>
        <w:ind w:left="2160" w:hanging="360"/>
      </w:pPr>
      <w:r w:rsidDel="00000000" w:rsidR="00000000" w:rsidRPr="00000000">
        <w:rPr>
          <w:rtl w:val="0"/>
        </w:rPr>
        <w:t xml:space="preserve">4/4</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W2120181153</w:t>
      </w:r>
    </w:p>
    <w:p w:rsidR="00000000" w:rsidDel="00000000" w:rsidP="00000000" w:rsidRDefault="00000000" w:rsidRPr="00000000" w14:paraId="0000005B">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"Do epidermal lens cells facilitate the absorptance of diffuse light", "abstract": "many </w:t>
      </w:r>
      <w:r w:rsidDel="00000000" w:rsidR="00000000" w:rsidRPr="00000000">
        <w:rPr>
          <w:rtl w:val="0"/>
        </w:rPr>
        <w:t xml:space="preserve">understory plants</w:t>
      </w:r>
      <w:r w:rsidDel="00000000" w:rsidR="00000000" w:rsidRPr="00000000">
        <w:rPr>
          <w:rtl w:val="0"/>
        </w:rPr>
        <w:t xml:space="preserve"> rely on </w:t>
      </w:r>
      <w:r w:rsidDel="00000000" w:rsidR="00000000" w:rsidRPr="00000000">
        <w:rPr>
          <w:color w:val="ff0000"/>
          <w:rtl w:val="0"/>
        </w:rPr>
        <w:t xml:space="preserve">diffuse light for photosynthesis</w:t>
      </w:r>
      <w:r w:rsidDel="00000000" w:rsidR="00000000" w:rsidRPr="00000000">
        <w:rPr>
          <w:rtl w:val="0"/>
        </w:rPr>
        <w:t xml:space="preserve"> because direct light is usually scattered by upper canopy layers before it strikes the</w:t>
      </w:r>
      <w:r w:rsidDel="00000000" w:rsidR="00000000" w:rsidRPr="00000000">
        <w:rPr>
          <w:shd w:fill="ffe599" w:val="clear"/>
          <w:rtl w:val="0"/>
        </w:rPr>
        <w:t xml:space="preserve"> forest floor</w:t>
      </w:r>
      <w:r w:rsidDel="00000000" w:rsidR="00000000" w:rsidRPr="00000000">
        <w:rPr>
          <w:rtl w:val="0"/>
        </w:rPr>
        <w:t xml:space="preserve">. there is a considerable gap in the literature concerning the interaction of direct and diffuse light with leaves. some </w:t>
      </w:r>
      <w:r w:rsidDel="00000000" w:rsidR="00000000" w:rsidRPr="00000000">
        <w:rPr>
          <w:shd w:fill="f9cb9c" w:val="clear"/>
          <w:rtl w:val="0"/>
        </w:rPr>
        <w:t xml:space="preserve">understory plants have well-developed lens-shaped epidermal cells</w:t>
      </w:r>
      <w:r w:rsidDel="00000000" w:rsidR="00000000" w:rsidRPr="00000000">
        <w:rPr>
          <w:rtl w:val="0"/>
        </w:rPr>
        <w:t xml:space="preserve">, which have long been thought to </w:t>
      </w:r>
      <w:r w:rsidDel="00000000" w:rsidR="00000000" w:rsidRPr="00000000">
        <w:rPr>
          <w:shd w:fill="9fc5e8" w:val="clear"/>
          <w:rtl w:val="0"/>
        </w:rPr>
        <w:t xml:space="preserve">increase the absorption of diffuse light</w:t>
      </w:r>
      <w:r w:rsidDel="00000000" w:rsidR="00000000" w:rsidRPr="00000000">
        <w:rPr>
          <w:rtl w:val="0"/>
        </w:rPr>
        <w:t xml:space="preserve">. to assess the role of epidermal cell shape in capturing direct vs. diffuse light, we measured leaf reflectance and transmittance with an integrating sphere system using </w:t>
      </w:r>
      <w:r w:rsidDel="00000000" w:rsidR="00000000" w:rsidRPr="00000000">
        <w:rPr>
          <w:shd w:fill="b6d7a8" w:val="clear"/>
          <w:rtl w:val="0"/>
        </w:rPr>
        <w:t xml:space="preserve">leaves</w:t>
      </w:r>
      <w:r w:rsidDel="00000000" w:rsidR="00000000" w:rsidRPr="00000000">
        <w:rPr>
          <w:rtl w:val="0"/>
        </w:rPr>
        <w:t xml:space="preserve"> with flat (begonia erythrophylla, citrus reticulata, and ficus benjamina) and </w:t>
      </w:r>
      <w:r w:rsidDel="00000000" w:rsidR="00000000" w:rsidRPr="00000000">
        <w:rPr>
          <w:shd w:fill="b4a7d6" w:val="clear"/>
          <w:rtl w:val="0"/>
        </w:rPr>
        <w:t xml:space="preserve">lens-shaped epidermal cells</w:t>
      </w:r>
      <w:r w:rsidDel="00000000" w:rsidR="00000000" w:rsidRPr="00000000">
        <w:rPr>
          <w:rtl w:val="0"/>
        </w:rPr>
        <w:t xml:space="preserve"> (b. bowerae, colocasia esculenta, and impatiens velvetea). in all species examined, more light was absorbed when leaves were irradiated with direct as opposed to diffuse light. when leaves were irradiated with diffuse light, more light was transmitted and more was reflected in both leaf types, resulting in absorptance values 2-3% lower than in leaves irradiated with direct light. these data suggest that lens-shaped epidermal cells do not aid the capture of diffuse light. </w:t>
      </w:r>
      <w:r w:rsidDel="00000000" w:rsidR="00000000" w:rsidRPr="00000000">
        <w:rPr>
          <w:color w:val="ff0000"/>
          <w:rtl w:val="0"/>
        </w:rPr>
        <w:t xml:space="preserve">palisade and mesophyll cell anatomy and leaf thickness appear to have more influence in the capture and absorption of light than does epidermal cell shape.</w:t>
      </w:r>
      <w:r w:rsidDel="00000000" w:rsidR="00000000" w:rsidRPr="00000000">
        <w:rPr>
          <w:rtl w:val="0"/>
        </w:rPr>
        <w:t xml:space="preserve">"</w:t>
      </w:r>
    </w:p>
    <w:p w:rsidR="00000000" w:rsidDel="00000000" w:rsidP="00000000" w:rsidRDefault="00000000" w:rsidRPr="00000000" w14:paraId="0000005C">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5D">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understory plants</w:t>
      </w:r>
    </w:p>
    <w:p w:rsidR="00000000" w:rsidDel="00000000" w:rsidP="00000000" w:rsidRDefault="00000000" w:rsidRPr="00000000" w14:paraId="0000005E">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05F">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the absorption of diffuse light</w:t>
      </w:r>
    </w:p>
    <w:p w:rsidR="00000000" w:rsidDel="00000000" w:rsidP="00000000" w:rsidRDefault="00000000" w:rsidRPr="00000000" w14:paraId="00000060">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lens-shaped epidermal cells</w:t>
      </w:r>
    </w:p>
    <w:p w:rsidR="00000000" w:rsidDel="00000000" w:rsidP="00000000" w:rsidRDefault="00000000" w:rsidRPr="00000000" w14:paraId="00000061">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r>
    </w:p>
    <w:p w:rsidR="00000000" w:rsidDel="00000000" w:rsidP="00000000" w:rsidRDefault="00000000" w:rsidRPr="00000000" w14:paraId="00000062">
      <w:pPr>
        <w:numPr>
          <w:ilvl w:val="2"/>
          <w:numId w:val="2"/>
        </w:numPr>
        <w:ind w:left="2160" w:hanging="360"/>
        <w:rPr>
          <w:u w:val="none"/>
        </w:rPr>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forest floor</w:t>
      </w:r>
    </w:p>
    <w:p w:rsidR="00000000" w:rsidDel="00000000" w:rsidP="00000000" w:rsidRDefault="00000000" w:rsidRPr="00000000" w14:paraId="00000063">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t xml:space="preserve"> </w:t>
      </w:r>
      <w:r w:rsidDel="00000000" w:rsidR="00000000" w:rsidRPr="00000000">
        <w:rPr>
          <w:shd w:fill="9fc5e8" w:val="clear"/>
          <w:rtl w:val="0"/>
        </w:rPr>
        <w:t xml:space="preserve">increase the absorption of diffuse light</w:t>
      </w:r>
      <w:r w:rsidDel="00000000" w:rsidR="00000000" w:rsidRPr="00000000">
        <w:rPr>
          <w:rtl w:val="0"/>
        </w:rPr>
        <w:t xml:space="preserve"> by having </w:t>
      </w:r>
      <w:r w:rsidDel="00000000" w:rsidR="00000000" w:rsidRPr="00000000">
        <w:rPr>
          <w:shd w:fill="b4a7d6" w:val="clear"/>
          <w:rtl w:val="0"/>
        </w:rPr>
        <w:t xml:space="preserve">lens-shaped epidermal cells</w:t>
      </w:r>
      <w:r w:rsidDel="00000000" w:rsidR="00000000" w:rsidRPr="00000000">
        <w:rPr>
          <w:rtl w:val="0"/>
        </w:rPr>
        <w:t xml:space="preserve"> on their leaves</w:t>
      </w:r>
      <w:r w:rsidDel="00000000" w:rsidR="00000000" w:rsidRPr="00000000">
        <w:rPr>
          <w:rtl w:val="0"/>
        </w:rPr>
        <w:t xml:space="preserve">.</w:t>
      </w:r>
    </w:p>
    <w:p w:rsidR="00000000" w:rsidDel="00000000" w:rsidP="00000000" w:rsidRDefault="00000000" w:rsidRPr="00000000" w14:paraId="00000064">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65">
      <w:pPr>
        <w:numPr>
          <w:ilvl w:val="2"/>
          <w:numId w:val="2"/>
        </w:numPr>
        <w:ind w:left="2160" w:hanging="360"/>
      </w:pPr>
      <w:r w:rsidDel="00000000" w:rsidR="00000000" w:rsidRPr="00000000">
        <w:rPr>
          <w:rtl w:val="0"/>
        </w:rPr>
        <w:t xml:space="preserve">The whole abstract is describing lens-shaped epidermal cells and their effect on light absorption. </w:t>
      </w:r>
    </w:p>
    <w:p w:rsidR="00000000" w:rsidDel="00000000" w:rsidP="00000000" w:rsidRDefault="00000000" w:rsidRPr="00000000" w14:paraId="00000066">
      <w:pPr>
        <w:numPr>
          <w:ilvl w:val="2"/>
          <w:numId w:val="2"/>
        </w:numPr>
        <w:ind w:left="2160" w:hanging="360"/>
        <w:rPr>
          <w:u w:val="none"/>
        </w:rPr>
      </w:pPr>
      <w:r w:rsidDel="00000000" w:rsidR="00000000" w:rsidRPr="00000000">
        <w:rPr>
          <w:rtl w:val="0"/>
        </w:rPr>
        <w:t xml:space="preserve">But, in the last sentence, they tell the claim of the paper, that light absorption is not due to lens-shaped epidermal cells.</w:t>
      </w:r>
    </w:p>
    <w:p w:rsidR="00000000" w:rsidDel="00000000" w:rsidP="00000000" w:rsidRDefault="00000000" w:rsidRPr="00000000" w14:paraId="00000067">
      <w:pPr>
        <w:numPr>
          <w:ilvl w:val="2"/>
          <w:numId w:val="2"/>
        </w:numPr>
        <w:ind w:left="2160" w:hanging="360"/>
        <w:rPr>
          <w:u w:val="none"/>
        </w:rPr>
      </w:pPr>
      <w:r w:rsidDel="00000000" w:rsidR="00000000" w:rsidRPr="00000000">
        <w:rPr>
          <w:rtl w:val="0"/>
        </w:rPr>
        <w:t xml:space="preserve">That being said, it does get the strategy right if the last sentence of the paper was not part of it.</w:t>
      </w:r>
    </w:p>
    <w:p w:rsidR="00000000" w:rsidDel="00000000" w:rsidP="00000000" w:rsidRDefault="00000000" w:rsidRPr="00000000" w14:paraId="00000068">
      <w:pPr>
        <w:numPr>
          <w:ilvl w:val="2"/>
          <w:numId w:val="2"/>
        </w:numPr>
        <w:ind w:left="2160" w:hanging="360"/>
        <w:rPr>
          <w:u w:val="none"/>
        </w:rPr>
      </w:pPr>
      <w:r w:rsidDel="00000000" w:rsidR="00000000" w:rsidRPr="00000000">
        <w:rPr>
          <w:rtl w:val="0"/>
        </w:rPr>
        <w:t xml:space="preserve">Context could be photosynthesis</w:t>
      </w:r>
    </w:p>
    <w:p w:rsidR="00000000" w:rsidDel="00000000" w:rsidP="00000000" w:rsidRDefault="00000000" w:rsidRPr="00000000" w14:paraId="00000069">
      <w:pPr>
        <w:numPr>
          <w:ilvl w:val="2"/>
          <w:numId w:val="2"/>
        </w:numPr>
        <w:ind w:left="2160" w:hanging="360"/>
      </w:pPr>
      <w:r w:rsidDel="00000000" w:rsidR="00000000" w:rsidRPr="00000000">
        <w:rPr>
          <w:rtl w:val="0"/>
        </w:rPr>
        <w:t xml:space="preserve">7/7</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W1964124081</w:t>
      </w:r>
    </w:p>
    <w:p w:rsidR="00000000" w:rsidDel="00000000" w:rsidP="00000000" w:rsidRDefault="00000000" w:rsidRPr="00000000" w14:paraId="0000006D">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"Long-distance transport of gases in </w:t>
      </w:r>
      <w:r w:rsidDel="00000000" w:rsidR="00000000" w:rsidRPr="00000000">
        <w:rPr>
          <w:shd w:fill="f9cb9c" w:val="clear"/>
          <w:rtl w:val="0"/>
        </w:rPr>
        <w:t xml:space="preserve">plants</w:t>
      </w:r>
      <w:r w:rsidDel="00000000" w:rsidR="00000000" w:rsidRPr="00000000">
        <w:rPr>
          <w:rtl w:val="0"/>
        </w:rPr>
        <w:t xml:space="preserve">: a perspective on internal aeration and radial oxygen loss from </w:t>
      </w:r>
      <w:r w:rsidDel="00000000" w:rsidR="00000000" w:rsidRPr="00000000">
        <w:rPr>
          <w:shd w:fill="b6d7a8" w:val="clear"/>
          <w:rtl w:val="0"/>
        </w:rPr>
        <w:t xml:space="preserve">roots</w:t>
      </w:r>
      <w:r w:rsidDel="00000000" w:rsidR="00000000" w:rsidRPr="00000000">
        <w:rPr>
          <w:rtl w:val="0"/>
        </w:rPr>
        <w:t xml:space="preserve">", "abstract": </w:t>
      </w:r>
      <w:r w:rsidDel="00000000" w:rsidR="00000000" w:rsidRPr="00000000">
        <w:rPr>
          <w:shd w:fill="9fc5e8" w:val="clear"/>
          <w:rtl w:val="0"/>
        </w:rPr>
        <w:t xml:space="preserve">"internal transport of gases</w:t>
      </w:r>
      <w:r w:rsidDel="00000000" w:rsidR="00000000" w:rsidRPr="00000000">
        <w:rPr>
          <w:rtl w:val="0"/>
        </w:rPr>
        <w:t xml:space="preserve"> is crucial for </w:t>
      </w:r>
      <w:r w:rsidDel="00000000" w:rsidR="00000000" w:rsidRPr="00000000">
        <w:rPr>
          <w:shd w:fill="d5a6bd" w:val="clear"/>
          <w:rtl w:val="0"/>
        </w:rPr>
        <w:t xml:space="preserve">vascular plants </w:t>
      </w:r>
      <w:r w:rsidDel="00000000" w:rsidR="00000000" w:rsidRPr="00000000">
        <w:rPr>
          <w:shd w:fill="d5a6bd" w:val="clear"/>
          <w:rtl w:val="0"/>
        </w:rPr>
        <w:t xml:space="preserve">inhabiting aquatic, wetland or flood-prone environments</w:t>
      </w:r>
      <w:r w:rsidDel="00000000" w:rsidR="00000000" w:rsidRPr="00000000">
        <w:rPr>
          <w:rtl w:val="0"/>
        </w:rPr>
        <w:t xml:space="preserve">. diffusivity of gases in water is approximately 10\u00a0000 times slower than in air; thus direct exchange of gases between</w:t>
      </w:r>
      <w:r w:rsidDel="00000000" w:rsidR="00000000" w:rsidRPr="00000000">
        <w:rPr>
          <w:shd w:fill="ffe599" w:val="clear"/>
          <w:rtl w:val="0"/>
        </w:rPr>
        <w:t xml:space="preserve"> submerged tissues and the environment </w:t>
      </w:r>
      <w:r w:rsidDel="00000000" w:rsidR="00000000" w:rsidRPr="00000000">
        <w:rPr>
          <w:rtl w:val="0"/>
        </w:rPr>
        <w:t xml:space="preserve">is strongly impeded. aerenchyma provides a low-resistance internal pathway for gas transport between shoot and root extremities. </w:t>
      </w:r>
      <w:r w:rsidDel="00000000" w:rsidR="00000000" w:rsidRPr="00000000">
        <w:rPr>
          <w:color w:val="ff0000"/>
          <w:rtl w:val="0"/>
        </w:rPr>
        <w:t xml:space="preserve">by this pathway, o2 is supplied to the roots and rhizosphere, while co2, ethylene, and methane move from the soil to the shoots and atmosphere.</w:t>
      </w:r>
      <w:r w:rsidDel="00000000" w:rsidR="00000000" w:rsidRPr="00000000">
        <w:rPr>
          <w:rtl w:val="0"/>
        </w:rPr>
        <w:t xml:space="preserve"> </w:t>
      </w:r>
      <w:r w:rsidDel="00000000" w:rsidR="00000000" w:rsidRPr="00000000">
        <w:rPr>
          <w:shd w:fill="b4a7d6" w:val="clear"/>
          <w:rtl w:val="0"/>
        </w:rPr>
        <w:t xml:space="preserve">diffusion</w:t>
      </w:r>
      <w:r w:rsidDel="00000000" w:rsidR="00000000" w:rsidRPr="00000000">
        <w:rPr>
          <w:rtl w:val="0"/>
        </w:rPr>
        <w:t xml:space="preserve"> is the mechanism by which gases move within roots of all plant species, but significant pressurized </w:t>
      </w:r>
      <w:r w:rsidDel="00000000" w:rsidR="00000000" w:rsidRPr="00000000">
        <w:rPr>
          <w:shd w:fill="b4a7d6" w:val="clear"/>
          <w:rtl w:val="0"/>
        </w:rPr>
        <w:t xml:space="preserve">through-flow</w:t>
      </w:r>
      <w:r w:rsidDel="00000000" w:rsidR="00000000" w:rsidRPr="00000000">
        <w:rPr>
          <w:rtl w:val="0"/>
        </w:rPr>
        <w:t xml:space="preserve"> occurs in </w:t>
      </w:r>
      <w:r w:rsidDel="00000000" w:rsidR="00000000" w:rsidRPr="00000000">
        <w:rPr>
          <w:rtl w:val="0"/>
        </w:rPr>
        <w:t xml:space="preserve">stems and rhizomes</w:t>
      </w:r>
      <w:r w:rsidDel="00000000" w:rsidR="00000000" w:rsidRPr="00000000">
        <w:rPr>
          <w:rtl w:val="0"/>
        </w:rPr>
        <w:t xml:space="preserve"> of several emergent and floating-leaved wetland plants. through-flows can raise o2 concentrations in the rhizomes close to ambient levels. in general, rates of flow are determined by plant characteristics such as capacity to generate positive pressures in shoot tissues, and resistance to flow in the aerenchyma, as well as environmental conditions affecting leaf-to-air gradients in humidity and temperature. o2 diffusion in roots is influenced by anatomical, morphological and physiological characteristics, and environmental conditions. roots of many (but not all) wetland species contain large volumes of aerenchyma (e.g. root porosity can reach 55%), while a barrier impermeable to radial o2 loss (rol) often occurs in basal zones. these traits act synergistically to enhance the amount of o2 diffusing to the root apex and enable the development of an aerobic rhizosphere around the root tip, which enhances root penetration into anaerobic substrates. the barrier to rol in roots of some species is induced by growth in stagnant conditions, whereas it is constitutive in others. an inducible change in the resistance to o2 across the hypodermis/exodermis is hypothesized to be of adaptive significance to plants inhabiting transiently waterlogged soils. knowledge on the anatomical basis of the barrier to rol in various species is scant. nevertheless, it has been suggested that the barrier may also impede influx of: (i) soil-derived gases, such as co2, methane, and ethylene; (ii) potentially toxic substances (e.g. reduced metal ions) often present in waterlogged soils; and (iii) nutrients and water. lateral roots, that remain permeable to o2, may be the main surface for exchange of substances between the roots and rhizosphere in wetland species. further work is required to determine whether diversity in structure and function in roots of wetland species can be related to various niche habitats."</w:t>
      </w:r>
    </w:p>
    <w:p w:rsidR="00000000" w:rsidDel="00000000" w:rsidP="00000000" w:rsidRDefault="00000000" w:rsidRPr="00000000" w14:paraId="0000006E">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F">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plants</w:t>
      </w:r>
    </w:p>
    <w:p w:rsidR="00000000" w:rsidDel="00000000" w:rsidP="00000000" w:rsidRDefault="00000000" w:rsidRPr="00000000" w14:paraId="00000070">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roots</w:t>
      </w:r>
    </w:p>
    <w:p w:rsidR="00000000" w:rsidDel="00000000" w:rsidP="00000000" w:rsidRDefault="00000000" w:rsidRPr="00000000" w14:paraId="00000071">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internal transport of gases</w:t>
      </w:r>
      <w:r w:rsidDel="00000000" w:rsidR="00000000" w:rsidRPr="00000000">
        <w:rPr>
          <w:rtl w:val="0"/>
        </w:rPr>
      </w:r>
    </w:p>
    <w:p w:rsidR="00000000" w:rsidDel="00000000" w:rsidP="00000000" w:rsidRDefault="00000000" w:rsidRPr="00000000" w14:paraId="00000072">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diffusion and/or through-flow</w:t>
      </w:r>
    </w:p>
    <w:p w:rsidR="00000000" w:rsidDel="00000000" w:rsidP="00000000" w:rsidRDefault="00000000" w:rsidRPr="00000000" w14:paraId="00000073">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vascular plants inhabiting aquatic, wetland or flood-prone environments</w:t>
      </w:r>
      <w:r w:rsidDel="00000000" w:rsidR="00000000" w:rsidRPr="00000000">
        <w:rPr>
          <w:rtl w:val="0"/>
        </w:rPr>
      </w:r>
    </w:p>
    <w:p w:rsidR="00000000" w:rsidDel="00000000" w:rsidP="00000000" w:rsidRDefault="00000000" w:rsidRPr="00000000" w14:paraId="00000074">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w:t>
      </w:r>
      <w:r w:rsidDel="00000000" w:rsidR="00000000" w:rsidRPr="00000000">
        <w:rPr>
          <w:shd w:fill="ffe599" w:val="clear"/>
          <w:rtl w:val="0"/>
        </w:rPr>
        <w:t xml:space="preserve"> submerged tissues and the environment</w:t>
      </w:r>
      <w:r w:rsidDel="00000000" w:rsidR="00000000" w:rsidRPr="00000000">
        <w:rPr>
          <w:rtl w:val="0"/>
        </w:rPr>
      </w:r>
    </w:p>
    <w:p w:rsidR="00000000" w:rsidDel="00000000" w:rsidP="00000000" w:rsidRDefault="00000000" w:rsidRPr="00000000" w14:paraId="00000075">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plants</w:t>
      </w:r>
      <w:r w:rsidDel="00000000" w:rsidR="00000000" w:rsidRPr="00000000">
        <w:rPr>
          <w:rtl w:val="0"/>
        </w:rPr>
        <w:t xml:space="preserve"> use </w:t>
      </w:r>
      <w:r w:rsidDel="00000000" w:rsidR="00000000" w:rsidRPr="00000000">
        <w:rPr>
          <w:shd w:fill="b4a7d6" w:val="clear"/>
          <w:rtl w:val="0"/>
        </w:rPr>
        <w:t xml:space="preserve">diffusion and/or through-flow</w:t>
      </w:r>
      <w:r w:rsidDel="00000000" w:rsidR="00000000" w:rsidRPr="00000000">
        <w:rPr>
          <w:rtl w:val="0"/>
        </w:rPr>
        <w:t xml:space="preserve"> to </w:t>
      </w:r>
      <w:r w:rsidDel="00000000" w:rsidR="00000000" w:rsidRPr="00000000">
        <w:rPr>
          <w:shd w:fill="a4c2f4" w:val="clear"/>
          <w:rtl w:val="0"/>
        </w:rPr>
        <w:t xml:space="preserve">transport gases</w:t>
      </w:r>
      <w:r w:rsidDel="00000000" w:rsidR="00000000" w:rsidRPr="00000000">
        <w:rPr>
          <w:rtl w:val="0"/>
        </w:rPr>
        <w:t xml:space="preserve"> between shoot and root extremities in order to supply O2 to the roots and rhizosphere, while CO2, ethylene, and methane move from the soil to the shoots and atmosphere.</w:t>
      </w:r>
      <w:r w:rsidDel="00000000" w:rsidR="00000000" w:rsidRPr="00000000">
        <w:rPr>
          <w:rtl w:val="0"/>
        </w:rPr>
      </w:r>
    </w:p>
    <w:p w:rsidR="00000000" w:rsidDel="00000000" w:rsidP="00000000" w:rsidRDefault="00000000" w:rsidRPr="00000000" w14:paraId="00000076">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77">
      <w:pPr>
        <w:numPr>
          <w:ilvl w:val="2"/>
          <w:numId w:val="2"/>
        </w:numPr>
        <w:ind w:left="2160" w:hanging="360"/>
      </w:pPr>
      <w:r w:rsidDel="00000000" w:rsidR="00000000" w:rsidRPr="00000000">
        <w:rPr>
          <w:rtl w:val="0"/>
        </w:rPr>
        <w:t xml:space="preserve">7/7</w:t>
      </w:r>
    </w:p>
    <w:p w:rsidR="00000000" w:rsidDel="00000000" w:rsidP="00000000" w:rsidRDefault="00000000" w:rsidRPr="00000000" w14:paraId="00000078">
      <w:pPr>
        <w:numPr>
          <w:ilvl w:val="2"/>
          <w:numId w:val="2"/>
        </w:numPr>
        <w:ind w:left="2160" w:hanging="360"/>
      </w:pPr>
      <w:r w:rsidDel="00000000" w:rsidR="00000000" w:rsidRPr="00000000">
        <w:rPr>
          <w:rtl w:val="0"/>
        </w:rPr>
        <w:t xml:space="preserve">This output is better than the Baseline Full Prompt</w:t>
      </w:r>
    </w:p>
    <w:p w:rsidR="00000000" w:rsidDel="00000000" w:rsidP="00000000" w:rsidRDefault="00000000" w:rsidRPr="00000000" w14:paraId="00000079">
      <w:pPr>
        <w:numPr>
          <w:ilvl w:val="2"/>
          <w:numId w:val="2"/>
        </w:numPr>
        <w:ind w:left="2160" w:hanging="360"/>
        <w:rPr>
          <w:u w:val="none"/>
        </w:rPr>
      </w:pPr>
      <w:r w:rsidDel="00000000" w:rsidR="00000000" w:rsidRPr="00000000">
        <w:rPr>
          <w:rtl w:val="0"/>
        </w:rPr>
        <w:t xml:space="preserve">Strategy and Context are stronger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W2142255159</w:t>
      </w:r>
    </w:p>
    <w:p w:rsidR="00000000" w:rsidDel="00000000" w:rsidP="00000000" w:rsidRDefault="00000000" w:rsidRPr="00000000" w14:paraId="0000007D">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"To bend a coralline: effect of joint morphology on flexibility and stress amplification in an articulated calcified seaweed", "abstract": "previous studies have demonstrated that fleshy seaweeds resist wave-induced drag forces in part by </w:t>
      </w:r>
      <w:r w:rsidDel="00000000" w:rsidR="00000000" w:rsidRPr="00000000">
        <w:rPr>
          <w:shd w:fill="9fc5e8" w:val="clear"/>
          <w:rtl w:val="0"/>
        </w:rPr>
        <w:t xml:space="preserve">being flexible</w:t>
      </w:r>
      <w:r w:rsidDel="00000000" w:rsidR="00000000" w:rsidRPr="00000000">
        <w:rPr>
          <w:rtl w:val="0"/>
        </w:rPr>
        <w:t xml:space="preserve">. flexibility allows </w:t>
      </w:r>
      <w:r w:rsidDel="00000000" w:rsidR="00000000" w:rsidRPr="00000000">
        <w:rPr>
          <w:rtl w:val="0"/>
        </w:rPr>
        <w:t xml:space="preserve">fronds</w:t>
      </w:r>
      <w:r w:rsidDel="00000000" w:rsidR="00000000" w:rsidRPr="00000000">
        <w:rPr>
          <w:rtl w:val="0"/>
        </w:rPr>
        <w:t xml:space="preserve"> to `go with the flow', reconfiguring into streamlined shapes and reducing frond area projected into flow. this paradigm extends even to articulated coralline algae, which </w:t>
      </w:r>
      <w:r w:rsidDel="00000000" w:rsidR="00000000" w:rsidRPr="00000000">
        <w:rPr>
          <w:shd w:fill="b4a7d6" w:val="clear"/>
          <w:rtl w:val="0"/>
        </w:rPr>
        <w:t xml:space="preserve">produce calcified fronds </w:t>
      </w:r>
      <w:r w:rsidDel="00000000" w:rsidR="00000000" w:rsidRPr="00000000">
        <w:rPr>
          <w:rtl w:val="0"/>
        </w:rPr>
        <w:t xml:space="preserve">that are flexible only because they have</w:t>
      </w:r>
      <w:r w:rsidDel="00000000" w:rsidR="00000000" w:rsidRPr="00000000">
        <w:rPr>
          <w:shd w:fill="b4a7d6" w:val="clear"/>
          <w:rtl w:val="0"/>
        </w:rPr>
        <w:t xml:space="preserve"> distinct joints </w:t>
      </w:r>
      <w:r w:rsidDel="00000000" w:rsidR="00000000" w:rsidRPr="00000000">
        <w:rPr>
          <w:rtl w:val="0"/>
        </w:rPr>
        <w:t xml:space="preserve">(genicula). the evolution of flexibility through </w:t>
      </w:r>
      <w:r w:rsidDel="00000000" w:rsidR="00000000" w:rsidRPr="00000000">
        <w:rPr>
          <w:shd w:fill="b6d7a8" w:val="clear"/>
          <w:rtl w:val="0"/>
        </w:rPr>
        <w:t xml:space="preserve">genicula</w:t>
      </w:r>
      <w:r w:rsidDel="00000000" w:rsidR="00000000" w:rsidRPr="00000000">
        <w:rPr>
          <w:rtl w:val="0"/>
        </w:rPr>
        <w:t xml:space="preserve"> was a major event that allowed </w:t>
      </w:r>
      <w:r w:rsidDel="00000000" w:rsidR="00000000" w:rsidRPr="00000000">
        <w:rPr>
          <w:shd w:fill="f9cb9c" w:val="clear"/>
          <w:rtl w:val="0"/>
        </w:rPr>
        <w:t xml:space="preserve">articulated coralline algae</w:t>
      </w:r>
      <w:r w:rsidDel="00000000" w:rsidR="00000000" w:rsidRPr="00000000">
        <w:rPr>
          <w:rtl w:val="0"/>
        </w:rPr>
        <w:t xml:space="preserve"> to grow elaborate erect fronds in </w:t>
      </w:r>
      <w:r w:rsidDel="00000000" w:rsidR="00000000" w:rsidRPr="00000000">
        <w:rPr>
          <w:shd w:fill="d5a6bd" w:val="clear"/>
          <w:rtl w:val="0"/>
        </w:rPr>
        <w:t xml:space="preserve">wave-exposed habitats</w:t>
      </w:r>
      <w:r w:rsidDel="00000000" w:rsidR="00000000" w:rsidRPr="00000000">
        <w:rPr>
          <w:rtl w:val="0"/>
        </w:rPr>
        <w:t xml:space="preserve">. here we describe the mechanics of genicula in the articulated coralline calliarthron and demonstrate how segmentation affects bending performance and amplifies bending stresses within genicula. a numerical model successfully predicted deflections of articulated fronds by assuming genicula to be assemblages of cables connecting adjacent calcified segments (intergenicula). by varying the dimensions of genicula in the model, we predicted the optimal genicular morphology that maximizes flexibility while minimizing stress amplification. morphological dimensions of genicula most prone to bending stresses (i.e. genicula near the base of fronds) match model predictions."</w:t>
      </w:r>
    </w:p>
    <w:p w:rsidR="00000000" w:rsidDel="00000000" w:rsidP="00000000" w:rsidRDefault="00000000" w:rsidRPr="00000000" w14:paraId="0000007E">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7F">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coralline algae</w:t>
      </w:r>
    </w:p>
    <w:p w:rsidR="00000000" w:rsidDel="00000000" w:rsidP="00000000" w:rsidRDefault="00000000" w:rsidRPr="00000000" w14:paraId="00000080">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genicula</w:t>
      </w:r>
    </w:p>
    <w:p w:rsidR="00000000" w:rsidDel="00000000" w:rsidP="00000000" w:rsidRDefault="00000000" w:rsidRPr="00000000" w14:paraId="00000081">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be flexible</w:t>
      </w:r>
    </w:p>
    <w:p w:rsidR="00000000" w:rsidDel="00000000" w:rsidP="00000000" w:rsidRDefault="00000000" w:rsidRPr="00000000" w14:paraId="00000082">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producing calcified fronds </w:t>
      </w:r>
    </w:p>
    <w:p w:rsidR="00000000" w:rsidDel="00000000" w:rsidP="00000000" w:rsidRDefault="00000000" w:rsidRPr="00000000" w14:paraId="00000083">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wave-exposed habitats</w:t>
      </w:r>
      <w:r w:rsidDel="00000000" w:rsidR="00000000" w:rsidRPr="00000000">
        <w:rPr>
          <w:rtl w:val="0"/>
        </w:rPr>
      </w:r>
    </w:p>
    <w:p w:rsidR="00000000" w:rsidDel="00000000" w:rsidP="00000000" w:rsidRDefault="00000000" w:rsidRPr="00000000" w14:paraId="00000084">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in water</w:t>
      </w:r>
      <w:r w:rsidDel="00000000" w:rsidR="00000000" w:rsidRPr="00000000">
        <w:rPr>
          <w:rtl w:val="0"/>
        </w:rPr>
      </w:r>
    </w:p>
    <w:p w:rsidR="00000000" w:rsidDel="00000000" w:rsidP="00000000" w:rsidRDefault="00000000" w:rsidRPr="00000000" w14:paraId="00000085">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Coralline algae</w:t>
      </w:r>
      <w:r w:rsidDel="00000000" w:rsidR="00000000" w:rsidRPr="00000000">
        <w:rPr>
          <w:rtl w:val="0"/>
        </w:rPr>
        <w:t xml:space="preserve"> </w:t>
      </w:r>
      <w:r w:rsidDel="00000000" w:rsidR="00000000" w:rsidRPr="00000000">
        <w:rPr>
          <w:shd w:fill="b4a7d6" w:val="clear"/>
          <w:rtl w:val="0"/>
        </w:rPr>
        <w:t xml:space="preserve">produce calcified fronds</w:t>
      </w:r>
      <w:r w:rsidDel="00000000" w:rsidR="00000000" w:rsidRPr="00000000">
        <w:rPr>
          <w:rtl w:val="0"/>
        </w:rPr>
        <w:t xml:space="preserve"> that are </w:t>
      </w:r>
      <w:r w:rsidDel="00000000" w:rsidR="00000000" w:rsidRPr="00000000">
        <w:rPr>
          <w:shd w:fill="a4c2f4" w:val="clear"/>
          <w:rtl w:val="0"/>
        </w:rPr>
        <w:t xml:space="preserve">flexible</w:t>
      </w:r>
      <w:r w:rsidDel="00000000" w:rsidR="00000000" w:rsidRPr="00000000">
        <w:rPr>
          <w:rtl w:val="0"/>
        </w:rPr>
        <w:t xml:space="preserve"> because they have distinct joints (</w:t>
      </w:r>
      <w:r w:rsidDel="00000000" w:rsidR="00000000" w:rsidRPr="00000000">
        <w:rPr>
          <w:shd w:fill="b6d7a8" w:val="clear"/>
          <w:rtl w:val="0"/>
        </w:rPr>
        <w:t xml:space="preserve">genicula</w:t>
      </w:r>
      <w:r w:rsidDel="00000000" w:rsidR="00000000" w:rsidRPr="00000000">
        <w:rPr>
          <w:rtl w:val="0"/>
        </w:rPr>
        <w:t xml:space="preserve">). This allows them to grow elaborate erect fronds in </w:t>
      </w:r>
      <w:r w:rsidDel="00000000" w:rsidR="00000000" w:rsidRPr="00000000">
        <w:rPr>
          <w:shd w:fill="d5a6bd" w:val="clear"/>
          <w:rtl w:val="0"/>
        </w:rPr>
        <w:t xml:space="preserve">wave-exposed habitats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88">
      <w:pPr>
        <w:numPr>
          <w:ilvl w:val="2"/>
          <w:numId w:val="2"/>
        </w:numPr>
        <w:ind w:left="2160" w:hanging="360"/>
      </w:pPr>
      <w:r w:rsidDel="00000000" w:rsidR="00000000" w:rsidRPr="00000000">
        <w:rPr>
          <w:rtl w:val="0"/>
        </w:rPr>
        <w:t xml:space="preserve">7/7</w:t>
      </w:r>
    </w:p>
    <w:p w:rsidR="00000000" w:rsidDel="00000000" w:rsidP="00000000" w:rsidRDefault="00000000" w:rsidRPr="00000000" w14:paraId="00000089">
      <w:pPr>
        <w:numPr>
          <w:ilvl w:val="2"/>
          <w:numId w:val="2"/>
        </w:numPr>
        <w:ind w:left="2160" w:hanging="360"/>
        <w:rPr>
          <w:u w:val="none"/>
        </w:rPr>
      </w:pPr>
      <w:r w:rsidDel="00000000" w:rsidR="00000000" w:rsidRPr="00000000">
        <w:rPr>
          <w:rtl w:val="0"/>
        </w:rPr>
        <w:t xml:space="preserve">Stronger strategy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W1965702477</w:t>
      </w:r>
    </w:p>
    <w:p w:rsidR="00000000" w:rsidDel="00000000" w:rsidP="00000000" w:rsidRDefault="00000000" w:rsidRPr="00000000" w14:paraId="0000008D">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"Plant biomechanics: High-endurance algae", "abstract": "</w:t>
      </w:r>
      <w:r w:rsidDel="00000000" w:rsidR="00000000" w:rsidRPr="00000000">
        <w:rPr>
          <w:shd w:fill="d5a6bd" w:val="clear"/>
          <w:rtl w:val="0"/>
        </w:rPr>
        <w:t xml:space="preserve">breaking wave</w:t>
      </w:r>
      <w:r w:rsidDel="00000000" w:rsidR="00000000" w:rsidRPr="00000000">
        <w:rPr>
          <w:rtl w:val="0"/>
        </w:rPr>
        <w:t xml:space="preserve">s place repeated loading on </w:t>
      </w:r>
      <w:r w:rsidDel="00000000" w:rsidR="00000000" w:rsidRPr="00000000">
        <w:rPr>
          <w:shd w:fill="ffe599" w:val="clear"/>
          <w:rtl w:val="0"/>
        </w:rPr>
        <w:t xml:space="preserve">marine</w:t>
      </w:r>
      <w:r w:rsidDel="00000000" w:rsidR="00000000" w:rsidRPr="00000000">
        <w:rPr>
          <w:shd w:fill="f9cb9c" w:val="clear"/>
          <w:rtl w:val="0"/>
        </w:rPr>
        <w:t xml:space="preserve"> algae</w:t>
      </w:r>
      <w:r w:rsidDel="00000000" w:rsidR="00000000" w:rsidRPr="00000000">
        <w:rPr>
          <w:rtl w:val="0"/>
        </w:rPr>
        <w:t xml:space="preserve">, which can lead to death by fatigue. but observations of one alga suggest that its </w:t>
      </w:r>
      <w:r w:rsidDel="00000000" w:rsidR="00000000" w:rsidRPr="00000000">
        <w:rPr>
          <w:shd w:fill="b4a7d6" w:val="clear"/>
          <w:rtl w:val="0"/>
        </w:rPr>
        <w:t xml:space="preserve">joint structure</w:t>
      </w:r>
      <w:r w:rsidDel="00000000" w:rsidR="00000000" w:rsidRPr="00000000">
        <w:rPr>
          <w:rtl w:val="0"/>
        </w:rPr>
        <w:t xml:space="preserve">, which lacks transverse connections, confers</w:t>
      </w:r>
      <w:r w:rsidDel="00000000" w:rsidR="00000000" w:rsidRPr="00000000">
        <w:rPr>
          <w:shd w:fill="9fc5e8" w:val="clear"/>
          <w:rtl w:val="0"/>
        </w:rPr>
        <w:t xml:space="preserve"> fatigue resistance</w:t>
      </w:r>
      <w:r w:rsidDel="00000000" w:rsidR="00000000" w:rsidRPr="00000000">
        <w:rPr>
          <w:rtl w:val="0"/>
        </w:rPr>
        <w:t xml:space="preserve">."</w:t>
      </w:r>
    </w:p>
    <w:p w:rsidR="00000000" w:rsidDel="00000000" w:rsidP="00000000" w:rsidRDefault="00000000" w:rsidRPr="00000000" w14:paraId="0000008E">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8F">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algae</w:t>
      </w:r>
    </w:p>
    <w:p w:rsidR="00000000" w:rsidDel="00000000" w:rsidP="00000000" w:rsidRDefault="00000000" w:rsidRPr="00000000" w14:paraId="00000090">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joint</w:t>
      </w:r>
      <w:r w:rsidDel="00000000" w:rsidR="00000000" w:rsidRPr="00000000">
        <w:rPr>
          <w:rtl w:val="0"/>
        </w:rPr>
      </w:r>
    </w:p>
    <w:p w:rsidR="00000000" w:rsidDel="00000000" w:rsidP="00000000" w:rsidRDefault="00000000" w:rsidRPr="00000000" w14:paraId="00000091">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fatigue resistance</w:t>
      </w:r>
    </w:p>
    <w:p w:rsidR="00000000" w:rsidDel="00000000" w:rsidP="00000000" w:rsidRDefault="00000000" w:rsidRPr="00000000" w14:paraId="00000092">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joint structure</w:t>
      </w:r>
    </w:p>
    <w:p w:rsidR="00000000" w:rsidDel="00000000" w:rsidP="00000000" w:rsidRDefault="00000000" w:rsidRPr="00000000" w14:paraId="00000093">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breaking waves</w:t>
      </w:r>
      <w:r w:rsidDel="00000000" w:rsidR="00000000" w:rsidRPr="00000000">
        <w:rPr>
          <w:rtl w:val="0"/>
        </w:rPr>
      </w:r>
    </w:p>
    <w:p w:rsidR="00000000" w:rsidDel="00000000" w:rsidP="00000000" w:rsidRDefault="00000000" w:rsidRPr="00000000" w14:paraId="00000094">
      <w:pPr>
        <w:numPr>
          <w:ilvl w:val="2"/>
          <w:numId w:val="2"/>
        </w:numPr>
        <w:ind w:left="2160" w:hanging="360"/>
        <w:rPr>
          <w:u w:val="none"/>
        </w:rPr>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Marine</w:t>
      </w:r>
    </w:p>
    <w:p w:rsidR="00000000" w:rsidDel="00000000" w:rsidP="00000000" w:rsidRDefault="00000000" w:rsidRPr="00000000" w14:paraId="00000095">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Algae</w:t>
      </w:r>
      <w:r w:rsidDel="00000000" w:rsidR="00000000" w:rsidRPr="00000000">
        <w:rPr>
          <w:rtl w:val="0"/>
        </w:rPr>
        <w:t xml:space="preserve"> achieve </w:t>
      </w:r>
      <w:r w:rsidDel="00000000" w:rsidR="00000000" w:rsidRPr="00000000">
        <w:rPr>
          <w:shd w:fill="a4c2f4" w:val="clear"/>
          <w:rtl w:val="0"/>
        </w:rPr>
        <w:t xml:space="preserve">fatigue resistance</w:t>
      </w:r>
      <w:r w:rsidDel="00000000" w:rsidR="00000000" w:rsidRPr="00000000">
        <w:rPr>
          <w:rtl w:val="0"/>
        </w:rPr>
        <w:t xml:space="preserve"> by having a </w:t>
      </w:r>
      <w:r w:rsidDel="00000000" w:rsidR="00000000" w:rsidRPr="00000000">
        <w:rPr>
          <w:shd w:fill="b4a7d6" w:val="clear"/>
          <w:rtl w:val="0"/>
        </w:rPr>
        <w:t xml:space="preserve">joint structure</w:t>
      </w:r>
      <w:r w:rsidDel="00000000" w:rsidR="00000000" w:rsidRPr="00000000">
        <w:rPr>
          <w:rtl w:val="0"/>
        </w:rPr>
        <w:t xml:space="preserve"> that lacks transverse connections.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8">
      <w:pPr>
        <w:numPr>
          <w:ilvl w:val="2"/>
          <w:numId w:val="2"/>
        </w:numPr>
        <w:ind w:left="2160" w:hanging="360"/>
      </w:pPr>
      <w:r w:rsidDel="00000000" w:rsidR="00000000" w:rsidRPr="00000000">
        <w:rPr>
          <w:rtl w:val="0"/>
        </w:rPr>
        <w:t xml:space="preserve">7/7</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2"/>
        </w:numPr>
        <w:ind w:left="720" w:hanging="360"/>
      </w:pPr>
      <w:r w:rsidDel="00000000" w:rsidR="00000000" w:rsidRPr="00000000">
        <w:rPr>
          <w:rtl w:val="0"/>
        </w:rPr>
        <w:t xml:space="preserve">W2096652179</w:t>
      </w:r>
    </w:p>
    <w:p w:rsidR="00000000" w:rsidDel="00000000" w:rsidP="00000000" w:rsidRDefault="00000000" w:rsidRPr="00000000" w14:paraId="0000009C">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"Electrical and behavioral courtship displays in the mormyrid fish </w:t>
      </w:r>
      <w:r w:rsidDel="00000000" w:rsidR="00000000" w:rsidRPr="00000000">
        <w:rPr>
          <w:rtl w:val="0"/>
        </w:rPr>
        <w:t xml:space="preserve">Brienomyrus brachyistius</w:t>
      </w:r>
      <w:r w:rsidDel="00000000" w:rsidR="00000000" w:rsidRPr="00000000">
        <w:rPr>
          <w:rtl w:val="0"/>
        </w:rPr>
        <w:t xml:space="preserve">.", "abstract": "</w:t>
      </w:r>
      <w:r w:rsidDel="00000000" w:rsidR="00000000" w:rsidRPr="00000000">
        <w:rPr>
          <w:shd w:fill="f9cb9c" w:val="clear"/>
          <w:rtl w:val="0"/>
        </w:rPr>
        <w:t xml:space="preserve">mormyrid electric fish</w:t>
      </w:r>
      <w:r w:rsidDel="00000000" w:rsidR="00000000" w:rsidRPr="00000000">
        <w:rPr>
          <w:rtl w:val="0"/>
        </w:rPr>
        <w:t xml:space="preserve"> rely on the waveform of their </w:t>
      </w:r>
      <w:r w:rsidDel="00000000" w:rsidR="00000000" w:rsidRPr="00000000">
        <w:rPr>
          <w:shd w:fill="b4a7d6" w:val="clear"/>
          <w:rtl w:val="0"/>
        </w:rPr>
        <w:t xml:space="preserve">electric organ discharges</w:t>
      </w:r>
      <w:r w:rsidDel="00000000" w:rsidR="00000000" w:rsidRPr="00000000">
        <w:rPr>
          <w:rtl w:val="0"/>
        </w:rPr>
        <w:t xml:space="preserve"> (eods) for </w:t>
      </w:r>
      <w:r w:rsidDel="00000000" w:rsidR="00000000" w:rsidRPr="00000000">
        <w:rPr>
          <w:shd w:fill="9fc5e8" w:val="clear"/>
          <w:rtl w:val="0"/>
        </w:rPr>
        <w:t xml:space="preserve">communicating species, sex, and social status</w:t>
      </w:r>
      <w:r w:rsidDel="00000000" w:rsidR="00000000" w:rsidRPr="00000000">
        <w:rPr>
          <w:rtl w:val="0"/>
        </w:rPr>
        <w:t xml:space="preserve">, </w:t>
      </w:r>
      <w:r w:rsidDel="00000000" w:rsidR="00000000" w:rsidRPr="00000000">
        <w:rPr>
          <w:shd w:fill="d5a6bd" w:val="clear"/>
          <w:rtl w:val="0"/>
        </w:rPr>
        <w:t xml:space="preserve">while they use the sequences of pulse intervals (spis) for communicating rapidly changing behavioral states and motivation</w:t>
      </w:r>
      <w:r w:rsidDel="00000000" w:rsidR="00000000" w:rsidRPr="00000000">
        <w:rPr>
          <w:rtl w:val="0"/>
        </w:rPr>
        <w:t xml:space="preserve">. little is known of </w:t>
      </w:r>
      <w:r w:rsidDel="00000000" w:rsidR="00000000" w:rsidRPr="00000000">
        <w:rPr>
          <w:shd w:fill="b6d7a8" w:val="clear"/>
          <w:rtl w:val="0"/>
        </w:rPr>
        <w:t xml:space="preserve">electric signaling during courtship behavior</w:t>
      </w:r>
      <w:r w:rsidDel="00000000" w:rsidR="00000000" w:rsidRPr="00000000">
        <w:rPr>
          <w:rtl w:val="0"/>
        </w:rPr>
        <w:t xml:space="preserve"> because of two major difficulties: (1) the fish are not easily bred in captivity and (2) there is no reliable means of separating electric signals from several individuals in </w:t>
      </w:r>
      <w:r w:rsidDel="00000000" w:rsidR="00000000" w:rsidRPr="00000000">
        <w:rPr>
          <w:shd w:fill="ffe599" w:val="clear"/>
          <w:rtl w:val="0"/>
        </w:rPr>
        <w:t xml:space="preserve">natural communication settings</w:t>
      </w:r>
      <w:r w:rsidDel="00000000" w:rsidR="00000000" w:rsidRPr="00000000">
        <w:rPr>
          <w:rtl w:val="0"/>
        </w:rPr>
        <w:t xml:space="preserve">. through simulating </w:t>
      </w:r>
      <w:r w:rsidDel="00000000" w:rsidR="00000000" w:rsidRPr="00000000">
        <w:rPr>
          <w:rtl w:val="0"/>
        </w:rPr>
        <w:t xml:space="preserve">artificial rain conditions</w:t>
      </w:r>
      <w:r w:rsidDel="00000000" w:rsidR="00000000" w:rsidRPr="00000000">
        <w:rPr>
          <w:rtl w:val="0"/>
        </w:rPr>
        <w:t xml:space="preserve">, we have successfully induced courtship and succeeded in breeding a mormyrid electric fish ( brienomyrus brachyistius ) in the laboratory. we have also developed a system of video recording and editing combined with cross correlation analysis to precisely record and view behavior and separate eods from two individuals in non-breeding and breeding contexts. knowing the electrical and motor patterns during courtship allows for further exploration of topics such as mate choice and neural basis of pattern generation in these fish.\n\nhere we describe nine common motor displays and 11 spis. analysis of frequency of occurrences suggests that some spi patterns are sex and season specific. we also observed electrical duetting called \\`rasp matching' during courtship signaling among pairs; males and females exchange \\`rasps' and `bursts', respectively, in alternation. our study employs new techniques to separate and document spis in the context of courtship. we show that some spis correlate with specific behavioral acts around the time of spawning."</w:t>
      </w:r>
    </w:p>
    <w:p w:rsidR="00000000" w:rsidDel="00000000" w:rsidP="00000000" w:rsidRDefault="00000000" w:rsidRPr="00000000" w14:paraId="0000009D">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9E">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mormyrid electric fish</w:t>
      </w:r>
    </w:p>
    <w:p w:rsidR="00000000" w:rsidDel="00000000" w:rsidP="00000000" w:rsidRDefault="00000000" w:rsidRPr="00000000" w14:paraId="0000009F">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electric signaling during courtship behavior</w:t>
      </w:r>
    </w:p>
    <w:p w:rsidR="00000000" w:rsidDel="00000000" w:rsidP="00000000" w:rsidRDefault="00000000" w:rsidRPr="00000000" w14:paraId="000000A0">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communicating species, sex, and social status</w:t>
      </w:r>
    </w:p>
    <w:p w:rsidR="00000000" w:rsidDel="00000000" w:rsidP="00000000" w:rsidRDefault="00000000" w:rsidRPr="00000000" w14:paraId="000000A1">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electric organ discharges</w:t>
      </w:r>
    </w:p>
    <w:p w:rsidR="00000000" w:rsidDel="00000000" w:rsidP="00000000" w:rsidRDefault="00000000" w:rsidRPr="00000000" w14:paraId="000000A2">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they use the sequences of pulse intervals for communicating rapidly changing behavioral states and motivation</w:t>
      </w:r>
      <w:r w:rsidDel="00000000" w:rsidR="00000000" w:rsidRPr="00000000">
        <w:rPr>
          <w:rtl w:val="0"/>
        </w:rPr>
      </w:r>
    </w:p>
    <w:p w:rsidR="00000000" w:rsidDel="00000000" w:rsidP="00000000" w:rsidRDefault="00000000" w:rsidRPr="00000000" w14:paraId="000000A3">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natural communication settings</w:t>
      </w:r>
      <w:r w:rsidDel="00000000" w:rsidR="00000000" w:rsidRPr="00000000">
        <w:rPr>
          <w:rtl w:val="0"/>
        </w:rPr>
      </w:r>
    </w:p>
    <w:p w:rsidR="00000000" w:rsidDel="00000000" w:rsidP="00000000" w:rsidRDefault="00000000" w:rsidRPr="00000000" w14:paraId="000000A4">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mormyrid electric fish</w:t>
      </w:r>
      <w:r w:rsidDel="00000000" w:rsidR="00000000" w:rsidRPr="00000000">
        <w:rPr>
          <w:rtl w:val="0"/>
        </w:rPr>
        <w:t xml:space="preserve"> </w:t>
      </w:r>
      <w:r w:rsidDel="00000000" w:rsidR="00000000" w:rsidRPr="00000000">
        <w:rPr>
          <w:shd w:fill="a4c2f4" w:val="clear"/>
          <w:rtl w:val="0"/>
        </w:rPr>
        <w:t xml:space="preserve">communicate species, sex, and social status</w:t>
      </w:r>
      <w:r w:rsidDel="00000000" w:rsidR="00000000" w:rsidRPr="00000000">
        <w:rPr>
          <w:rtl w:val="0"/>
        </w:rPr>
        <w:t xml:space="preserve"> by </w:t>
      </w:r>
      <w:r w:rsidDel="00000000" w:rsidR="00000000" w:rsidRPr="00000000">
        <w:rPr>
          <w:shd w:fill="b4a7d6" w:val="clear"/>
          <w:rtl w:val="0"/>
        </w:rPr>
        <w:t xml:space="preserve">electric organ discharges</w:t>
      </w:r>
      <w:r w:rsidDel="00000000" w:rsidR="00000000" w:rsidRPr="00000000">
        <w:rPr>
          <w:rtl w:val="0"/>
        </w:rPr>
        <w:t xml:space="preserve"> and </w:t>
      </w:r>
      <w:r w:rsidDel="00000000" w:rsidR="00000000" w:rsidRPr="00000000">
        <w:rPr>
          <w:shd w:fill="d5a6bd" w:val="clear"/>
          <w:rtl w:val="0"/>
        </w:rPr>
        <w:t xml:space="preserve">sequences of pulse intervals during courtship behavior in natural communication settings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5">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A6">
      <w:pPr>
        <w:numPr>
          <w:ilvl w:val="2"/>
          <w:numId w:val="2"/>
        </w:numPr>
        <w:ind w:left="2160" w:hanging="360"/>
      </w:pPr>
      <w:r w:rsidDel="00000000" w:rsidR="00000000" w:rsidRPr="00000000">
        <w:rPr>
          <w:rtl w:val="0"/>
        </w:rPr>
        <w:t xml:space="preserve">7/7</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2"/>
        </w:numPr>
        <w:ind w:left="720" w:hanging="360"/>
      </w:pPr>
      <w:r w:rsidDel="00000000" w:rsidR="00000000" w:rsidRPr="00000000">
        <w:rPr>
          <w:rtl w:val="0"/>
        </w:rPr>
        <w:t xml:space="preserve">W1995451497</w:t>
      </w:r>
    </w:p>
    <w:p w:rsidR="00000000" w:rsidDel="00000000" w:rsidP="00000000" w:rsidRDefault="00000000" w:rsidRPr="00000000" w14:paraId="000000A9">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"Aerodynamics of saccate pollen and its implications for wind pollination", "abstract": "</w:t>
      </w:r>
      <w:r w:rsidDel="00000000" w:rsidR="00000000" w:rsidRPr="00000000">
        <w:rPr>
          <w:shd w:fill="b6d7a8" w:val="clear"/>
          <w:rtl w:val="0"/>
        </w:rPr>
        <w:t xml:space="preserve">pollen grains</w:t>
      </w:r>
      <w:r w:rsidDel="00000000" w:rsidR="00000000" w:rsidRPr="00000000">
        <w:rPr>
          <w:rtl w:val="0"/>
        </w:rPr>
        <w:t xml:space="preserve"> of many </w:t>
      </w:r>
      <w:r w:rsidDel="00000000" w:rsidR="00000000" w:rsidRPr="00000000">
        <w:rPr>
          <w:shd w:fill="d5a6bd" w:val="clear"/>
          <w:rtl w:val="0"/>
        </w:rPr>
        <w:t xml:space="preserve">wind-pollinated plants</w:t>
      </w:r>
      <w:r w:rsidDel="00000000" w:rsidR="00000000" w:rsidRPr="00000000">
        <w:rPr>
          <w:rtl w:val="0"/>
        </w:rPr>
        <w:t xml:space="preserve"> contain 1-3 </w:t>
      </w:r>
      <w:r w:rsidDel="00000000" w:rsidR="00000000" w:rsidRPr="00000000">
        <w:rPr>
          <w:shd w:fill="b4a7d6" w:val="clear"/>
          <w:rtl w:val="0"/>
        </w:rPr>
        <w:t xml:space="preserve">air-filled bladders</w:t>
      </w:r>
      <w:r w:rsidDel="00000000" w:rsidR="00000000" w:rsidRPr="00000000">
        <w:rPr>
          <w:rtl w:val="0"/>
        </w:rPr>
        <w:t xml:space="preserve">, or sacci</w:t>
      </w:r>
      <w:r w:rsidDel="00000000" w:rsidR="00000000" w:rsidRPr="00000000">
        <w:rPr>
          <w:rtl w:val="0"/>
        </w:rPr>
        <w:t xml:space="preserve">. sacci are thought to help orient the pollen grain</w:t>
      </w:r>
      <w:r w:rsidDel="00000000" w:rsidR="00000000" w:rsidRPr="00000000">
        <w:rPr>
          <w:shd w:fill="ffe599" w:val="clear"/>
          <w:rtl w:val="0"/>
        </w:rPr>
        <w:t xml:space="preserve"> in the pollination droplet</w:t>
      </w:r>
      <w:r w:rsidDel="00000000" w:rsidR="00000000" w:rsidRPr="00000000">
        <w:rPr>
          <w:rtl w:val="0"/>
        </w:rPr>
        <w:t xml:space="preserve">. sacci also increase surface area of the pollen grain, yet add minimal mass, thereby </w:t>
      </w:r>
      <w:r w:rsidDel="00000000" w:rsidR="00000000" w:rsidRPr="00000000">
        <w:rPr>
          <w:shd w:fill="9fc5e8" w:val="clear"/>
          <w:rtl w:val="0"/>
        </w:rPr>
        <w:t xml:space="preserve">increasing dispersal distance</w:t>
      </w:r>
      <w:r w:rsidDel="00000000" w:rsidR="00000000" w:rsidRPr="00000000">
        <w:rPr>
          <w:rtl w:val="0"/>
        </w:rPr>
        <w:t xml:space="preserve">; however, this aerodynamic hypothesis has not been tested in a published study. using scanning electron and transmission electron microscopy, mathematical modeling, and the saccate pollen of three extant </w:t>
      </w:r>
      <w:r w:rsidDel="00000000" w:rsidR="00000000" w:rsidRPr="00000000">
        <w:rPr>
          <w:shd w:fill="f9cb9c" w:val="clear"/>
          <w:rtl w:val="0"/>
        </w:rPr>
        <w:t xml:space="preserve">conifers</w:t>
      </w:r>
      <w:r w:rsidDel="00000000" w:rsidR="00000000" w:rsidRPr="00000000">
        <w:rPr>
          <w:rtl w:val="0"/>
        </w:rPr>
        <w:t xml:space="preserve"> with structurally different pollen grains (pinus, falcatifolium, dacrydium), we developed a computational model to investigate pollen flight. the model calculates terminal settling velocity based on structural characters of the pollen grain, including lengths, widths, and depths of the main body and sacci; angle of saccus rotation; and thicknesses of the saccus wall, endoreticulations, intine, and exine. the settling speeds predicted by the model were empirically validated by stroboscopic photography. this study is the first to quantitatively demonstrate the adaptive significance of sacci for the aerodynamics of wind pollination. modeling pollen both with and without sacci indicated that sacci can reduce pollen settling speeds, thereby increasing dispersal distance, with the exception of pollen grains having robust endoreticulations and those with thick saccus walls. furthermore, because the mathematical model is based on structural characters and error propagation methods show that the model yields valid results when sample sizes are small, the flight dynamics of fossil pollen can be investigated. several fossils were studied, including bisaccate (pinus, pteruchus, caytonanthus), monosaccate (gothania), and nonsaccate (monoletes) pollen types."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AC">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Conifers</w:t>
      </w:r>
    </w:p>
    <w:p w:rsidR="00000000" w:rsidDel="00000000" w:rsidP="00000000" w:rsidRDefault="00000000" w:rsidRPr="00000000" w14:paraId="000000AD">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pollen grain</w:t>
      </w:r>
    </w:p>
    <w:p w:rsidR="00000000" w:rsidDel="00000000" w:rsidP="00000000" w:rsidRDefault="00000000" w:rsidRPr="00000000" w14:paraId="000000AE">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dispersal distance</w:t>
      </w:r>
    </w:p>
    <w:p w:rsidR="00000000" w:rsidDel="00000000" w:rsidP="00000000" w:rsidRDefault="00000000" w:rsidRPr="00000000" w14:paraId="000000AF">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air-filled bladders</w:t>
      </w:r>
    </w:p>
    <w:p w:rsidR="00000000" w:rsidDel="00000000" w:rsidP="00000000" w:rsidRDefault="00000000" w:rsidRPr="00000000" w14:paraId="000000B0">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wind-pollinated plants</w:t>
      </w:r>
      <w:r w:rsidDel="00000000" w:rsidR="00000000" w:rsidRPr="00000000">
        <w:rPr>
          <w:rtl w:val="0"/>
        </w:rPr>
      </w:r>
    </w:p>
    <w:p w:rsidR="00000000" w:rsidDel="00000000" w:rsidP="00000000" w:rsidRDefault="00000000" w:rsidRPr="00000000" w14:paraId="000000B1">
      <w:pPr>
        <w:numPr>
          <w:ilvl w:val="2"/>
          <w:numId w:val="2"/>
        </w:numPr>
        <w:ind w:left="2160" w:hanging="360"/>
        <w:rPr>
          <w:u w:val="none"/>
        </w:rPr>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 the pollination droplet</w:t>
      </w:r>
    </w:p>
    <w:p w:rsidR="00000000" w:rsidDel="00000000" w:rsidP="00000000" w:rsidRDefault="00000000" w:rsidRPr="00000000" w14:paraId="000000B2">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Conifers</w:t>
      </w:r>
      <w:r w:rsidDel="00000000" w:rsidR="00000000" w:rsidRPr="00000000">
        <w:rPr>
          <w:rtl w:val="0"/>
        </w:rPr>
        <w:t xml:space="preserve"> </w:t>
      </w:r>
      <w:r w:rsidDel="00000000" w:rsidR="00000000" w:rsidRPr="00000000">
        <w:rPr>
          <w:shd w:fill="9fc5e8" w:val="clear"/>
          <w:rtl w:val="0"/>
        </w:rPr>
        <w:t xml:space="preserve">increase dispersal distance</w:t>
      </w:r>
      <w:r w:rsidDel="00000000" w:rsidR="00000000" w:rsidRPr="00000000">
        <w:rPr>
          <w:rtl w:val="0"/>
        </w:rPr>
        <w:t xml:space="preserve"> by having </w:t>
      </w:r>
      <w:r w:rsidDel="00000000" w:rsidR="00000000" w:rsidRPr="00000000">
        <w:rPr>
          <w:shd w:fill="b4a7d6" w:val="clear"/>
          <w:rtl w:val="0"/>
        </w:rPr>
        <w:t xml:space="preserve">air-filled bladders</w:t>
      </w:r>
      <w:r w:rsidDel="00000000" w:rsidR="00000000" w:rsidRPr="00000000">
        <w:rPr>
          <w:rtl w:val="0"/>
        </w:rPr>
        <w:t xml:space="preserve"> in their</w:t>
      </w:r>
      <w:r w:rsidDel="00000000" w:rsidR="00000000" w:rsidRPr="00000000">
        <w:rPr>
          <w:shd w:fill="b6d7a8" w:val="clear"/>
          <w:rtl w:val="0"/>
        </w:rPr>
        <w:t xml:space="preserve"> pollen grains.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B5">
      <w:pPr>
        <w:numPr>
          <w:ilvl w:val="2"/>
          <w:numId w:val="2"/>
        </w:numPr>
        <w:ind w:left="2160" w:hanging="360"/>
      </w:pPr>
      <w:r w:rsidDel="00000000" w:rsidR="00000000" w:rsidRPr="00000000">
        <w:rPr>
          <w:rtl w:val="0"/>
        </w:rPr>
        <w:t xml:space="preserve">7/7</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2"/>
        </w:numPr>
        <w:ind w:left="720" w:hanging="360"/>
      </w:pPr>
      <w:r w:rsidDel="00000000" w:rsidR="00000000" w:rsidRPr="00000000">
        <w:rPr>
          <w:rtl w:val="0"/>
        </w:rPr>
        <w:t xml:space="preserve">W2003328708</w:t>
      </w:r>
    </w:p>
    <w:p w:rsidR="00000000" w:rsidDel="00000000" w:rsidP="00000000" w:rsidRDefault="00000000" w:rsidRPr="00000000" w14:paraId="000000B8">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"Characterization of two new multiforms of </w:t>
      </w:r>
      <w:r w:rsidDel="00000000" w:rsidR="00000000" w:rsidRPr="00000000">
        <w:rPr>
          <w:shd w:fill="f9cb9c" w:val="clear"/>
          <w:rtl w:val="0"/>
        </w:rPr>
        <w:t xml:space="preserve">Trametes pubescens laccase</w:t>
      </w:r>
      <w:r w:rsidDel="00000000" w:rsidR="00000000" w:rsidRPr="00000000">
        <w:rPr>
          <w:rtl w:val="0"/>
        </w:rPr>
        <w:t xml:space="preserve">", "abstract": "</w:t>
      </w:r>
      <w:r w:rsidDel="00000000" w:rsidR="00000000" w:rsidRPr="00000000">
        <w:rPr>
          <w:rtl w:val="0"/>
        </w:rPr>
        <w:t xml:space="preserve">electrochemical properties</w:t>
      </w:r>
      <w:r w:rsidDel="00000000" w:rsidR="00000000" w:rsidRPr="00000000">
        <w:rPr>
          <w:rtl w:val="0"/>
        </w:rPr>
        <w:t xml:space="preserve"> of two multiforms of laccase from </w:t>
      </w:r>
      <w:r w:rsidDel="00000000" w:rsidR="00000000" w:rsidRPr="00000000">
        <w:rPr>
          <w:rtl w:val="0"/>
        </w:rPr>
        <w:t xml:space="preserve">trametes pubescens basidiomycete</w:t>
      </w:r>
      <w:r w:rsidDel="00000000" w:rsidR="00000000" w:rsidRPr="00000000">
        <w:rPr>
          <w:rtl w:val="0"/>
        </w:rPr>
        <w:t xml:space="preserve"> (lac1 and lac2) have been studied. the standard redox potentials of the </w:t>
      </w:r>
      <w:r w:rsidDel="00000000" w:rsidR="00000000" w:rsidRPr="00000000">
        <w:rPr>
          <w:rtl w:val="0"/>
        </w:rPr>
        <w:t xml:space="preserve">t1 sites of the enzymes</w:t>
      </w:r>
      <w:r w:rsidDel="00000000" w:rsidR="00000000" w:rsidRPr="00000000">
        <w:rPr>
          <w:rtl w:val="0"/>
        </w:rPr>
        <w:t xml:space="preserve"> were found to be 746 and 738 mv vs. nhe for lac1 and lac2, respectively. </w:t>
      </w:r>
      <w:r w:rsidDel="00000000" w:rsidR="00000000" w:rsidRPr="00000000">
        <w:rPr>
          <w:rtl w:val="0"/>
        </w:rPr>
        <w:t xml:space="preserve">bioelectroreduction of oxygen based on direct electron transfer</w:t>
      </w:r>
      <w:r w:rsidDel="00000000" w:rsidR="00000000" w:rsidRPr="00000000">
        <w:rPr>
          <w:rtl w:val="0"/>
        </w:rPr>
        <w:t xml:space="preserve"> between each of the two forms of trametes pubescens laccase and spectrographic graphite electrodes has been demonstrated and studied. it is concluded that the t1 site of </w:t>
      </w:r>
      <w:r w:rsidDel="00000000" w:rsidR="00000000" w:rsidRPr="00000000">
        <w:rPr>
          <w:shd w:fill="b6d7a8" w:val="clear"/>
          <w:rtl w:val="0"/>
        </w:rPr>
        <w:t xml:space="preserve">laccase</w:t>
      </w:r>
      <w:r w:rsidDel="00000000" w:rsidR="00000000" w:rsidRPr="00000000">
        <w:rPr>
          <w:rtl w:val="0"/>
        </w:rPr>
        <w:t xml:space="preserve"> is the first electron acceptor, both in </w:t>
      </w:r>
      <w:r w:rsidDel="00000000" w:rsidR="00000000" w:rsidRPr="00000000">
        <w:rPr>
          <w:rtl w:val="0"/>
        </w:rPr>
        <w:t xml:space="preserve">solution (homogeneous case) and when the enzymes are adsorbed on the surface of the graphite electrode</w:t>
      </w:r>
      <w:r w:rsidDel="00000000" w:rsidR="00000000" w:rsidRPr="00000000">
        <w:rPr>
          <w:rtl w:val="0"/>
        </w:rPr>
        <w:t xml:space="preserve"> (heterogeneous case). thus, the previously proposed mechanism of oxygen bioelectroreduction by adsorbed fungal laccase was additionally confirmed using </w:t>
      </w:r>
      <w:r w:rsidDel="00000000" w:rsidR="00000000" w:rsidRPr="00000000">
        <w:rPr>
          <w:shd w:fill="b4a7d6" w:val="clear"/>
          <w:rtl w:val="0"/>
        </w:rPr>
        <w:t xml:space="preserve">two forms of the enzyme</w:t>
      </w:r>
      <w:r w:rsidDel="00000000" w:rsidR="00000000" w:rsidRPr="00000000">
        <w:rPr>
          <w:rtl w:val="0"/>
        </w:rPr>
        <w:t xml:space="preserve">. moreover, the assumed need for </w:t>
      </w:r>
      <w:r w:rsidDel="00000000" w:rsidR="00000000" w:rsidRPr="00000000">
        <w:rPr>
          <w:shd w:fill="ffe599" w:val="clear"/>
          <w:rtl w:val="0"/>
        </w:rPr>
        <w:t xml:space="preserve">extracellular</w:t>
      </w:r>
      <w:r w:rsidDel="00000000" w:rsidR="00000000" w:rsidRPr="00000000">
        <w:rPr>
          <w:rtl w:val="0"/>
        </w:rPr>
        <w:t xml:space="preserve"> laccase to communicate directly and electronically with a solid matrix (lignin) in the course of lignin degradation is discussed. in summary, the possible roles of multiforms of the enzyme based on their </w:t>
      </w:r>
      <w:r w:rsidDel="00000000" w:rsidR="00000000" w:rsidRPr="00000000">
        <w:rPr>
          <w:shd w:fill="d5a6bd" w:val="clear"/>
          <w:rtl w:val="0"/>
        </w:rPr>
        <w:t xml:space="preserve">electrochemical, biochemical, spectral, and kinetic properties</w:t>
      </w:r>
      <w:r w:rsidDel="00000000" w:rsidR="00000000" w:rsidRPr="00000000">
        <w:rPr>
          <w:rtl w:val="0"/>
        </w:rPr>
        <w:t xml:space="preserve"> have been suggested to consist in broadening of the substrate specificity of the enzyme, in turn yielding the possibility </w:t>
      </w:r>
      <w:r w:rsidDel="00000000" w:rsidR="00000000" w:rsidRPr="00000000">
        <w:rPr>
          <w:shd w:fill="9fc5e8" w:val="clear"/>
          <w:rtl w:val="0"/>
        </w:rPr>
        <w:t xml:space="preserve">to dynamically regulate the process of lignin degradation</w:t>
      </w:r>
      <w:r w:rsidDel="00000000" w:rsidR="00000000" w:rsidRPr="00000000">
        <w:rPr>
          <w:rtl w:val="0"/>
        </w:rPr>
        <w:t xml:space="preserve"> according to the real-time survival needs of the organism."</w:t>
      </w:r>
    </w:p>
    <w:p w:rsidR="00000000" w:rsidDel="00000000" w:rsidP="00000000" w:rsidRDefault="00000000" w:rsidRPr="00000000" w14:paraId="000000B9">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BA">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trametes pubescens laccase</w:t>
      </w:r>
    </w:p>
    <w:p w:rsidR="00000000" w:rsidDel="00000000" w:rsidP="00000000" w:rsidRDefault="00000000" w:rsidRPr="00000000" w14:paraId="000000BB">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9cb9c" w:val="clear"/>
          <w:rtl w:val="0"/>
        </w:rPr>
        <w:t xml:space="preserve">Laccase</w:t>
      </w:r>
      <w:r w:rsidDel="00000000" w:rsidR="00000000" w:rsidRPr="00000000">
        <w:rPr>
          <w:rtl w:val="0"/>
        </w:rPr>
      </w:r>
    </w:p>
    <w:p w:rsidR="00000000" w:rsidDel="00000000" w:rsidP="00000000" w:rsidRDefault="00000000" w:rsidRPr="00000000" w14:paraId="000000BC">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dynamically regulate the process of lignin degradation</w:t>
      </w:r>
    </w:p>
    <w:p w:rsidR="00000000" w:rsidDel="00000000" w:rsidP="00000000" w:rsidRDefault="00000000" w:rsidRPr="00000000" w14:paraId="000000BD">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two forms of the enzyme</w:t>
      </w:r>
    </w:p>
    <w:p w:rsidR="00000000" w:rsidDel="00000000" w:rsidP="00000000" w:rsidRDefault="00000000" w:rsidRPr="00000000" w14:paraId="000000BE">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electrochemical, biochemical, spectral, and kinetic properties</w:t>
      </w:r>
      <w:r w:rsidDel="00000000" w:rsidR="00000000" w:rsidRPr="00000000">
        <w:rPr>
          <w:rtl w:val="0"/>
        </w:rPr>
      </w:r>
    </w:p>
    <w:p w:rsidR="00000000" w:rsidDel="00000000" w:rsidP="00000000" w:rsidRDefault="00000000" w:rsidRPr="00000000" w14:paraId="000000BF">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extracellular</w:t>
      </w:r>
    </w:p>
    <w:p w:rsidR="00000000" w:rsidDel="00000000" w:rsidP="00000000" w:rsidRDefault="00000000" w:rsidRPr="00000000" w14:paraId="000000C0">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Trametes pubescens laccase</w:t>
      </w:r>
      <w:r w:rsidDel="00000000" w:rsidR="00000000" w:rsidRPr="00000000">
        <w:rPr>
          <w:rtl w:val="0"/>
        </w:rPr>
        <w:t xml:space="preserve"> </w:t>
      </w:r>
      <w:r w:rsidDel="00000000" w:rsidR="00000000" w:rsidRPr="00000000">
        <w:rPr>
          <w:shd w:fill="a4c2f4" w:val="clear"/>
          <w:rtl w:val="0"/>
        </w:rPr>
        <w:t xml:space="preserve">dynamically regulates the process of lignin degradation</w:t>
      </w:r>
      <w:r w:rsidDel="00000000" w:rsidR="00000000" w:rsidRPr="00000000">
        <w:rPr>
          <w:rtl w:val="0"/>
        </w:rPr>
        <w:t xml:space="preserve"> by </w:t>
      </w:r>
      <w:r w:rsidDel="00000000" w:rsidR="00000000" w:rsidRPr="00000000">
        <w:rPr>
          <w:shd w:fill="b4a7d6" w:val="clear"/>
          <w:rtl w:val="0"/>
        </w:rPr>
        <w:t xml:space="preserve">two forms of the enzyme</w:t>
      </w:r>
      <w:r w:rsidDel="00000000" w:rsidR="00000000" w:rsidRPr="00000000">
        <w:rPr>
          <w:rtl w:val="0"/>
        </w:rPr>
        <w:t xml:space="preserve"> in </w:t>
      </w:r>
      <w:r w:rsidDel="00000000" w:rsidR="00000000" w:rsidRPr="00000000">
        <w:rPr>
          <w:shd w:fill="d5a6bd" w:val="clear"/>
          <w:rtl w:val="0"/>
        </w:rPr>
        <w:t xml:space="preserve">electrochemical, biochemical, spectral, and kinetic properties</w:t>
      </w:r>
      <w:r w:rsidDel="00000000" w:rsidR="00000000" w:rsidRPr="00000000">
        <w:rPr>
          <w:rtl w:val="0"/>
        </w:rPr>
        <w:t xml:space="preserve"> in </w:t>
      </w:r>
      <w:r w:rsidDel="00000000" w:rsidR="00000000" w:rsidRPr="00000000">
        <w:rPr>
          <w:shd w:fill="ffe599" w:val="clear"/>
          <w:rtl w:val="0"/>
        </w:rPr>
        <w:t xml:space="preserve">extracellular</w:t>
      </w:r>
      <w:r w:rsidDel="00000000" w:rsidR="00000000" w:rsidRPr="00000000">
        <w:rPr>
          <w:rtl w:val="0"/>
        </w:rPr>
        <w:t xml:space="preserve"> environment.</w:t>
      </w:r>
      <w:r w:rsidDel="00000000" w:rsidR="00000000" w:rsidRPr="00000000">
        <w:rPr>
          <w:rtl w:val="0"/>
        </w:rPr>
      </w:r>
    </w:p>
    <w:p w:rsidR="00000000" w:rsidDel="00000000" w:rsidP="00000000" w:rsidRDefault="00000000" w:rsidRPr="00000000" w14:paraId="000000C1">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C2">
      <w:pPr>
        <w:numPr>
          <w:ilvl w:val="2"/>
          <w:numId w:val="2"/>
        </w:numPr>
        <w:ind w:left="2160" w:hanging="360"/>
        <w:rPr>
          <w:u w:val="none"/>
        </w:rPr>
      </w:pPr>
      <w:r w:rsidDel="00000000" w:rsidR="00000000" w:rsidRPr="00000000">
        <w:rPr>
          <w:rtl w:val="0"/>
        </w:rPr>
        <w:t xml:space="preserve">7/7</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2"/>
        </w:numPr>
        <w:ind w:left="720" w:hanging="360"/>
      </w:pPr>
      <w:r w:rsidDel="00000000" w:rsidR="00000000" w:rsidRPr="00000000">
        <w:rPr>
          <w:rtl w:val="0"/>
        </w:rPr>
        <w:t xml:space="preserve">W2085502080</w:t>
      </w:r>
    </w:p>
    <w:p w:rsidR="00000000" w:rsidDel="00000000" w:rsidP="00000000" w:rsidRDefault="00000000" w:rsidRPr="00000000" w14:paraId="000000C5">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"Diel variation in ammonia excretion, glutamine levels, and hydration status in two species of </w:t>
      </w:r>
      <w:r w:rsidDel="00000000" w:rsidR="00000000" w:rsidRPr="00000000">
        <w:rPr>
          <w:shd w:fill="f9cb9c" w:val="clear"/>
          <w:rtl w:val="0"/>
        </w:rPr>
        <w:t xml:space="preserve">terrestrial isopods</w:t>
      </w:r>
      <w:r w:rsidDel="00000000" w:rsidR="00000000" w:rsidRPr="00000000">
        <w:rPr>
          <w:rtl w:val="0"/>
        </w:rPr>
        <w:t xml:space="preserve">.", "abstract": "terrestrial isopods (suborder oniscidea) </w:t>
      </w:r>
      <w:r w:rsidDel="00000000" w:rsidR="00000000" w:rsidRPr="00000000">
        <w:rPr>
          <w:shd w:fill="9fc5e8" w:val="clear"/>
          <w:rtl w:val="0"/>
        </w:rPr>
        <w:t xml:space="preserve">excrete most nitrogen</w:t>
      </w:r>
      <w:r w:rsidDel="00000000" w:rsidR="00000000" w:rsidRPr="00000000">
        <w:rPr>
          <w:rtl w:val="0"/>
        </w:rPr>
        <w:t xml:space="preserve"> diurnally as volatile ammonia, and ammonia-loaded animals accumulate nonessential amino acids, which may constitute the major nocturnal nitrogen pool.</w:t>
      </w:r>
      <w:r w:rsidDel="00000000" w:rsidR="00000000" w:rsidRPr="00000000">
        <w:rPr>
          <w:color w:val="980000"/>
          <w:rtl w:val="0"/>
        </w:rPr>
        <w:t xml:space="preserve"> this study explored the relationship between ammonia excretion, glutamine storage/mobilization, and water balance</w:t>
      </w:r>
      <w:r w:rsidDel="00000000" w:rsidR="00000000" w:rsidRPr="00000000">
        <w:rPr>
          <w:rtl w:val="0"/>
        </w:rPr>
        <w:t xml:space="preserve">, in two sympatric species ligidium lapetum (section diplocheta), a hygric species; and armadillidium vulgare (section crinocheta), a xeric species capable of water-vapor absorption (wva). ammonia excretion (12-h), tissue glutamine levels, and water contents were measured following </w:t>
      </w:r>
      <w:r w:rsidDel="00000000" w:rsidR="00000000" w:rsidRPr="00000000">
        <w:rPr>
          <w:rtl w:val="0"/>
        </w:rPr>
        <w:t xml:space="preserve">field collection of animals at dusk and dawn</w:t>
      </w:r>
      <w:r w:rsidDel="00000000" w:rsidR="00000000" w:rsidRPr="00000000">
        <w:rPr>
          <w:rtl w:val="0"/>
        </w:rPr>
        <w:t xml:space="preserve">. in both species, </w:t>
      </w:r>
      <w:r w:rsidDel="00000000" w:rsidR="00000000" w:rsidRPr="00000000">
        <w:rPr>
          <w:shd w:fill="d5a6bd" w:val="clear"/>
          <w:rtl w:val="0"/>
        </w:rPr>
        <w:t xml:space="preserve">diurnal</w:t>
      </w:r>
      <w:r w:rsidDel="00000000" w:rsidR="00000000" w:rsidRPr="00000000">
        <w:rPr>
          <w:rtl w:val="0"/>
        </w:rPr>
        <w:t xml:space="preserve"> ammonia excretion exceeded </w:t>
      </w:r>
      <w:r w:rsidDel="00000000" w:rsidR="00000000" w:rsidRPr="00000000">
        <w:rPr>
          <w:shd w:fill="d5a6bd" w:val="clear"/>
          <w:rtl w:val="0"/>
        </w:rPr>
        <w:t xml:space="preserve">nocturnal</w:t>
      </w:r>
      <w:r w:rsidDel="00000000" w:rsidR="00000000" w:rsidRPr="00000000">
        <w:rPr>
          <w:rtl w:val="0"/>
        </w:rPr>
        <w:t xml:space="preserve"> excretion four- to fivefold while glutamine levels increased four- to sevenfold during the night. most glutamine was accumulated in the somatic tissues (\u201cbody wall\u201d). while data support the role of glutamine in nocturnal nitrogen storage, potential nitrogen mobilization from glutamine breakdown (162\u00a0\u03bcmol\u00a0g\u22121 in a. vulgare) exceeds measured </w:t>
      </w:r>
      <w:r w:rsidDel="00000000" w:rsidR="00000000" w:rsidRPr="00000000">
        <w:rPr>
          <w:shd w:fill="b4a7d6" w:val="clear"/>
          <w:rtl w:val="0"/>
        </w:rPr>
        <w:t xml:space="preserve">ammonia excretion</w:t>
      </w:r>
      <w:r w:rsidDel="00000000" w:rsidR="00000000" w:rsidRPr="00000000">
        <w:rPr>
          <w:rtl w:val="0"/>
        </w:rPr>
        <w:t xml:space="preserve"> (2.5\u00a0\u03bcmol\u00a0g\u22121) over 60-fold. this may serve to generate the high hemolymph ammonia concentrations $$({\\text{and high}}\\;p_{{\\text{nh}}_3 } )$$\n seen during volatilization. </w:t>
      </w:r>
      <w:r w:rsidDel="00000000" w:rsidR="00000000" w:rsidRPr="00000000">
        <w:rPr>
          <w:color w:val="ff0000"/>
          <w:rtl w:val="0"/>
        </w:rPr>
        <w:t xml:space="preserve">the energetic cost of ammonia volatilization is discussed in the light of these findings. </w:t>
      </w:r>
      <w:r w:rsidDel="00000000" w:rsidR="00000000" w:rsidRPr="00000000">
        <w:rPr>
          <w:color w:val="ff0000"/>
          <w:rtl w:val="0"/>
        </w:rPr>
        <w:t xml:space="preserve">mean water contents were similar at dusk and dawn in both species, indicating that diel cycles of water depletion and replenishment were not occurring</w:t>
      </w:r>
      <w:r w:rsidDel="00000000" w:rsidR="00000000" w:rsidRPr="00000000">
        <w:rPr>
          <w:color w:val="ff0000"/>
          <w:rtl w:val="0"/>
        </w:rPr>
        <w:t xml:space="preserve">.</w:t>
      </w:r>
      <w:r w:rsidDel="00000000" w:rsidR="00000000" w:rsidRPr="00000000">
        <w:rPr>
          <w:rtl w:val="0"/>
        </w:rPr>
        <w:t xml:space="preserve">"</w:t>
      </w:r>
    </w:p>
    <w:p w:rsidR="00000000" w:rsidDel="00000000" w:rsidP="00000000" w:rsidRDefault="00000000" w:rsidRPr="00000000" w14:paraId="000000C6">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C7">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terrestrial isopods</w:t>
      </w:r>
    </w:p>
    <w:p w:rsidR="00000000" w:rsidDel="00000000" w:rsidP="00000000" w:rsidRDefault="00000000" w:rsidRPr="00000000" w14:paraId="000000C8">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body</w:t>
      </w:r>
      <w:r w:rsidDel="00000000" w:rsidR="00000000" w:rsidRPr="00000000">
        <w:rPr>
          <w:rtl w:val="0"/>
        </w:rPr>
      </w:r>
    </w:p>
    <w:p w:rsidR="00000000" w:rsidDel="00000000" w:rsidP="00000000" w:rsidRDefault="00000000" w:rsidRPr="00000000" w14:paraId="000000C9">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excrete nitrogen</w:t>
      </w:r>
    </w:p>
    <w:p w:rsidR="00000000" w:rsidDel="00000000" w:rsidP="00000000" w:rsidRDefault="00000000" w:rsidRPr="00000000" w14:paraId="000000CA">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excreting ammonia</w:t>
      </w:r>
    </w:p>
    <w:p w:rsidR="00000000" w:rsidDel="00000000" w:rsidP="00000000" w:rsidRDefault="00000000" w:rsidRPr="00000000" w14:paraId="000000CB">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diurnal and nocturnal</w:t>
      </w:r>
      <w:r w:rsidDel="00000000" w:rsidR="00000000" w:rsidRPr="00000000">
        <w:rPr>
          <w:rtl w:val="0"/>
        </w:rPr>
      </w:r>
    </w:p>
    <w:p w:rsidR="00000000" w:rsidDel="00000000" w:rsidP="00000000" w:rsidRDefault="00000000" w:rsidRPr="00000000" w14:paraId="000000CC">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9cb9c" w:val="clear"/>
          <w:rtl w:val="0"/>
        </w:rPr>
        <w:t xml:space="preserve">terrestrial</w:t>
      </w:r>
      <w:r w:rsidDel="00000000" w:rsidR="00000000" w:rsidRPr="00000000">
        <w:rPr>
          <w:rtl w:val="0"/>
        </w:rPr>
      </w:r>
    </w:p>
    <w:p w:rsidR="00000000" w:rsidDel="00000000" w:rsidP="00000000" w:rsidRDefault="00000000" w:rsidRPr="00000000" w14:paraId="000000CD">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terrestrial isopods</w:t>
      </w:r>
      <w:r w:rsidDel="00000000" w:rsidR="00000000" w:rsidRPr="00000000">
        <w:rPr>
          <w:rtl w:val="0"/>
        </w:rPr>
        <w:t xml:space="preserve"> </w:t>
      </w:r>
      <w:r w:rsidDel="00000000" w:rsidR="00000000" w:rsidRPr="00000000">
        <w:rPr>
          <w:shd w:fill="9fc5e8" w:val="clear"/>
          <w:rtl w:val="0"/>
        </w:rPr>
        <w:t xml:space="preserve">excrete nitrogen</w:t>
      </w:r>
      <w:r w:rsidDel="00000000" w:rsidR="00000000" w:rsidRPr="00000000">
        <w:rPr>
          <w:rtl w:val="0"/>
        </w:rPr>
        <w:t xml:space="preserve"> by </w:t>
      </w:r>
      <w:r w:rsidDel="00000000" w:rsidR="00000000" w:rsidRPr="00000000">
        <w:rPr>
          <w:shd w:fill="b4a7d6" w:val="clear"/>
          <w:rtl w:val="0"/>
        </w:rPr>
        <w:t xml:space="preserve">excreting ammonia</w:t>
      </w:r>
      <w:r w:rsidDel="00000000" w:rsidR="00000000" w:rsidRPr="00000000">
        <w:rPr>
          <w:rtl w:val="0"/>
        </w:rPr>
        <w:t xml:space="preserve"> </w:t>
      </w:r>
      <w:r w:rsidDel="00000000" w:rsidR="00000000" w:rsidRPr="00000000">
        <w:rPr>
          <w:shd w:fill="d5a6bd" w:val="clear"/>
          <w:rtl w:val="0"/>
        </w:rPr>
        <w:t xml:space="preserve">diurnally and nocturnally</w:t>
      </w: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D0">
      <w:pPr>
        <w:numPr>
          <w:ilvl w:val="2"/>
          <w:numId w:val="2"/>
        </w:numPr>
        <w:ind w:left="2160" w:hanging="360"/>
      </w:pPr>
      <w:r w:rsidDel="00000000" w:rsidR="00000000" w:rsidRPr="00000000">
        <w:rPr>
          <w:rtl w:val="0"/>
        </w:rPr>
        <w:t xml:space="preserve">The strategy is correct, but the study is much more complex, and has a lot of parts to it. </w:t>
      </w:r>
    </w:p>
    <w:p w:rsidR="00000000" w:rsidDel="00000000" w:rsidP="00000000" w:rsidRDefault="00000000" w:rsidRPr="00000000" w14:paraId="000000D1">
      <w:pPr>
        <w:numPr>
          <w:ilvl w:val="3"/>
          <w:numId w:val="2"/>
        </w:numPr>
        <w:ind w:left="2880" w:hanging="360"/>
        <w:rPr>
          <w:u w:val="none"/>
        </w:rPr>
      </w:pPr>
      <w:r w:rsidDel="00000000" w:rsidR="00000000" w:rsidRPr="00000000">
        <w:rPr>
          <w:rtl w:val="0"/>
        </w:rPr>
        <w:t xml:space="preserve">Glutamine levels </w:t>
      </w:r>
    </w:p>
    <w:p w:rsidR="00000000" w:rsidDel="00000000" w:rsidP="00000000" w:rsidRDefault="00000000" w:rsidRPr="00000000" w14:paraId="000000D2">
      <w:pPr>
        <w:numPr>
          <w:ilvl w:val="3"/>
          <w:numId w:val="2"/>
        </w:numPr>
        <w:ind w:left="2880" w:hanging="360"/>
        <w:rPr>
          <w:u w:val="none"/>
        </w:rPr>
      </w:pPr>
      <w:r w:rsidDel="00000000" w:rsidR="00000000" w:rsidRPr="00000000">
        <w:rPr>
          <w:rtl w:val="0"/>
        </w:rPr>
        <w:t xml:space="preserve">Hydration status </w:t>
      </w:r>
    </w:p>
    <w:p w:rsidR="00000000" w:rsidDel="00000000" w:rsidP="00000000" w:rsidRDefault="00000000" w:rsidRPr="00000000" w14:paraId="000000D3">
      <w:pPr>
        <w:numPr>
          <w:ilvl w:val="2"/>
          <w:numId w:val="2"/>
        </w:numPr>
        <w:ind w:left="2160" w:hanging="360"/>
        <w:rPr>
          <w:u w:val="none"/>
        </w:rPr>
      </w:pPr>
      <w:r w:rsidDel="00000000" w:rsidR="00000000" w:rsidRPr="00000000">
        <w:rPr>
          <w:rtl w:val="0"/>
        </w:rPr>
        <w:t xml:space="preserve">7/7</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2"/>
        </w:numPr>
        <w:ind w:left="720" w:hanging="360"/>
      </w:pPr>
      <w:r w:rsidDel="00000000" w:rsidR="00000000" w:rsidRPr="00000000">
        <w:rPr>
          <w:rtl w:val="0"/>
        </w:rPr>
        <w:t xml:space="preserve">W2102369240</w:t>
      </w:r>
    </w:p>
    <w:p w:rsidR="00000000" w:rsidDel="00000000" w:rsidP="00000000" w:rsidRDefault="00000000" w:rsidRPr="00000000" w14:paraId="000000D8">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"Biological Activities of </w:t>
      </w:r>
      <w:r w:rsidDel="00000000" w:rsidR="00000000" w:rsidRPr="00000000">
        <w:rPr>
          <w:rtl w:val="0"/>
        </w:rPr>
        <w:t xml:space="preserve">Rice</w:t>
      </w:r>
      <w:r w:rsidDel="00000000" w:rsidR="00000000" w:rsidRPr="00000000">
        <w:rPr>
          <w:rtl w:val="0"/>
        </w:rPr>
        <w:t xml:space="preserve"> Allelochemicals Momilactone A and B", "abstract": "momilactone a and b had been demonstrated to play critical roles in rice allelopathy by the findings of\r\nphysiological and genetical approaches. </w:t>
      </w:r>
      <w:r w:rsidDel="00000000" w:rsidR="00000000" w:rsidRPr="00000000">
        <w:rPr>
          <w:shd w:fill="f9cb9c" w:val="clear"/>
          <w:rtl w:val="0"/>
        </w:rPr>
        <w:t xml:space="preserve">rice plants</w:t>
      </w:r>
      <w:r w:rsidDel="00000000" w:rsidR="00000000" w:rsidRPr="00000000">
        <w:rPr>
          <w:rtl w:val="0"/>
        </w:rPr>
        <w:t xml:space="preserve"> </w:t>
      </w:r>
      <w:r w:rsidDel="00000000" w:rsidR="00000000" w:rsidRPr="00000000">
        <w:rPr>
          <w:shd w:fill="b4a7d6" w:val="clear"/>
          <w:rtl w:val="0"/>
        </w:rPr>
        <w:t xml:space="preserve">secrete momilactones</w:t>
      </w:r>
      <w:r w:rsidDel="00000000" w:rsidR="00000000" w:rsidRPr="00000000">
        <w:rPr>
          <w:rtl w:val="0"/>
        </w:rPr>
        <w:t xml:space="preserve"> </w:t>
      </w:r>
      <w:r w:rsidDel="00000000" w:rsidR="00000000" w:rsidRPr="00000000">
        <w:rPr>
          <w:rtl w:val="0"/>
        </w:rPr>
        <w:t xml:space="preserve">into the </w:t>
      </w:r>
      <w:r w:rsidDel="00000000" w:rsidR="00000000" w:rsidRPr="00000000">
        <w:rPr>
          <w:shd w:fill="ffe599" w:val="clear"/>
          <w:rtl w:val="0"/>
        </w:rPr>
        <w:t xml:space="preserve">rhizosphere</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 at phytotoxic levels, and momilactones are able to account for the majority of the observed rice allelopathy. however, </w:t>
      </w:r>
      <w:r w:rsidDel="00000000" w:rsidR="00000000" w:rsidRPr="00000000">
        <w:rPr>
          <w:color w:val="ff0000"/>
          <w:rtl w:val="0"/>
        </w:rPr>
        <w:t xml:space="preserve">allelopathic activities of momilactones were determined on only a few test plant species. therefore, this study was to determine the allelopathic activities of momilactones against nine test plant species including weed species, and four rice cultivars</w:t>
      </w:r>
      <w:r w:rsidDel="00000000" w:rsidR="00000000" w:rsidRPr="00000000">
        <w:rPr>
          <w:rtl w:val="0"/>
        </w:rPr>
        <w:t xml:space="preserve">.\r\nmomilactone a and b </w:t>
      </w:r>
      <w:r w:rsidDel="00000000" w:rsidR="00000000" w:rsidRPr="00000000">
        <w:rPr>
          <w:rtl w:val="0"/>
        </w:rPr>
        <w:t xml:space="preserve">inhibited arabidopsis, alfalfa, lettuce, cress, timothy, barnyard grass, e. colonum, crabgrass and ryegrass at concentrations greater than 3 and 0.3 \u03bcm, respectively. the inhibition on those test plants</w:t>
      </w:r>
      <w:r w:rsidDel="00000000" w:rsidR="00000000" w:rsidRPr="00000000">
        <w:rPr>
          <w:rtl w:val="0"/>
        </w:rPr>
        <w:t xml:space="preserve"> was concentration dependent. on the other hand, effectiveness of momilactone a and b on rice cultivars, koshihikari, nipponbare, norin 8 and sasanishiki was very weak. those rice cultivars were only inhibited by momilactone a and b at concentrations greater than 300 and 100 \u03bcm, respectively. momilactone a and b may have potential as templates for the development of new plant control substances because of their selective inhibitory activities on weed plant\r\nspecies. more importantly, momilactone a and b as allelochemicals in rice may provide a molecular marker for\r\nbreeding and/or engineering efforts directed at</w:t>
      </w:r>
      <w:r w:rsidDel="00000000" w:rsidR="00000000" w:rsidRPr="00000000">
        <w:rPr>
          <w:shd w:fill="a4c2f4" w:val="clear"/>
          <w:rtl w:val="0"/>
        </w:rPr>
        <w:t xml:space="preserve"> increasing allelopathic activity</w:t>
      </w:r>
      <w:r w:rsidDel="00000000" w:rsidR="00000000" w:rsidRPr="00000000">
        <w:rPr>
          <w:rtl w:val="0"/>
        </w:rPr>
        <w:t xml:space="preserve"> of this critical staple food crop."</w:t>
      </w:r>
    </w:p>
    <w:p w:rsidR="00000000" w:rsidDel="00000000" w:rsidP="00000000" w:rsidRDefault="00000000" w:rsidRPr="00000000" w14:paraId="000000D9">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DA">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rice plants</w:t>
      </w:r>
    </w:p>
    <w:p w:rsidR="00000000" w:rsidDel="00000000" w:rsidP="00000000" w:rsidRDefault="00000000" w:rsidRPr="00000000" w14:paraId="000000DB">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momilactones</w:t>
      </w:r>
    </w:p>
    <w:p w:rsidR="00000000" w:rsidDel="00000000" w:rsidP="00000000" w:rsidRDefault="00000000" w:rsidRPr="00000000" w14:paraId="000000DC">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allelopathic activity</w:t>
      </w:r>
    </w:p>
    <w:p w:rsidR="00000000" w:rsidDel="00000000" w:rsidP="00000000" w:rsidRDefault="00000000" w:rsidRPr="00000000" w14:paraId="000000DD">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secreting momilactones</w:t>
      </w:r>
    </w:p>
    <w:p w:rsidR="00000000" w:rsidDel="00000000" w:rsidP="00000000" w:rsidRDefault="00000000" w:rsidRPr="00000000" w14:paraId="000000DE">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r>
    </w:p>
    <w:p w:rsidR="00000000" w:rsidDel="00000000" w:rsidP="00000000" w:rsidRDefault="00000000" w:rsidRPr="00000000" w14:paraId="000000DF">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rhizoshpere</w:t>
      </w:r>
      <w:r w:rsidDel="00000000" w:rsidR="00000000" w:rsidRPr="00000000">
        <w:rPr>
          <w:rtl w:val="0"/>
        </w:rPr>
      </w:r>
    </w:p>
    <w:p w:rsidR="00000000" w:rsidDel="00000000" w:rsidP="00000000" w:rsidRDefault="00000000" w:rsidRPr="00000000" w14:paraId="000000E0">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rice plants</w:t>
      </w:r>
      <w:r w:rsidDel="00000000" w:rsidR="00000000" w:rsidRPr="00000000">
        <w:rPr>
          <w:rtl w:val="0"/>
        </w:rPr>
        <w:t xml:space="preserve"> </w:t>
      </w:r>
      <w:r w:rsidDel="00000000" w:rsidR="00000000" w:rsidRPr="00000000">
        <w:rPr>
          <w:shd w:fill="a4c2f4" w:val="clear"/>
          <w:rtl w:val="0"/>
        </w:rPr>
        <w:t xml:space="preserve">increase allelopathic</w:t>
      </w:r>
      <w:r w:rsidDel="00000000" w:rsidR="00000000" w:rsidRPr="00000000">
        <w:rPr>
          <w:rtl w:val="0"/>
        </w:rPr>
        <w:t xml:space="preserve"> activity by </w:t>
      </w:r>
      <w:r w:rsidDel="00000000" w:rsidR="00000000" w:rsidRPr="00000000">
        <w:rPr>
          <w:shd w:fill="b4a7d6" w:val="clear"/>
          <w:rtl w:val="0"/>
        </w:rPr>
        <w:t xml:space="preserve">secreting momilactones</w:t>
      </w:r>
      <w:r w:rsidDel="00000000" w:rsidR="00000000" w:rsidRPr="00000000">
        <w:rPr>
          <w:rtl w:val="0"/>
        </w:rPr>
        <w:t xml:space="preserve"> into the </w:t>
      </w:r>
      <w:r w:rsidDel="00000000" w:rsidR="00000000" w:rsidRPr="00000000">
        <w:rPr>
          <w:shd w:fill="ffe599" w:val="clear"/>
          <w:rtl w:val="0"/>
        </w:rPr>
        <w:t xml:space="preserve">rhizosphere</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E3">
      <w:pPr>
        <w:numPr>
          <w:ilvl w:val="2"/>
          <w:numId w:val="2"/>
        </w:numPr>
        <w:ind w:left="2160" w:hanging="360"/>
      </w:pPr>
      <w:r w:rsidDel="00000000" w:rsidR="00000000" w:rsidRPr="00000000">
        <w:rPr>
          <w:rtl w:val="0"/>
        </w:rPr>
        <w:t xml:space="preserve">7/7</w:t>
      </w:r>
    </w:p>
    <w:p w:rsidR="00000000" w:rsidDel="00000000" w:rsidP="00000000" w:rsidRDefault="00000000" w:rsidRPr="00000000" w14:paraId="000000E4">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Allelopathy → the chemical inhibition of one plant (or other organism) by another, due to the release into the environment of substances acting as germination or growth inhibitors.</w:t>
      </w:r>
    </w:p>
    <w:p w:rsidR="00000000" w:rsidDel="00000000" w:rsidP="00000000" w:rsidRDefault="00000000" w:rsidRPr="00000000" w14:paraId="000000E5">
      <w:pPr>
        <w:ind w:left="1440" w:firstLine="0"/>
        <w:rPr/>
      </w:pPr>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numPr>
          <w:ilvl w:val="0"/>
          <w:numId w:val="2"/>
        </w:numPr>
        <w:ind w:left="720" w:hanging="360"/>
      </w:pPr>
      <w:r w:rsidDel="00000000" w:rsidR="00000000" w:rsidRPr="00000000">
        <w:rPr>
          <w:rtl w:val="0"/>
        </w:rPr>
        <w:t xml:space="preserve"> W107082265</w:t>
      </w:r>
    </w:p>
    <w:p w:rsidR="00000000" w:rsidDel="00000000" w:rsidP="00000000" w:rsidRDefault="00000000" w:rsidRPr="00000000" w14:paraId="000000E8">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"Seasonal adjustment of solar heat gain independent of </w:t>
      </w:r>
      <w:r w:rsidDel="00000000" w:rsidR="00000000" w:rsidRPr="00000000">
        <w:rPr>
          <w:shd w:fill="b6d7a8" w:val="clear"/>
          <w:rtl w:val="0"/>
        </w:rPr>
        <w:t xml:space="preserve">coat</w:t>
      </w:r>
      <w:r w:rsidDel="00000000" w:rsidR="00000000" w:rsidRPr="00000000">
        <w:rPr>
          <w:rtl w:val="0"/>
        </w:rPr>
        <w:t xml:space="preserve"> coloration in a desert mammal.", "abstract": "despite the apparent importance of solar radiation as a source of heat for free-living animals, there exists no substantial body of empirical data describing physiological responses to solar radiation </w:t>
      </w:r>
      <w:r w:rsidDel="00000000" w:rsidR="00000000" w:rsidRPr="00000000">
        <w:rPr>
          <w:shd w:fill="d5a6bd" w:val="clear"/>
          <w:rtl w:val="0"/>
        </w:rPr>
        <w:t xml:space="preserve">under the range of convective conditions likely to occur in nature</w:t>
      </w:r>
      <w:r w:rsidDel="00000000" w:rsidR="00000000" w:rsidRPr="00000000">
        <w:rPr>
          <w:rtl w:val="0"/>
        </w:rPr>
        <w:t xml:space="preserve">. we therefore quantified effects of simulated solar radiation and wind on metabolic heat production in the</w:t>
      </w:r>
      <w:r w:rsidDel="00000000" w:rsidR="00000000" w:rsidRPr="00000000">
        <w:rPr>
          <w:shd w:fill="f9cb9c" w:val="clear"/>
          <w:rtl w:val="0"/>
        </w:rPr>
        <w:t xml:space="preserve"> rock squirrel</w:t>
      </w:r>
      <w:r w:rsidDel="00000000" w:rsidR="00000000" w:rsidRPr="00000000">
        <w:rPr>
          <w:rtl w:val="0"/>
        </w:rPr>
        <w:t xml:space="preserve">, spermophilus variegatus. this diurnal mammal inhabits the </w:t>
      </w:r>
      <w:r w:rsidDel="00000000" w:rsidR="00000000" w:rsidRPr="00000000">
        <w:rPr>
          <w:shd w:fill="ffe599" w:val="clear"/>
          <w:rtl w:val="0"/>
        </w:rPr>
        <w:t xml:space="preserve">sonoran desert</w:t>
      </w:r>
      <w:r w:rsidDel="00000000" w:rsidR="00000000" w:rsidRPr="00000000">
        <w:rPr>
          <w:rtl w:val="0"/>
        </w:rPr>
        <w:t xml:space="preserve"> and </w:t>
      </w:r>
      <w:r w:rsidDel="00000000" w:rsidR="00000000" w:rsidRPr="00000000">
        <w:rPr>
          <w:shd w:fill="b4a7d6" w:val="clear"/>
          <w:rtl w:val="0"/>
        </w:rPr>
        <w:t xml:space="preserve">seasonally replaces its pelage</w:t>
      </w:r>
      <w:r w:rsidDel="00000000" w:rsidR="00000000" w:rsidRPr="00000000">
        <w:rPr>
          <w:rtl w:val="0"/>
        </w:rPr>
        <w:t xml:space="preserve"> </w:t>
      </w:r>
      <w:r w:rsidDel="00000000" w:rsidR="00000000" w:rsidRPr="00000000">
        <w:rPr>
          <w:color w:val="ff0000"/>
          <w:rtl w:val="0"/>
        </w:rPr>
        <w:t xml:space="preserve">in a fashion in which it retains constant external appearance but incorporates optical and structural changes that are thought to significantly alter heat-transfer properties of the coat</w:t>
      </w:r>
      <w:r w:rsidDel="00000000" w:rsidR="00000000" w:rsidRPr="00000000">
        <w:rPr>
          <w:rtl w:val="0"/>
        </w:rPr>
        <w:t xml:space="preserve">. </w:t>
      </w:r>
      <w:r w:rsidDel="00000000" w:rsidR="00000000" w:rsidRPr="00000000">
        <w:rPr>
          <w:shd w:fill="d5a6bd" w:val="clear"/>
          <w:rtl w:val="0"/>
        </w:rPr>
        <w:t xml:space="preserve">at a given wind speed</w:t>
      </w:r>
      <w:r w:rsidDel="00000000" w:rsidR="00000000" w:rsidRPr="00000000">
        <w:rPr>
          <w:rtl w:val="0"/>
        </w:rPr>
        <w:t xml:space="preserve">, the presence of 950 w m\u207b\u00b2 of simulated solar radiation </w:t>
      </w:r>
      <w:r w:rsidDel="00000000" w:rsidR="00000000" w:rsidRPr="00000000">
        <w:rPr>
          <w:shd w:fill="a4c2f4" w:val="clear"/>
          <w:rtl w:val="0"/>
        </w:rPr>
        <w:t xml:space="preserve">reduces metabolic heat production</w:t>
      </w:r>
      <w:r w:rsidDel="00000000" w:rsidR="00000000" w:rsidRPr="00000000">
        <w:rPr>
          <w:rtl w:val="0"/>
        </w:rPr>
        <w:t xml:space="preserve"> by 15% (at a wind speed of 4 m s\u207b\u00b9) to 37% (at a wind speed of 0.25 m s\u207b\u00b9). independent of effects of irradiance, metabolic heat production significantly increases with wind speed such that as wind speed is increased from ..."</w:t>
      </w:r>
    </w:p>
    <w:p w:rsidR="00000000" w:rsidDel="00000000" w:rsidP="00000000" w:rsidRDefault="00000000" w:rsidRPr="00000000" w14:paraId="000000E9">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EA">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rock squirrel</w:t>
      </w:r>
    </w:p>
    <w:p w:rsidR="00000000" w:rsidDel="00000000" w:rsidP="00000000" w:rsidRDefault="00000000" w:rsidRPr="00000000" w14:paraId="000000EB">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coat</w:t>
      </w:r>
    </w:p>
    <w:p w:rsidR="00000000" w:rsidDel="00000000" w:rsidP="00000000" w:rsidRDefault="00000000" w:rsidRPr="00000000" w14:paraId="000000EC">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reduce metabolic heat production</w:t>
      </w:r>
    </w:p>
    <w:p w:rsidR="00000000" w:rsidDel="00000000" w:rsidP="00000000" w:rsidRDefault="00000000" w:rsidRPr="00000000" w14:paraId="000000ED">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seasonally replacing pelage</w:t>
      </w:r>
    </w:p>
    <w:p w:rsidR="00000000" w:rsidDel="00000000" w:rsidP="00000000" w:rsidRDefault="00000000" w:rsidRPr="00000000" w14:paraId="000000EE">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at a given wind speed</w:t>
      </w:r>
    </w:p>
    <w:p w:rsidR="00000000" w:rsidDel="00000000" w:rsidP="00000000" w:rsidRDefault="00000000" w:rsidRPr="00000000" w14:paraId="000000EF">
      <w:pPr>
        <w:numPr>
          <w:ilvl w:val="2"/>
          <w:numId w:val="3"/>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sonoran desert</w:t>
      </w:r>
      <w:r w:rsidDel="00000000" w:rsidR="00000000" w:rsidRPr="00000000">
        <w:rPr>
          <w:rtl w:val="0"/>
        </w:rPr>
      </w:r>
    </w:p>
    <w:p w:rsidR="00000000" w:rsidDel="00000000" w:rsidP="00000000" w:rsidRDefault="00000000" w:rsidRPr="00000000" w14:paraId="000000F0">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rock squirrel</w:t>
      </w:r>
      <w:r w:rsidDel="00000000" w:rsidR="00000000" w:rsidRPr="00000000">
        <w:rPr>
          <w:rtl w:val="0"/>
        </w:rPr>
        <w:t xml:space="preserve"> </w:t>
      </w:r>
      <w:r w:rsidDel="00000000" w:rsidR="00000000" w:rsidRPr="00000000">
        <w:rPr>
          <w:shd w:fill="a4c2f4" w:val="clear"/>
          <w:rtl w:val="0"/>
        </w:rPr>
        <w:t xml:space="preserve">reduces metabolic heat production</w:t>
      </w:r>
      <w:r w:rsidDel="00000000" w:rsidR="00000000" w:rsidRPr="00000000">
        <w:rPr>
          <w:rtl w:val="0"/>
        </w:rPr>
        <w:t xml:space="preserve"> by </w:t>
      </w:r>
      <w:r w:rsidDel="00000000" w:rsidR="00000000" w:rsidRPr="00000000">
        <w:rPr>
          <w:shd w:fill="b4a7d6" w:val="clear"/>
          <w:rtl w:val="0"/>
        </w:rPr>
        <w:t xml:space="preserve">seasonally replacing its pelage</w:t>
      </w:r>
      <w:r w:rsidDel="00000000" w:rsidR="00000000" w:rsidRPr="00000000">
        <w:rPr>
          <w:rtl w:val="0"/>
        </w:rPr>
        <w:t xml:space="preserve"> in a fashion in which it retains constant external appearance but incorporates optical and structural changes that are thought to significantly alter heat-transfer properties of the </w:t>
      </w:r>
      <w:r w:rsidDel="00000000" w:rsidR="00000000" w:rsidRPr="00000000">
        <w:rPr>
          <w:shd w:fill="b6d7a8" w:val="clear"/>
          <w:rtl w:val="0"/>
        </w:rPr>
        <w:t xml:space="preserve">coat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F3">
      <w:pPr>
        <w:numPr>
          <w:ilvl w:val="2"/>
          <w:numId w:val="3"/>
        </w:numPr>
        <w:ind w:left="2160" w:hanging="360"/>
      </w:pPr>
      <w:r w:rsidDel="00000000" w:rsidR="00000000" w:rsidRPr="00000000">
        <w:rPr>
          <w:rtl w:val="0"/>
        </w:rPr>
        <w:t xml:space="preserve">Mechanism is incomplete. It needs to grab the full sentence. Still not bad.</w:t>
      </w:r>
    </w:p>
    <w:p w:rsidR="00000000" w:rsidDel="00000000" w:rsidP="00000000" w:rsidRDefault="00000000" w:rsidRPr="00000000" w14:paraId="000000F4">
      <w:pPr>
        <w:numPr>
          <w:ilvl w:val="2"/>
          <w:numId w:val="3"/>
        </w:numPr>
        <w:ind w:left="2160" w:hanging="360"/>
      </w:pPr>
      <w:r w:rsidDel="00000000" w:rsidR="00000000" w:rsidRPr="00000000">
        <w:rPr>
          <w:rtl w:val="0"/>
        </w:rPr>
        <w:t xml:space="preserve">6.5/7</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2"/>
        </w:numPr>
        <w:ind w:left="720" w:hanging="360"/>
      </w:pPr>
      <w:r w:rsidDel="00000000" w:rsidR="00000000" w:rsidRPr="00000000">
        <w:rPr>
          <w:rtl w:val="0"/>
        </w:rPr>
        <w:t xml:space="preserve">W2319697479</w:t>
      </w:r>
    </w:p>
    <w:p w:rsidR="00000000" w:rsidDel="00000000" w:rsidP="00000000" w:rsidRDefault="00000000" w:rsidRPr="00000000" w14:paraId="000000FA">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a4c2f4" w:val="clear"/>
          <w:rtl w:val="0"/>
        </w:rPr>
        <w:t xml:space="preserve">Antipredator</w:t>
      </w:r>
      <w:r w:rsidDel="00000000" w:rsidR="00000000" w:rsidRPr="00000000">
        <w:rPr>
          <w:rtl w:val="0"/>
        </w:rPr>
        <w:t xml:space="preserve"> Mechanisms of </w:t>
      </w:r>
      <w:r w:rsidDel="00000000" w:rsidR="00000000" w:rsidRPr="00000000">
        <w:rPr>
          <w:shd w:fill="f9cb9c" w:val="clear"/>
          <w:rtl w:val="0"/>
        </w:rPr>
        <w:t xml:space="preserve">Australian Frogs</w:t>
      </w:r>
      <w:r w:rsidDel="00000000" w:rsidR="00000000" w:rsidRPr="00000000">
        <w:rPr>
          <w:rtl w:val="0"/>
        </w:rPr>
        <w:t xml:space="preserve">", "abstract": "we examined the antipredator mechanisms of 19 australian hylid species (two genera) and 23 myobatrachid species (nine genera). frogs of 39 of the 42 species exhibited one or more defensive mech- anisms (other than escape), including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de- fensive posturing occurred in individuals of 38 species, and varied in relationship to morphology and lo- calization of skin glands. bright colors, when present, typically were displayed during defensive postures. we documented dramatic geographic variation in the antipredator display of one species, limnodynastes tasmaniensis. defensive postures were accompanied by secretions from dorsal skin glands. these secretions were sometimes associated with a distinctive odor. adhesive skin secretions were present in burrowing frogs of three genera. defensive calls were emitted by most hylids but none of the myobatrachids. we offer a hypothesis of mimicry to explain the behavior pattern of exposing the bold black and white ventral surface in pseudophryne and crinia species."</w:t>
      </w:r>
    </w:p>
    <w:p w:rsidR="00000000" w:rsidDel="00000000" w:rsidP="00000000" w:rsidRDefault="00000000" w:rsidRPr="00000000" w14:paraId="000000FB">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FC">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Australian frogs</w:t>
      </w:r>
    </w:p>
    <w:p w:rsidR="00000000" w:rsidDel="00000000" w:rsidP="00000000" w:rsidRDefault="00000000" w:rsidRPr="00000000" w14:paraId="000000FD">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skin</w:t>
      </w:r>
      <w:r w:rsidDel="00000000" w:rsidR="00000000" w:rsidRPr="00000000">
        <w:rPr>
          <w:rtl w:val="0"/>
        </w:rPr>
      </w:r>
    </w:p>
    <w:p w:rsidR="00000000" w:rsidDel="00000000" w:rsidP="00000000" w:rsidRDefault="00000000" w:rsidRPr="00000000" w14:paraId="000000FE">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avoid predators</w:t>
      </w:r>
    </w:p>
    <w:p w:rsidR="00000000" w:rsidDel="00000000" w:rsidP="00000000" w:rsidRDefault="00000000" w:rsidRPr="00000000" w14:paraId="000000FF">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postures, bright coloration, adhesive skin secretions, and/or calls</w:t>
      </w:r>
    </w:p>
    <w:p w:rsidR="00000000" w:rsidDel="00000000" w:rsidP="00000000" w:rsidRDefault="00000000" w:rsidRPr="00000000" w14:paraId="00000100">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when predators are present</w:t>
      </w:r>
      <w:r w:rsidDel="00000000" w:rsidR="00000000" w:rsidRPr="00000000">
        <w:rPr>
          <w:rtl w:val="0"/>
        </w:rPr>
      </w:r>
    </w:p>
    <w:p w:rsidR="00000000" w:rsidDel="00000000" w:rsidP="00000000" w:rsidRDefault="00000000" w:rsidRPr="00000000" w14:paraId="00000101">
      <w:pPr>
        <w:numPr>
          <w:ilvl w:val="2"/>
          <w:numId w:val="2"/>
        </w:numPr>
        <w:ind w:left="2160" w:hanging="360"/>
        <w:rPr>
          <w:u w:val="none"/>
        </w:rPr>
      </w:pPr>
      <w:r w:rsidDel="00000000" w:rsidR="00000000" w:rsidRPr="00000000">
        <w:rPr>
          <w:u w:val="single"/>
          <w:rtl w:val="0"/>
        </w:rPr>
        <w:t xml:space="preserve">Environment</w:t>
      </w:r>
      <w:r w:rsidDel="00000000" w:rsidR="00000000" w:rsidRPr="00000000">
        <w:rPr>
          <w:rtl w:val="0"/>
        </w:rPr>
        <w:t xml:space="preserve">: varies</w:t>
      </w:r>
    </w:p>
    <w:p w:rsidR="00000000" w:rsidDel="00000000" w:rsidP="00000000" w:rsidRDefault="00000000" w:rsidRPr="00000000" w14:paraId="00000102">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Australian frogs</w:t>
      </w:r>
      <w:r w:rsidDel="00000000" w:rsidR="00000000" w:rsidRPr="00000000">
        <w:rPr>
          <w:rtl w:val="0"/>
        </w:rPr>
        <w:t xml:space="preserve"> </w:t>
      </w:r>
      <w:r w:rsidDel="00000000" w:rsidR="00000000" w:rsidRPr="00000000">
        <w:rPr>
          <w:shd w:fill="a4c2f4" w:val="clear"/>
          <w:rtl w:val="0"/>
        </w:rPr>
        <w:t xml:space="preserve">avoid predators</w:t>
      </w:r>
      <w:r w:rsidDel="00000000" w:rsidR="00000000" w:rsidRPr="00000000">
        <w:rPr>
          <w:rtl w:val="0"/>
        </w:rPr>
        <w:t xml:space="preserve"> by displaying</w:t>
      </w:r>
      <w:r w:rsidDel="00000000" w:rsidR="00000000" w:rsidRPr="00000000">
        <w:rPr>
          <w:rtl w:val="0"/>
        </w:rPr>
        <w:t xml:space="preserve">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05">
      <w:pPr>
        <w:numPr>
          <w:ilvl w:val="2"/>
          <w:numId w:val="2"/>
        </w:numPr>
        <w:ind w:left="2160" w:hanging="360"/>
      </w:pPr>
      <w:r w:rsidDel="00000000" w:rsidR="00000000" w:rsidRPr="00000000">
        <w:rPr>
          <w:rtl w:val="0"/>
        </w:rPr>
        <w:t xml:space="preserve">7/7</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2"/>
        </w:numPr>
        <w:ind w:left="720" w:hanging="360"/>
      </w:pPr>
      <w:r w:rsidDel="00000000" w:rsidR="00000000" w:rsidRPr="00000000">
        <w:rPr>
          <w:rtl w:val="0"/>
        </w:rPr>
        <w:t xml:space="preserve">W2133743025</w:t>
      </w:r>
    </w:p>
    <w:p w:rsidR="00000000" w:rsidDel="00000000" w:rsidP="00000000" w:rsidRDefault="00000000" w:rsidRPr="00000000" w14:paraId="00000114">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"Microtubule Assembly Dynamics at the Nanoscale", "abstract": "summary the data are consistent with a mechanochemical model in which </w:t>
      </w:r>
      <w:r w:rsidDel="00000000" w:rsidR="00000000" w:rsidRPr="00000000">
        <w:rPr>
          <w:shd w:fill="b4a7d6" w:val="clear"/>
          <w:rtl w:val="0"/>
        </w:rPr>
        <w:t xml:space="preserve">a spatially extended gtp cap</w:t>
      </w:r>
      <w:r w:rsidDel="00000000" w:rsidR="00000000" w:rsidRPr="00000000">
        <w:rPr>
          <w:rtl w:val="0"/>
        </w:rPr>
        <w:t xml:space="preserve"> </w:t>
      </w:r>
      <w:r w:rsidDel="00000000" w:rsidR="00000000" w:rsidRPr="00000000">
        <w:rPr>
          <w:shd w:fill="a4c2f4" w:val="clear"/>
          <w:rtl w:val="0"/>
        </w:rPr>
        <w:t xml:space="preserve">allows substantial shortening on the nanoscale</w:t>
      </w:r>
      <w:r w:rsidDel="00000000" w:rsidR="00000000" w:rsidRPr="00000000">
        <w:rPr>
          <w:rtl w:val="0"/>
        </w:rPr>
        <w:t xml:space="preserve">, while still preventing complete catastrophe in most cases."</w:t>
      </w:r>
    </w:p>
    <w:p w:rsidR="00000000" w:rsidDel="00000000" w:rsidP="00000000" w:rsidRDefault="00000000" w:rsidRPr="00000000" w14:paraId="00000115">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16">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7">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8">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substantial shortening on the nanoscale</w:t>
      </w:r>
    </w:p>
    <w:p w:rsidR="00000000" w:rsidDel="00000000" w:rsidP="00000000" w:rsidRDefault="00000000" w:rsidRPr="00000000" w14:paraId="00000119">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spatially extended gtp cap</w:t>
      </w:r>
    </w:p>
    <w:p w:rsidR="00000000" w:rsidDel="00000000" w:rsidP="00000000" w:rsidRDefault="00000000" w:rsidRPr="00000000" w14:paraId="0000011A">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on the nanoscale</w:t>
      </w:r>
      <w:r w:rsidDel="00000000" w:rsidR="00000000" w:rsidRPr="00000000">
        <w:rPr>
          <w:rtl w:val="0"/>
        </w:rPr>
      </w:r>
    </w:p>
    <w:p w:rsidR="00000000" w:rsidDel="00000000" w:rsidP="00000000" w:rsidRDefault="00000000" w:rsidRPr="00000000" w14:paraId="0000011B">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C">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The function of the organism is to allow substantial shortening on the nanoscale. The mechanism of the organism is a spatially extended gtp cap. The context of the organism is on the nanoscale. There is no mention of the environment, organism, or part of the organism in the text so these cannot be included in the strategy.</w:t>
      </w:r>
    </w:p>
    <w:p w:rsidR="00000000" w:rsidDel="00000000" w:rsidP="00000000" w:rsidRDefault="00000000" w:rsidRPr="00000000" w14:paraId="0000011D">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1E">
      <w:pPr>
        <w:numPr>
          <w:ilvl w:val="2"/>
          <w:numId w:val="2"/>
        </w:numPr>
        <w:ind w:left="2160" w:hanging="360"/>
      </w:pPr>
      <w:r w:rsidDel="00000000" w:rsidR="00000000" w:rsidRPr="00000000">
        <w:rPr>
          <w:rtl w:val="0"/>
        </w:rPr>
        <w:t xml:space="preserve">There is no organism, so there is no part of the organism, or environment.</w:t>
      </w:r>
    </w:p>
    <w:p w:rsidR="00000000" w:rsidDel="00000000" w:rsidP="00000000" w:rsidRDefault="00000000" w:rsidRPr="00000000" w14:paraId="0000011F">
      <w:pPr>
        <w:numPr>
          <w:ilvl w:val="2"/>
          <w:numId w:val="2"/>
        </w:numPr>
        <w:ind w:left="2160" w:hanging="360"/>
        <w:rPr>
          <w:u w:val="none"/>
        </w:rPr>
      </w:pPr>
      <w:r w:rsidDel="00000000" w:rsidR="00000000" w:rsidRPr="00000000">
        <w:rPr>
          <w:rtl w:val="0"/>
        </w:rPr>
        <w:t xml:space="preserve">4/4</w:t>
      </w:r>
    </w:p>
    <w:p w:rsidR="00000000" w:rsidDel="00000000" w:rsidP="00000000" w:rsidRDefault="00000000" w:rsidRPr="00000000" w14:paraId="00000120">
      <w:pPr>
        <w:numPr>
          <w:ilvl w:val="2"/>
          <w:numId w:val="2"/>
        </w:numPr>
        <w:ind w:left="2160" w:hanging="360"/>
        <w:rPr>
          <w:u w:val="none"/>
        </w:rPr>
      </w:pPr>
      <w:r w:rsidDel="00000000" w:rsidR="00000000" w:rsidRPr="00000000">
        <w:rPr>
          <w:rtl w:val="0"/>
        </w:rPr>
        <w:t xml:space="preserve">This does not seem like biomimicry, but still is a useful case.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2"/>
        </w:numPr>
        <w:ind w:left="720" w:hanging="360"/>
      </w:pPr>
      <w:r w:rsidDel="00000000" w:rsidR="00000000" w:rsidRPr="00000000">
        <w:rPr>
          <w:rtl w:val="0"/>
        </w:rPr>
        <w:t xml:space="preserve">W2181101998</w:t>
      </w:r>
    </w:p>
    <w:p w:rsidR="00000000" w:rsidDel="00000000" w:rsidP="00000000" w:rsidRDefault="00000000" w:rsidRPr="00000000" w14:paraId="00000123">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"Impact behaviour of freeze-dried and fresh </w:t>
      </w:r>
      <w:r w:rsidDel="00000000" w:rsidR="00000000" w:rsidRPr="00000000">
        <w:rPr>
          <w:shd w:fill="f9cb9c" w:val="clear"/>
          <w:rtl w:val="0"/>
        </w:rPr>
        <w:t xml:space="preserve">pomelo</w:t>
      </w:r>
      <w:r w:rsidDel="00000000" w:rsidR="00000000" w:rsidRPr="00000000">
        <w:rPr>
          <w:rtl w:val="0"/>
        </w:rPr>
        <w:t xml:space="preserve"> (Citrus maxima) </w:t>
      </w:r>
      <w:r w:rsidDel="00000000" w:rsidR="00000000" w:rsidRPr="00000000">
        <w:rPr>
          <w:shd w:fill="b4a7d6" w:val="clear"/>
          <w:rtl w:val="0"/>
        </w:rPr>
        <w:t xml:space="preserve">peel</w:t>
      </w:r>
      <w:r w:rsidDel="00000000" w:rsidR="00000000" w:rsidRPr="00000000">
        <w:rPr>
          <w:rtl w:val="0"/>
        </w:rPr>
        <w:t xml:space="preserve">: influence of the hydration state", "abstract": "pomelos (citrus maxima) are known for their thick peel which-inter alia-serves as </w:t>
      </w:r>
      <w:r w:rsidDel="00000000" w:rsidR="00000000" w:rsidRPr="00000000">
        <w:rPr>
          <w:shd w:fill="a4c2f4" w:val="clear"/>
          <w:rtl w:val="0"/>
        </w:rPr>
        <w:t xml:space="preserve">energy dissipator</w:t>
      </w:r>
      <w:r w:rsidDel="00000000" w:rsidR="00000000" w:rsidRPr="00000000">
        <w:rPr>
          <w:rtl w:val="0"/>
        </w:rPr>
        <w:t xml:space="preserve"> </w:t>
      </w:r>
      <w:r w:rsidDel="00000000" w:rsidR="00000000" w:rsidRPr="00000000">
        <w:rPr>
          <w:shd w:fill="d5a6bd" w:val="clear"/>
          <w:rtl w:val="0"/>
        </w:rPr>
        <w:t xml:space="preserve">when fruits impact on the ground</w:t>
      </w:r>
      <w:r w:rsidDel="00000000" w:rsidR="00000000" w:rsidRPr="00000000">
        <w:rPr>
          <w:rtl w:val="0"/>
        </w:rPr>
        <w:t xml:space="preserve"> </w:t>
      </w:r>
      <w:r w:rsidDel="00000000" w:rsidR="00000000" w:rsidRPr="00000000">
        <w:rPr>
          <w:shd w:fill="ffe599" w:val="clear"/>
          <w:rtl w:val="0"/>
        </w:rPr>
        <w:t xml:space="preserve">after being shed</w:t>
      </w:r>
      <w:r w:rsidDel="00000000" w:rsidR="00000000" w:rsidRPr="00000000">
        <w:rPr>
          <w:rtl w:val="0"/>
        </w:rPr>
        <w:t xml:space="preserve">. it protects the fruit from splitting open and thus enables the contained seeds to stay germinable and to potentially be dispersed by animal vectors. the main part of the peel consists of a </w:t>
      </w:r>
      <w:r w:rsidDel="00000000" w:rsidR="00000000" w:rsidRPr="00000000">
        <w:rPr>
          <w:shd w:fill="b6d7a8" w:val="clear"/>
          <w:rtl w:val="0"/>
        </w:rPr>
        <w:t xml:space="preserve">parenchymatous tissue</w:t>
      </w:r>
      <w:r w:rsidDel="00000000" w:rsidR="00000000" w:rsidRPr="00000000">
        <w:rPr>
          <w:rtl w:val="0"/>
        </w:rPr>
        <w:t xml:space="preserve"> that can be interpreted from a materials point of view as </w:t>
      </w:r>
      <w:r w:rsidDel="00000000" w:rsidR="00000000" w:rsidRPr="00000000">
        <w:rPr>
          <w:rtl w:val="0"/>
        </w:rPr>
        <w:t xml:space="preserve">open pored foam</w:t>
      </w:r>
      <w:r w:rsidDel="00000000" w:rsidR="00000000" w:rsidRPr="00000000">
        <w:rPr>
          <w:rtl w:val="0"/>
        </w:rPr>
        <w:t xml:space="preserve"> whose struts are pressurized and filled with liquid. in order to investigate the influence of the water content on the energy dissipation capacity, </w:t>
      </w:r>
      <w:r w:rsidDel="00000000" w:rsidR="00000000" w:rsidRPr="00000000">
        <w:rPr>
          <w:rtl w:val="0"/>
        </w:rPr>
        <w:t xml:space="preserve">drop weight tests</w:t>
      </w:r>
      <w:r w:rsidDel="00000000" w:rsidR="00000000" w:rsidRPr="00000000">
        <w:rPr>
          <w:rtl w:val="0"/>
        </w:rPr>
        <w:t xml:space="preserve"> were conducted with fresh and with freeze-dried peel samples. based on the coefficient of restitution it was found that freeze-drying markedly reduces the relative energy dissipation capacity of the peel. measuring the transmitted force during impact furthermore indicated a transition from a uniform collapse of the foam-like tissue to a progressive collapse due to water extraction. representing the peel by a maxwell model illustrates that freeze-drying not only drastically reduces the damping function of the dashpots but also stiffens the springs of the model."</w:t>
      </w:r>
    </w:p>
    <w:p w:rsidR="00000000" w:rsidDel="00000000" w:rsidP="00000000" w:rsidRDefault="00000000" w:rsidRPr="00000000" w14:paraId="00000124">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25">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pomelo</w:t>
      </w:r>
    </w:p>
    <w:p w:rsidR="00000000" w:rsidDel="00000000" w:rsidP="00000000" w:rsidRDefault="00000000" w:rsidRPr="00000000" w14:paraId="00000126">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parenchymatous tissue</w:t>
      </w:r>
    </w:p>
    <w:p w:rsidR="00000000" w:rsidDel="00000000" w:rsidP="00000000" w:rsidRDefault="00000000" w:rsidRPr="00000000" w14:paraId="00000127">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energy dissipator</w:t>
      </w:r>
    </w:p>
    <w:p w:rsidR="00000000" w:rsidDel="00000000" w:rsidP="00000000" w:rsidRDefault="00000000" w:rsidRPr="00000000" w14:paraId="00000128">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f9cb9c" w:val="clear"/>
          <w:rtl w:val="0"/>
        </w:rPr>
        <w:t xml:space="preserve">pomelo</w:t>
      </w:r>
      <w:r w:rsidDel="00000000" w:rsidR="00000000" w:rsidRPr="00000000">
        <w:rPr>
          <w:shd w:fill="b4a7d6" w:val="clear"/>
          <w:rtl w:val="0"/>
        </w:rPr>
        <w:t xml:space="preserve"> peel</w:t>
      </w:r>
    </w:p>
    <w:p w:rsidR="00000000" w:rsidDel="00000000" w:rsidP="00000000" w:rsidRDefault="00000000" w:rsidRPr="00000000" w14:paraId="00000129">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when fruits impact on the ground</w:t>
      </w:r>
    </w:p>
    <w:p w:rsidR="00000000" w:rsidDel="00000000" w:rsidP="00000000" w:rsidRDefault="00000000" w:rsidRPr="00000000" w14:paraId="0000012A">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after being shed</w:t>
      </w:r>
    </w:p>
    <w:p w:rsidR="00000000" w:rsidDel="00000000" w:rsidP="00000000" w:rsidRDefault="00000000" w:rsidRPr="00000000" w14:paraId="0000012B">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pomelo</w:t>
      </w:r>
      <w:r w:rsidDel="00000000" w:rsidR="00000000" w:rsidRPr="00000000">
        <w:rPr>
          <w:rtl w:val="0"/>
        </w:rPr>
        <w:t xml:space="preserve"> </w:t>
      </w:r>
      <w:r w:rsidDel="00000000" w:rsidR="00000000" w:rsidRPr="00000000">
        <w:rPr>
          <w:shd w:fill="b4a7d6" w:val="clear"/>
          <w:rtl w:val="0"/>
        </w:rPr>
        <w:t xml:space="preserve">peel</w:t>
      </w:r>
      <w:r w:rsidDel="00000000" w:rsidR="00000000" w:rsidRPr="00000000">
        <w:rPr>
          <w:rtl w:val="0"/>
        </w:rPr>
        <w:t xml:space="preserve"> </w:t>
      </w:r>
      <w:r w:rsidDel="00000000" w:rsidR="00000000" w:rsidRPr="00000000">
        <w:rPr>
          <w:shd w:fill="a4c2f4" w:val="clear"/>
          <w:rtl w:val="0"/>
        </w:rPr>
        <w:t xml:space="preserve">dissipates energy</w:t>
      </w:r>
      <w:r w:rsidDel="00000000" w:rsidR="00000000" w:rsidRPr="00000000">
        <w:rPr>
          <w:rtl w:val="0"/>
        </w:rPr>
        <w:t xml:space="preserve"> by </w:t>
      </w:r>
      <w:r w:rsidDel="00000000" w:rsidR="00000000" w:rsidRPr="00000000">
        <w:rPr>
          <w:shd w:fill="b6d7a8" w:val="clear"/>
          <w:rtl w:val="0"/>
        </w:rPr>
        <w:t xml:space="preserve">parenchymatous tissue</w:t>
      </w:r>
      <w:r w:rsidDel="00000000" w:rsidR="00000000" w:rsidRPr="00000000">
        <w:rPr>
          <w:rtl w:val="0"/>
        </w:rPr>
        <w:t xml:space="preserve"> </w:t>
      </w:r>
      <w:r w:rsidDel="00000000" w:rsidR="00000000" w:rsidRPr="00000000">
        <w:rPr>
          <w:shd w:fill="d5a6bd" w:val="clear"/>
          <w:rtl w:val="0"/>
        </w:rPr>
        <w:t xml:space="preserve">when</w:t>
      </w:r>
      <w:r w:rsidDel="00000000" w:rsidR="00000000" w:rsidRPr="00000000">
        <w:rPr>
          <w:rtl w:val="0"/>
        </w:rPr>
        <w:t xml:space="preserve"> </w:t>
      </w:r>
      <w:r w:rsidDel="00000000" w:rsidR="00000000" w:rsidRPr="00000000">
        <w:rPr>
          <w:shd w:fill="d5a6bd" w:val="clear"/>
          <w:rtl w:val="0"/>
        </w:rPr>
        <w:t xml:space="preserve">fruits impact on the ground</w:t>
      </w:r>
      <w:r w:rsidDel="00000000" w:rsidR="00000000" w:rsidRPr="00000000">
        <w:rPr>
          <w:rtl w:val="0"/>
        </w:rPr>
        <w:t xml:space="preserve"> </w:t>
      </w:r>
      <w:r w:rsidDel="00000000" w:rsidR="00000000" w:rsidRPr="00000000">
        <w:rPr>
          <w:shd w:fill="ffe599" w:val="clear"/>
          <w:rtl w:val="0"/>
        </w:rPr>
        <w:t xml:space="preserve">after being shed</w:t>
      </w: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2E">
      <w:pPr>
        <w:numPr>
          <w:ilvl w:val="2"/>
          <w:numId w:val="2"/>
        </w:numPr>
        <w:ind w:left="2160" w:hanging="360"/>
      </w:pPr>
      <w:r w:rsidDel="00000000" w:rsidR="00000000" w:rsidRPr="00000000">
        <w:rPr>
          <w:rtl w:val="0"/>
        </w:rPr>
        <w:t xml:space="preserve">7/7</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tbl>
      <w:tblPr>
        <w:tblStyle w:val="Table1"/>
        <w:tblW w:w="10820.794155019063"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9.6188055908513"/>
        <w:gridCol w:w="1690.2731893265563"/>
        <w:gridCol w:w="1126.848792884371"/>
        <w:gridCol w:w="879.4917407878017"/>
        <w:gridCol w:w="1044.3964421855146"/>
        <w:gridCol w:w="906.9758576874206"/>
        <w:gridCol w:w="906.9758576874206"/>
        <w:gridCol w:w="1278.0114358322744"/>
        <w:gridCol w:w="948.2020330368488"/>
        <w:gridCol w:w="765"/>
        <w:gridCol w:w="615"/>
        <w:tblGridChange w:id="0">
          <w:tblGrid>
            <w:gridCol w:w="659.6188055908513"/>
            <w:gridCol w:w="1690.2731893265563"/>
            <w:gridCol w:w="1126.848792884371"/>
            <w:gridCol w:w="879.4917407878017"/>
            <w:gridCol w:w="1044.3964421855146"/>
            <w:gridCol w:w="906.9758576874206"/>
            <w:gridCol w:w="906.9758576874206"/>
            <w:gridCol w:w="1278.0114358322744"/>
            <w:gridCol w:w="948.2020330368488"/>
            <w:gridCol w:w="765"/>
            <w:gridCol w:w="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Cont.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Mech.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Strat.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W2051930982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W2014538550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W2120181153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W1964124081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W2142255159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W1965702477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W2096652179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W1995451497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W2003328708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W2085502080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W2102369240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W107082265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W2319697479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W2133743025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14.5/15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Conclusion</w:t>
      </w:r>
    </w:p>
    <w:p w:rsidR="00000000" w:rsidDel="00000000" w:rsidP="00000000" w:rsidRDefault="00000000" w:rsidRPr="00000000" w14:paraId="000001F4">
      <w:pPr>
        <w:widowControl w:val="0"/>
        <w:numPr>
          <w:ilvl w:val="0"/>
          <w:numId w:val="1"/>
        </w:numPr>
        <w:spacing w:line="240" w:lineRule="auto"/>
        <w:ind w:left="720" w:hanging="360"/>
        <w:rPr>
          <w:u w:val="none"/>
        </w:rPr>
      </w:pPr>
      <w:r w:rsidDel="00000000" w:rsidR="00000000" w:rsidRPr="00000000">
        <w:rPr>
          <w:rtl w:val="0"/>
        </w:rPr>
        <w:t xml:space="preserve">Very good prompt.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16"/>
          <w:szCs w:val="1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