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211BA" w14:textId="77777777" w:rsidR="007B531C" w:rsidRPr="007B531C" w:rsidRDefault="007113EC" w:rsidP="007B531C">
      <w:pPr>
        <w:jc w:val="both"/>
        <w:rPr>
          <w:b/>
          <w:sz w:val="36"/>
        </w:rPr>
      </w:pPr>
      <w:r w:rsidRPr="007113EC">
        <w:rPr>
          <w:b/>
          <w:sz w:val="36"/>
        </w:rPr>
        <w:t>Identification</w:t>
      </w:r>
      <w:r w:rsidR="002F34B3" w:rsidRPr="007113EC">
        <w:rPr>
          <w:b/>
          <w:sz w:val="36"/>
        </w:rPr>
        <w:t>:</w:t>
      </w:r>
      <w:r w:rsidR="007B531C">
        <w:rPr>
          <w:b/>
          <w:sz w:val="36"/>
        </w:rPr>
        <w:t xml:space="preserve"> (Sa </w:t>
      </w:r>
      <w:proofErr w:type="spellStart"/>
      <w:r w:rsidR="007B531C">
        <w:rPr>
          <w:b/>
          <w:sz w:val="36"/>
        </w:rPr>
        <w:t>ubos</w:t>
      </w:r>
      <w:proofErr w:type="spellEnd"/>
      <w:r w:rsidR="007B531C">
        <w:rPr>
          <w:b/>
          <w:sz w:val="36"/>
        </w:rPr>
        <w:t xml:space="preserve"> </w:t>
      </w:r>
      <w:proofErr w:type="spellStart"/>
      <w:r w:rsidR="007B531C">
        <w:rPr>
          <w:b/>
          <w:sz w:val="36"/>
        </w:rPr>
        <w:t>magtuon</w:t>
      </w:r>
      <w:proofErr w:type="spellEnd"/>
      <w:r w:rsidR="007B531C">
        <w:rPr>
          <w:b/>
          <w:sz w:val="36"/>
        </w:rPr>
        <w:t>)</w:t>
      </w:r>
    </w:p>
    <w:p w14:paraId="1E44A3B5" w14:textId="092FA570" w:rsidR="00991DD7" w:rsidRPr="00991DD7" w:rsidRDefault="00991DD7" w:rsidP="00991DD7">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Pr="00991DD7">
        <w:rPr>
          <w:rFonts w:ascii="Arial" w:hAnsi="Arial" w:cs="Arial"/>
          <w:sz w:val="24"/>
          <w:szCs w:val="24"/>
        </w:rPr>
        <w:t xml:space="preserve">- </w:t>
      </w:r>
      <w:r w:rsidR="00DE0E51">
        <w:rPr>
          <w:rFonts w:ascii="Arial" w:hAnsi="Arial" w:cs="Arial"/>
          <w:sz w:val="24"/>
          <w:szCs w:val="24"/>
        </w:rPr>
        <w:t xml:space="preserve">when and who </w:t>
      </w:r>
      <w:r w:rsidRPr="00991DD7">
        <w:rPr>
          <w:rFonts w:ascii="Arial" w:hAnsi="Arial" w:cs="Arial"/>
          <w:sz w:val="24"/>
          <w:szCs w:val="24"/>
        </w:rPr>
        <w:t>introduced The Zachman Framework</w:t>
      </w:r>
    </w:p>
    <w:p w14:paraId="4A492940" w14:textId="4DC43C86" w:rsidR="00991DD7" w:rsidRPr="00991DD7" w:rsidRDefault="00991DD7" w:rsidP="00991DD7">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Pr="00991DD7">
        <w:rPr>
          <w:rFonts w:ascii="Arial" w:hAnsi="Arial" w:cs="Arial"/>
          <w:sz w:val="24"/>
          <w:szCs w:val="24"/>
        </w:rPr>
        <w:t>- previously called “Framework for Information Systems Architecture” and was recognized as the first comprehensive framework for enterprise architecture.</w:t>
      </w:r>
    </w:p>
    <w:p w14:paraId="73C05590" w14:textId="104E0983" w:rsidR="00991DD7" w:rsidRPr="00991DD7" w:rsidRDefault="00991DD7" w:rsidP="00991DD7">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Pr="00991DD7">
        <w:rPr>
          <w:rFonts w:ascii="Arial" w:hAnsi="Arial" w:cs="Arial"/>
          <w:sz w:val="24"/>
          <w:szCs w:val="24"/>
        </w:rPr>
        <w:t>- originated as a generic framework and a methodology for developing technical architectures, which evolved into an enterprise architecture framework and method (</w:t>
      </w:r>
      <w:proofErr w:type="spellStart"/>
      <w:r w:rsidRPr="00991DD7">
        <w:rPr>
          <w:rFonts w:ascii="Arial" w:hAnsi="Arial" w:cs="Arial"/>
          <w:sz w:val="24"/>
          <w:szCs w:val="24"/>
        </w:rPr>
        <w:t>Lankhorst</w:t>
      </w:r>
      <w:proofErr w:type="spellEnd"/>
      <w:r w:rsidRPr="00991DD7">
        <w:rPr>
          <w:rFonts w:ascii="Arial" w:hAnsi="Arial" w:cs="Arial"/>
          <w:sz w:val="24"/>
          <w:szCs w:val="24"/>
        </w:rPr>
        <w:t>, 2017).</w:t>
      </w:r>
    </w:p>
    <w:p w14:paraId="349F62EF" w14:textId="6572B788" w:rsidR="00991DD7" w:rsidRPr="00991DD7" w:rsidRDefault="00991DD7" w:rsidP="00991DD7">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Pr="00991DD7">
        <w:rPr>
          <w:rFonts w:ascii="Arial" w:hAnsi="Arial" w:cs="Arial"/>
          <w:sz w:val="24"/>
          <w:szCs w:val="24"/>
        </w:rPr>
        <w:t>- the latest version of TOGAF which provides guidance, error correction, improved document structure, updated business architecture and content meta-model (The Open Group, n.d.).</w:t>
      </w:r>
    </w:p>
    <w:p w14:paraId="61A33AC5" w14:textId="4AA66C0D" w:rsidR="00991DD7" w:rsidRPr="00991DD7" w:rsidRDefault="00991DD7" w:rsidP="00991DD7">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Pr="00991DD7">
        <w:rPr>
          <w:rFonts w:ascii="Arial" w:hAnsi="Arial" w:cs="Arial"/>
          <w:sz w:val="24"/>
          <w:szCs w:val="24"/>
        </w:rPr>
        <w:t>– This addresses the organization, processes, skills, roles, and responsibilities required to establish and operate an architecture within an enterprise.</w:t>
      </w:r>
    </w:p>
    <w:p w14:paraId="4E129080" w14:textId="32593528" w:rsidR="00991DD7" w:rsidRPr="00991DD7" w:rsidRDefault="00991DD7" w:rsidP="00991DD7">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Pr="00991DD7">
        <w:rPr>
          <w:rFonts w:ascii="Arial" w:hAnsi="Arial" w:cs="Arial"/>
          <w:sz w:val="24"/>
          <w:szCs w:val="24"/>
        </w:rPr>
        <w:t>– This provides the “way of working” for architects.</w:t>
      </w:r>
    </w:p>
    <w:p w14:paraId="393E5EC9" w14:textId="288BCD16" w:rsidR="00991DD7" w:rsidRPr="00991DD7" w:rsidRDefault="00991DD7" w:rsidP="00991DD7">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Pr="00991DD7">
        <w:rPr>
          <w:rFonts w:ascii="Arial" w:hAnsi="Arial" w:cs="Arial"/>
          <w:sz w:val="24"/>
          <w:szCs w:val="24"/>
        </w:rPr>
        <w:t>– This considers four (4) closely related architectural structures in an enterprise.</w:t>
      </w:r>
    </w:p>
    <w:p w14:paraId="28C70828" w14:textId="537470C2" w:rsidR="00991DD7" w:rsidRPr="00991DD7" w:rsidRDefault="00991DD7" w:rsidP="00991DD7">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Pr="00991DD7">
        <w:rPr>
          <w:rFonts w:ascii="Arial" w:hAnsi="Arial" w:cs="Arial"/>
          <w:sz w:val="24"/>
          <w:szCs w:val="24"/>
        </w:rPr>
        <w:t>– This comprises various reference models that illustrate how architectures are developed across a wide variety of foundational architectures such as common system architecture, industry-specific architecture, and individually-owned enterprise.</w:t>
      </w:r>
    </w:p>
    <w:p w14:paraId="7690B6C7" w14:textId="419F8844" w:rsidR="00991DD7" w:rsidRPr="00991DD7" w:rsidRDefault="00991DD7" w:rsidP="00991DD7">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Pr="00991DD7">
        <w:rPr>
          <w:rFonts w:ascii="Arial" w:hAnsi="Arial" w:cs="Arial"/>
          <w:sz w:val="24"/>
          <w:szCs w:val="24"/>
        </w:rPr>
        <w:t>- aims to provide an open and vendor- neutral approach to interoperability and raises the level of abstraction in enterprise architecture (</w:t>
      </w:r>
      <w:proofErr w:type="spellStart"/>
      <w:r w:rsidRPr="00991DD7">
        <w:rPr>
          <w:rFonts w:ascii="Arial" w:hAnsi="Arial" w:cs="Arial"/>
          <w:sz w:val="24"/>
          <w:szCs w:val="24"/>
        </w:rPr>
        <w:t>Lankhorst</w:t>
      </w:r>
      <w:proofErr w:type="spellEnd"/>
      <w:r w:rsidRPr="00991DD7">
        <w:rPr>
          <w:rFonts w:ascii="Arial" w:hAnsi="Arial" w:cs="Arial"/>
          <w:sz w:val="24"/>
          <w:szCs w:val="24"/>
        </w:rPr>
        <w:t xml:space="preserve">, 2017). </w:t>
      </w:r>
    </w:p>
    <w:p w14:paraId="28C0DEBD" w14:textId="25BCB81E" w:rsidR="00991DD7" w:rsidRPr="00991DD7" w:rsidRDefault="00991DD7" w:rsidP="00991DD7">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Pr="00991DD7">
        <w:rPr>
          <w:rFonts w:ascii="Arial" w:hAnsi="Arial" w:cs="Arial"/>
          <w:sz w:val="24"/>
          <w:szCs w:val="24"/>
        </w:rPr>
        <w:t>– It provides a standard repository of MDA model and defines structures that help multiple groups work with a model while having a standard view.</w:t>
      </w:r>
    </w:p>
    <w:p w14:paraId="0A2DC89D" w14:textId="3AD65608" w:rsidR="00991DD7" w:rsidRPr="00991DD7" w:rsidRDefault="00991DD7" w:rsidP="00991DD7">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Pr="00991DD7">
        <w:rPr>
          <w:rFonts w:ascii="Arial" w:hAnsi="Arial" w:cs="Arial"/>
          <w:sz w:val="24"/>
          <w:szCs w:val="24"/>
        </w:rPr>
        <w:t>– It is an established industry standard for data repository integration, standardized database model representation, schema transformation models, and data mining models.</w:t>
      </w:r>
    </w:p>
    <w:p w14:paraId="1975DB3F" w14:textId="1C49B04A" w:rsidR="00991DD7" w:rsidRPr="00991DD7" w:rsidRDefault="00991DD7" w:rsidP="00991DD7">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Pr="00991DD7">
        <w:rPr>
          <w:rFonts w:ascii="Arial" w:hAnsi="Arial" w:cs="Arial"/>
          <w:sz w:val="24"/>
          <w:szCs w:val="24"/>
        </w:rPr>
        <w:t>– This mapping expresses Unified Modeling Language (UML) models in Extensible Markup Language (XML) and allows it to be moved around an enterprise as it progresses from analysis to modeling and to application.</w:t>
      </w:r>
    </w:p>
    <w:p w14:paraId="5968B9CE" w14:textId="690D1B81" w:rsidR="00991DD7" w:rsidRPr="00991DD7" w:rsidRDefault="00991DD7" w:rsidP="00991DD7">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Pr>
          <w:rFonts w:ascii="Arial" w:hAnsi="Arial" w:cs="Arial"/>
          <w:sz w:val="24"/>
          <w:szCs w:val="24"/>
        </w:rPr>
        <w:t xml:space="preserve">- </w:t>
      </w:r>
      <w:r w:rsidRPr="00991DD7">
        <w:rPr>
          <w:rFonts w:ascii="Arial" w:hAnsi="Arial" w:cs="Arial"/>
          <w:sz w:val="24"/>
          <w:szCs w:val="24"/>
        </w:rPr>
        <w:t>a key feature of MDA, which is a set of rules and techniques used to modify one (1) model to come up with a new model.</w:t>
      </w:r>
    </w:p>
    <w:p w14:paraId="21ACFD56" w14:textId="0C135AFA" w:rsidR="00991DD7" w:rsidRPr="00991DD7" w:rsidRDefault="00991DD7" w:rsidP="00991DD7">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Pr="00991DD7">
        <w:rPr>
          <w:rFonts w:ascii="Arial" w:hAnsi="Arial" w:cs="Arial"/>
          <w:sz w:val="24"/>
          <w:szCs w:val="24"/>
        </w:rPr>
        <w:t xml:space="preserve">– This includes the business requirements and business model or domain model that describes the state of the enterprise where the system will be integrated. </w:t>
      </w:r>
    </w:p>
    <w:p w14:paraId="047F9C7F" w14:textId="5A0B9774" w:rsidR="00991DD7" w:rsidRPr="00991DD7" w:rsidRDefault="00991DD7" w:rsidP="00991DD7">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lastRenderedPageBreak/>
        <w:t>____________</w:t>
      </w:r>
      <w:r w:rsidRPr="00991DD7">
        <w:rPr>
          <w:rFonts w:ascii="Arial" w:hAnsi="Arial" w:cs="Arial"/>
          <w:sz w:val="24"/>
          <w:szCs w:val="24"/>
        </w:rPr>
        <w:t>– This describes the internal structure of an operating system while abstracting specific details for a particular platform.</w:t>
      </w:r>
    </w:p>
    <w:p w14:paraId="30F353D7" w14:textId="5E41AF4B" w:rsidR="00991DD7" w:rsidRPr="00991DD7" w:rsidRDefault="00991DD7" w:rsidP="00991DD7">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Pr="00991DD7">
        <w:rPr>
          <w:rFonts w:ascii="Arial" w:hAnsi="Arial" w:cs="Arial"/>
          <w:sz w:val="24"/>
          <w:szCs w:val="24"/>
        </w:rPr>
        <w:t>– This combines the specifications in the PIM and the details on how a system uses a particular type of platform.</w:t>
      </w:r>
    </w:p>
    <w:p w14:paraId="183F68C9" w14:textId="77777777" w:rsidR="007B531C" w:rsidRDefault="007B531C" w:rsidP="00D23A80">
      <w:pPr>
        <w:spacing w:line="276" w:lineRule="auto"/>
        <w:jc w:val="both"/>
        <w:rPr>
          <w:sz w:val="26"/>
        </w:rPr>
      </w:pPr>
    </w:p>
    <w:p w14:paraId="001466F2" w14:textId="77777777" w:rsidR="000B2F84" w:rsidRPr="00556034" w:rsidRDefault="000B2F84" w:rsidP="000B2F84">
      <w:pPr>
        <w:spacing w:line="360" w:lineRule="auto"/>
        <w:jc w:val="both"/>
        <w:rPr>
          <w:rFonts w:ascii="Arial" w:hAnsi="Arial" w:cs="Arial"/>
          <w:b/>
          <w:sz w:val="24"/>
          <w:szCs w:val="24"/>
        </w:rPr>
      </w:pPr>
      <w:r w:rsidRPr="00556034">
        <w:rPr>
          <w:rFonts w:ascii="Arial" w:hAnsi="Arial" w:cs="Arial"/>
          <w:b/>
          <w:sz w:val="24"/>
          <w:szCs w:val="24"/>
        </w:rPr>
        <w:t>MAIN COMPONENTS OF TOGAF:</w:t>
      </w:r>
    </w:p>
    <w:p w14:paraId="29BDF8F4" w14:textId="2D12419E" w:rsidR="000B2F84" w:rsidRPr="00556034" w:rsidRDefault="000B2F84" w:rsidP="000B2F84">
      <w:pPr>
        <w:spacing w:line="360" w:lineRule="auto"/>
        <w:jc w:val="both"/>
        <w:rPr>
          <w:rFonts w:ascii="Arial" w:hAnsi="Arial" w:cs="Arial"/>
          <w:b/>
          <w:sz w:val="24"/>
          <w:szCs w:val="24"/>
        </w:rPr>
      </w:pPr>
      <w:r w:rsidRPr="00556034">
        <w:rPr>
          <w:rFonts w:ascii="Arial" w:hAnsi="Arial" w:cs="Arial"/>
          <w:sz w:val="24"/>
          <w:szCs w:val="24"/>
        </w:rPr>
        <w:t xml:space="preserve">- </w:t>
      </w:r>
      <w:r w:rsidRPr="00892E13">
        <w:rPr>
          <w:rFonts w:ascii="Arial" w:hAnsi="Arial" w:cs="Arial"/>
          <w:sz w:val="24"/>
          <w:szCs w:val="24"/>
        </w:rPr>
        <w:t>____________</w:t>
      </w:r>
    </w:p>
    <w:p w14:paraId="78047477" w14:textId="3D4A25C4" w:rsidR="000B2F84" w:rsidRPr="00556034" w:rsidRDefault="000B2F84" w:rsidP="000B2F84">
      <w:pPr>
        <w:spacing w:line="360" w:lineRule="auto"/>
        <w:jc w:val="both"/>
        <w:rPr>
          <w:rFonts w:ascii="Arial" w:hAnsi="Arial" w:cs="Arial"/>
          <w:b/>
          <w:sz w:val="24"/>
          <w:szCs w:val="24"/>
        </w:rPr>
      </w:pPr>
      <w:r w:rsidRPr="00556034">
        <w:rPr>
          <w:rFonts w:ascii="Arial" w:hAnsi="Arial" w:cs="Arial"/>
          <w:sz w:val="24"/>
          <w:szCs w:val="24"/>
        </w:rPr>
        <w:t xml:space="preserve">- </w:t>
      </w:r>
      <w:r w:rsidRPr="00892E13">
        <w:rPr>
          <w:rFonts w:ascii="Arial" w:hAnsi="Arial" w:cs="Arial"/>
          <w:sz w:val="24"/>
          <w:szCs w:val="24"/>
        </w:rPr>
        <w:t>____________</w:t>
      </w:r>
    </w:p>
    <w:p w14:paraId="5DF5002D" w14:textId="367CECFF" w:rsidR="000B2F84" w:rsidRPr="00556034" w:rsidRDefault="000B2F84" w:rsidP="000B2F84">
      <w:pPr>
        <w:spacing w:line="360" w:lineRule="auto"/>
        <w:jc w:val="both"/>
        <w:rPr>
          <w:rFonts w:ascii="Arial" w:hAnsi="Arial" w:cs="Arial"/>
          <w:sz w:val="24"/>
          <w:szCs w:val="24"/>
        </w:rPr>
      </w:pPr>
      <w:r w:rsidRPr="00556034">
        <w:rPr>
          <w:rFonts w:ascii="Arial" w:hAnsi="Arial" w:cs="Arial"/>
          <w:sz w:val="24"/>
          <w:szCs w:val="24"/>
        </w:rPr>
        <w:t xml:space="preserve">- </w:t>
      </w:r>
      <w:r w:rsidRPr="00892E13">
        <w:rPr>
          <w:rFonts w:ascii="Arial" w:hAnsi="Arial" w:cs="Arial"/>
          <w:sz w:val="24"/>
          <w:szCs w:val="24"/>
        </w:rPr>
        <w:t>____________</w:t>
      </w:r>
    </w:p>
    <w:p w14:paraId="00E87210" w14:textId="383512D7" w:rsidR="000B2F84" w:rsidRPr="000B2F84" w:rsidRDefault="000B2F84" w:rsidP="000B2F84">
      <w:pPr>
        <w:spacing w:line="360" w:lineRule="auto"/>
        <w:jc w:val="both"/>
        <w:rPr>
          <w:rFonts w:ascii="Arial" w:hAnsi="Arial" w:cs="Arial"/>
          <w:sz w:val="24"/>
          <w:szCs w:val="24"/>
        </w:rPr>
      </w:pPr>
      <w:r w:rsidRPr="00556034">
        <w:rPr>
          <w:rFonts w:ascii="Arial" w:hAnsi="Arial" w:cs="Arial"/>
          <w:sz w:val="24"/>
          <w:szCs w:val="24"/>
        </w:rPr>
        <w:t xml:space="preserve">- </w:t>
      </w:r>
      <w:r w:rsidRPr="00892E13">
        <w:rPr>
          <w:rFonts w:ascii="Arial" w:hAnsi="Arial" w:cs="Arial"/>
          <w:sz w:val="24"/>
          <w:szCs w:val="24"/>
        </w:rPr>
        <w:t>____________</w:t>
      </w:r>
    </w:p>
    <w:p w14:paraId="706C6EE8" w14:textId="77777777" w:rsidR="000B2F84" w:rsidRPr="00556034" w:rsidRDefault="000B2F84" w:rsidP="000B2F84">
      <w:pPr>
        <w:spacing w:line="360" w:lineRule="auto"/>
        <w:jc w:val="both"/>
        <w:rPr>
          <w:rFonts w:ascii="Arial" w:hAnsi="Arial" w:cs="Arial"/>
          <w:b/>
          <w:sz w:val="24"/>
          <w:szCs w:val="24"/>
        </w:rPr>
      </w:pPr>
      <w:r w:rsidRPr="00556034">
        <w:rPr>
          <w:rFonts w:ascii="Arial" w:hAnsi="Arial" w:cs="Arial"/>
          <w:b/>
          <w:sz w:val="24"/>
          <w:szCs w:val="24"/>
        </w:rPr>
        <w:t>Processes involved in the stepwise cycle approach:</w:t>
      </w:r>
    </w:p>
    <w:p w14:paraId="0AE7A2BC" w14:textId="4049D1C3" w:rsidR="000B2F84" w:rsidRPr="00556034" w:rsidRDefault="000B2F84" w:rsidP="000B2F84">
      <w:pPr>
        <w:spacing w:line="360" w:lineRule="auto"/>
        <w:jc w:val="both"/>
        <w:rPr>
          <w:rFonts w:ascii="Arial" w:hAnsi="Arial" w:cs="Arial"/>
          <w:sz w:val="24"/>
          <w:szCs w:val="24"/>
        </w:rPr>
      </w:pPr>
      <w:r w:rsidRPr="00556034">
        <w:rPr>
          <w:rFonts w:ascii="Arial" w:hAnsi="Arial" w:cs="Arial"/>
          <w:sz w:val="24"/>
          <w:szCs w:val="24"/>
        </w:rPr>
        <w:t xml:space="preserve">- </w:t>
      </w:r>
      <w:r w:rsidRPr="00892E13">
        <w:rPr>
          <w:rFonts w:ascii="Arial" w:hAnsi="Arial" w:cs="Arial"/>
          <w:sz w:val="24"/>
          <w:szCs w:val="24"/>
        </w:rPr>
        <w:t>____________</w:t>
      </w:r>
    </w:p>
    <w:p w14:paraId="735ACD40" w14:textId="1EF3582E" w:rsidR="000B2F84" w:rsidRPr="00556034" w:rsidRDefault="000B2F84" w:rsidP="000B2F84">
      <w:pPr>
        <w:spacing w:line="360" w:lineRule="auto"/>
        <w:jc w:val="both"/>
        <w:rPr>
          <w:rFonts w:ascii="Arial" w:hAnsi="Arial" w:cs="Arial"/>
          <w:sz w:val="24"/>
          <w:szCs w:val="24"/>
        </w:rPr>
      </w:pPr>
      <w:r w:rsidRPr="00556034">
        <w:rPr>
          <w:rFonts w:ascii="Arial" w:hAnsi="Arial" w:cs="Arial"/>
          <w:sz w:val="24"/>
          <w:szCs w:val="24"/>
        </w:rPr>
        <w:t xml:space="preserve">- </w:t>
      </w:r>
      <w:r w:rsidRPr="00892E13">
        <w:rPr>
          <w:rFonts w:ascii="Arial" w:hAnsi="Arial" w:cs="Arial"/>
          <w:sz w:val="24"/>
          <w:szCs w:val="24"/>
        </w:rPr>
        <w:t>____________</w:t>
      </w:r>
    </w:p>
    <w:p w14:paraId="7D8110F9" w14:textId="79CCB072" w:rsidR="000B2F84" w:rsidRPr="00556034" w:rsidRDefault="000B2F84" w:rsidP="000B2F84">
      <w:pPr>
        <w:spacing w:line="360" w:lineRule="auto"/>
        <w:jc w:val="both"/>
        <w:rPr>
          <w:rFonts w:ascii="Arial" w:hAnsi="Arial" w:cs="Arial"/>
          <w:sz w:val="24"/>
          <w:szCs w:val="24"/>
        </w:rPr>
      </w:pPr>
      <w:r w:rsidRPr="00556034">
        <w:rPr>
          <w:rFonts w:ascii="Arial" w:hAnsi="Arial" w:cs="Arial"/>
          <w:sz w:val="24"/>
          <w:szCs w:val="24"/>
        </w:rPr>
        <w:t xml:space="preserve">- </w:t>
      </w:r>
      <w:r w:rsidRPr="00892E13">
        <w:rPr>
          <w:rFonts w:ascii="Arial" w:hAnsi="Arial" w:cs="Arial"/>
          <w:sz w:val="24"/>
          <w:szCs w:val="24"/>
        </w:rPr>
        <w:t>____________</w:t>
      </w:r>
    </w:p>
    <w:p w14:paraId="5B75230E" w14:textId="7D0142B1" w:rsidR="000B2F84" w:rsidRPr="00556034" w:rsidRDefault="000B2F84" w:rsidP="000B2F84">
      <w:pPr>
        <w:spacing w:line="360" w:lineRule="auto"/>
        <w:jc w:val="both"/>
        <w:rPr>
          <w:rFonts w:ascii="Arial" w:hAnsi="Arial" w:cs="Arial"/>
          <w:sz w:val="24"/>
          <w:szCs w:val="24"/>
        </w:rPr>
      </w:pPr>
      <w:r w:rsidRPr="00556034">
        <w:rPr>
          <w:rFonts w:ascii="Arial" w:hAnsi="Arial" w:cs="Arial"/>
          <w:sz w:val="24"/>
          <w:szCs w:val="24"/>
        </w:rPr>
        <w:t xml:space="preserve">- </w:t>
      </w:r>
      <w:r w:rsidRPr="00892E13">
        <w:rPr>
          <w:rFonts w:ascii="Arial" w:hAnsi="Arial" w:cs="Arial"/>
          <w:sz w:val="24"/>
          <w:szCs w:val="24"/>
        </w:rPr>
        <w:t>____________</w:t>
      </w:r>
    </w:p>
    <w:p w14:paraId="37CEC101" w14:textId="2813C6D1" w:rsidR="000B2F84" w:rsidRPr="00556034" w:rsidRDefault="000B2F84" w:rsidP="000B2F84">
      <w:pPr>
        <w:spacing w:line="360" w:lineRule="auto"/>
        <w:jc w:val="both"/>
        <w:rPr>
          <w:rFonts w:ascii="Arial" w:hAnsi="Arial" w:cs="Arial"/>
          <w:sz w:val="24"/>
          <w:szCs w:val="24"/>
        </w:rPr>
      </w:pPr>
      <w:r w:rsidRPr="00556034">
        <w:rPr>
          <w:rFonts w:ascii="Arial" w:hAnsi="Arial" w:cs="Arial"/>
          <w:sz w:val="24"/>
          <w:szCs w:val="24"/>
        </w:rPr>
        <w:t xml:space="preserve">- </w:t>
      </w:r>
      <w:r w:rsidRPr="00892E13">
        <w:rPr>
          <w:rFonts w:ascii="Arial" w:hAnsi="Arial" w:cs="Arial"/>
          <w:sz w:val="24"/>
          <w:szCs w:val="24"/>
        </w:rPr>
        <w:t>____________</w:t>
      </w:r>
    </w:p>
    <w:p w14:paraId="11CF12F1" w14:textId="503009B3" w:rsidR="000B2F84" w:rsidRPr="00556034" w:rsidRDefault="000B2F84" w:rsidP="000B2F84">
      <w:pPr>
        <w:spacing w:line="360" w:lineRule="auto"/>
        <w:jc w:val="both"/>
        <w:rPr>
          <w:rFonts w:ascii="Arial" w:hAnsi="Arial" w:cs="Arial"/>
          <w:sz w:val="24"/>
          <w:szCs w:val="24"/>
        </w:rPr>
      </w:pPr>
      <w:r w:rsidRPr="00556034">
        <w:rPr>
          <w:rFonts w:ascii="Arial" w:hAnsi="Arial" w:cs="Arial"/>
          <w:sz w:val="24"/>
          <w:szCs w:val="24"/>
        </w:rPr>
        <w:t xml:space="preserve">- </w:t>
      </w:r>
      <w:r w:rsidRPr="00892E13">
        <w:rPr>
          <w:rFonts w:ascii="Arial" w:hAnsi="Arial" w:cs="Arial"/>
          <w:sz w:val="24"/>
          <w:szCs w:val="24"/>
        </w:rPr>
        <w:t>____________</w:t>
      </w:r>
    </w:p>
    <w:p w14:paraId="50165748" w14:textId="7E031442" w:rsidR="000B2F84" w:rsidRPr="00556034" w:rsidRDefault="000B2F84" w:rsidP="000B2F84">
      <w:pPr>
        <w:spacing w:line="360" w:lineRule="auto"/>
        <w:jc w:val="both"/>
        <w:rPr>
          <w:rFonts w:ascii="Arial" w:hAnsi="Arial" w:cs="Arial"/>
          <w:sz w:val="24"/>
          <w:szCs w:val="24"/>
        </w:rPr>
      </w:pPr>
      <w:r w:rsidRPr="00556034">
        <w:rPr>
          <w:rFonts w:ascii="Arial" w:hAnsi="Arial" w:cs="Arial"/>
          <w:sz w:val="24"/>
          <w:szCs w:val="24"/>
        </w:rPr>
        <w:t xml:space="preserve">- </w:t>
      </w:r>
      <w:r w:rsidRPr="00892E13">
        <w:rPr>
          <w:rFonts w:ascii="Arial" w:hAnsi="Arial" w:cs="Arial"/>
          <w:sz w:val="24"/>
          <w:szCs w:val="24"/>
        </w:rPr>
        <w:t>____________</w:t>
      </w:r>
    </w:p>
    <w:p w14:paraId="1397D09A" w14:textId="67208C35" w:rsidR="000B2F84" w:rsidRDefault="000B2F84" w:rsidP="000B2F84">
      <w:pPr>
        <w:spacing w:line="360" w:lineRule="auto"/>
        <w:jc w:val="both"/>
        <w:rPr>
          <w:rFonts w:ascii="Arial" w:hAnsi="Arial" w:cs="Arial"/>
          <w:sz w:val="24"/>
          <w:szCs w:val="24"/>
        </w:rPr>
      </w:pPr>
      <w:r w:rsidRPr="00556034">
        <w:rPr>
          <w:rFonts w:ascii="Arial" w:hAnsi="Arial" w:cs="Arial"/>
          <w:sz w:val="24"/>
          <w:szCs w:val="24"/>
        </w:rPr>
        <w:t xml:space="preserve">- </w:t>
      </w:r>
      <w:r w:rsidRPr="00892E13">
        <w:rPr>
          <w:rFonts w:ascii="Arial" w:hAnsi="Arial" w:cs="Arial"/>
          <w:sz w:val="24"/>
          <w:szCs w:val="24"/>
        </w:rPr>
        <w:t>____________</w:t>
      </w:r>
    </w:p>
    <w:p w14:paraId="422A5FF7" w14:textId="77777777" w:rsidR="000B2F84" w:rsidRPr="00556034" w:rsidRDefault="000B2F84" w:rsidP="000B2F84">
      <w:pPr>
        <w:spacing w:line="360" w:lineRule="auto"/>
        <w:jc w:val="both"/>
        <w:rPr>
          <w:rFonts w:ascii="Arial" w:hAnsi="Arial" w:cs="Arial"/>
          <w:b/>
          <w:sz w:val="24"/>
          <w:szCs w:val="24"/>
        </w:rPr>
      </w:pPr>
      <w:r w:rsidRPr="00556034">
        <w:rPr>
          <w:rFonts w:ascii="Arial" w:hAnsi="Arial" w:cs="Arial"/>
          <w:b/>
          <w:sz w:val="24"/>
          <w:szCs w:val="24"/>
        </w:rPr>
        <w:t>(4) Architectural structures in an enterprise:</w:t>
      </w:r>
    </w:p>
    <w:p w14:paraId="6EB04D29" w14:textId="5A277EB7" w:rsidR="000B2F84" w:rsidRPr="00556034" w:rsidRDefault="000B2F84" w:rsidP="000B2F84">
      <w:pPr>
        <w:spacing w:line="360" w:lineRule="auto"/>
        <w:jc w:val="both"/>
        <w:rPr>
          <w:rFonts w:ascii="Arial" w:hAnsi="Arial" w:cs="Arial"/>
          <w:sz w:val="24"/>
          <w:szCs w:val="24"/>
        </w:rPr>
      </w:pPr>
      <w:r w:rsidRPr="00556034">
        <w:rPr>
          <w:rFonts w:ascii="Arial" w:hAnsi="Arial" w:cs="Arial"/>
          <w:sz w:val="24"/>
          <w:szCs w:val="24"/>
        </w:rPr>
        <w:t xml:space="preserve">- </w:t>
      </w:r>
      <w:r w:rsidRPr="00892E13">
        <w:rPr>
          <w:rFonts w:ascii="Arial" w:hAnsi="Arial" w:cs="Arial"/>
          <w:sz w:val="24"/>
          <w:szCs w:val="24"/>
        </w:rPr>
        <w:t>____________</w:t>
      </w:r>
    </w:p>
    <w:p w14:paraId="7C8D1434" w14:textId="7F5BCAD7" w:rsidR="000B2F84" w:rsidRPr="00556034" w:rsidRDefault="000B2F84" w:rsidP="000B2F84">
      <w:pPr>
        <w:spacing w:line="360" w:lineRule="auto"/>
        <w:jc w:val="both"/>
        <w:rPr>
          <w:rFonts w:ascii="Arial" w:hAnsi="Arial" w:cs="Arial"/>
          <w:sz w:val="24"/>
          <w:szCs w:val="24"/>
        </w:rPr>
      </w:pPr>
      <w:r w:rsidRPr="00556034">
        <w:rPr>
          <w:rFonts w:ascii="Arial" w:hAnsi="Arial" w:cs="Arial"/>
          <w:sz w:val="24"/>
          <w:szCs w:val="24"/>
        </w:rPr>
        <w:t xml:space="preserve">- </w:t>
      </w:r>
      <w:r w:rsidRPr="00892E13">
        <w:rPr>
          <w:rFonts w:ascii="Arial" w:hAnsi="Arial" w:cs="Arial"/>
          <w:sz w:val="24"/>
          <w:szCs w:val="24"/>
        </w:rPr>
        <w:t>____________</w:t>
      </w:r>
    </w:p>
    <w:p w14:paraId="4B4D07E6" w14:textId="280151EE" w:rsidR="000B2F84" w:rsidRPr="00556034" w:rsidRDefault="000B2F84" w:rsidP="000B2F84">
      <w:pPr>
        <w:spacing w:line="360" w:lineRule="auto"/>
        <w:jc w:val="both"/>
        <w:rPr>
          <w:rFonts w:ascii="Arial" w:hAnsi="Arial" w:cs="Arial"/>
          <w:sz w:val="24"/>
          <w:szCs w:val="24"/>
        </w:rPr>
      </w:pPr>
      <w:r w:rsidRPr="00556034">
        <w:rPr>
          <w:rFonts w:ascii="Arial" w:hAnsi="Arial" w:cs="Arial"/>
          <w:sz w:val="24"/>
          <w:szCs w:val="24"/>
        </w:rPr>
        <w:t xml:space="preserve">- </w:t>
      </w:r>
      <w:r w:rsidRPr="00892E13">
        <w:rPr>
          <w:rFonts w:ascii="Arial" w:hAnsi="Arial" w:cs="Arial"/>
          <w:sz w:val="24"/>
          <w:szCs w:val="24"/>
        </w:rPr>
        <w:t>____________</w:t>
      </w:r>
    </w:p>
    <w:p w14:paraId="6534E9E1" w14:textId="7EFAF617" w:rsidR="000B2F84" w:rsidRDefault="000B2F84" w:rsidP="000B2F84">
      <w:pPr>
        <w:spacing w:line="360" w:lineRule="auto"/>
        <w:jc w:val="both"/>
        <w:rPr>
          <w:rFonts w:ascii="Arial" w:hAnsi="Arial" w:cs="Arial"/>
          <w:sz w:val="24"/>
          <w:szCs w:val="24"/>
        </w:rPr>
      </w:pPr>
      <w:r w:rsidRPr="00556034">
        <w:rPr>
          <w:rFonts w:ascii="Arial" w:hAnsi="Arial" w:cs="Arial"/>
          <w:sz w:val="24"/>
          <w:szCs w:val="24"/>
        </w:rPr>
        <w:t xml:space="preserve">- </w:t>
      </w:r>
      <w:r w:rsidRPr="00892E13">
        <w:rPr>
          <w:rFonts w:ascii="Arial" w:hAnsi="Arial" w:cs="Arial"/>
          <w:sz w:val="24"/>
          <w:szCs w:val="24"/>
        </w:rPr>
        <w:t>____________</w:t>
      </w:r>
    </w:p>
    <w:p w14:paraId="39FD4916" w14:textId="77777777" w:rsidR="000B2F84" w:rsidRDefault="000B2F84" w:rsidP="000B2F84">
      <w:pPr>
        <w:spacing w:line="360" w:lineRule="auto"/>
        <w:jc w:val="both"/>
        <w:rPr>
          <w:rFonts w:ascii="Arial" w:hAnsi="Arial" w:cs="Arial"/>
          <w:sz w:val="24"/>
          <w:szCs w:val="24"/>
        </w:rPr>
      </w:pPr>
    </w:p>
    <w:p w14:paraId="44E99D7E" w14:textId="77777777" w:rsidR="000B2F84" w:rsidRPr="00556034" w:rsidRDefault="000B2F84" w:rsidP="000B2F84">
      <w:pPr>
        <w:spacing w:line="360" w:lineRule="auto"/>
        <w:jc w:val="both"/>
        <w:rPr>
          <w:rFonts w:ascii="Arial" w:hAnsi="Arial" w:cs="Arial"/>
          <w:b/>
          <w:sz w:val="24"/>
          <w:szCs w:val="24"/>
        </w:rPr>
      </w:pPr>
      <w:r w:rsidRPr="00556034">
        <w:rPr>
          <w:rFonts w:ascii="Arial" w:hAnsi="Arial" w:cs="Arial"/>
          <w:b/>
          <w:sz w:val="24"/>
          <w:szCs w:val="24"/>
        </w:rPr>
        <w:lastRenderedPageBreak/>
        <w:t>Reference models in an enterprise continuum:</w:t>
      </w:r>
    </w:p>
    <w:p w14:paraId="514BD612" w14:textId="669C8517" w:rsidR="000B2F84" w:rsidRPr="00556034" w:rsidRDefault="000B2F84" w:rsidP="000B2F84">
      <w:pPr>
        <w:spacing w:line="360" w:lineRule="auto"/>
        <w:jc w:val="both"/>
        <w:rPr>
          <w:rFonts w:ascii="Arial" w:hAnsi="Arial" w:cs="Arial"/>
          <w:sz w:val="24"/>
          <w:szCs w:val="24"/>
        </w:rPr>
      </w:pPr>
      <w:r w:rsidRPr="00556034">
        <w:rPr>
          <w:rFonts w:ascii="Arial" w:hAnsi="Arial" w:cs="Arial"/>
          <w:sz w:val="24"/>
          <w:szCs w:val="24"/>
        </w:rPr>
        <w:t xml:space="preserve">- </w:t>
      </w:r>
      <w:r w:rsidRPr="00892E13">
        <w:rPr>
          <w:rFonts w:ascii="Arial" w:hAnsi="Arial" w:cs="Arial"/>
          <w:sz w:val="24"/>
          <w:szCs w:val="24"/>
        </w:rPr>
        <w:t>____________</w:t>
      </w:r>
    </w:p>
    <w:p w14:paraId="65604E92" w14:textId="377400C8" w:rsidR="000B2F84" w:rsidRPr="00556034" w:rsidRDefault="000B2F84" w:rsidP="000B2F84">
      <w:pPr>
        <w:spacing w:line="360" w:lineRule="auto"/>
        <w:jc w:val="both"/>
        <w:rPr>
          <w:rFonts w:ascii="Arial" w:hAnsi="Arial" w:cs="Arial"/>
          <w:sz w:val="24"/>
          <w:szCs w:val="24"/>
        </w:rPr>
      </w:pPr>
      <w:r w:rsidRPr="00556034">
        <w:rPr>
          <w:rFonts w:ascii="Arial" w:hAnsi="Arial" w:cs="Arial"/>
          <w:sz w:val="24"/>
          <w:szCs w:val="24"/>
        </w:rPr>
        <w:t xml:space="preserve">- </w:t>
      </w:r>
      <w:r w:rsidRPr="00892E13">
        <w:rPr>
          <w:rFonts w:ascii="Arial" w:hAnsi="Arial" w:cs="Arial"/>
          <w:sz w:val="24"/>
          <w:szCs w:val="24"/>
        </w:rPr>
        <w:t>____________</w:t>
      </w:r>
    </w:p>
    <w:p w14:paraId="3AB335AB" w14:textId="02F9A34C" w:rsidR="000B2F84" w:rsidRDefault="000B2F84" w:rsidP="000B2F84">
      <w:pPr>
        <w:spacing w:line="360" w:lineRule="auto"/>
        <w:jc w:val="both"/>
        <w:rPr>
          <w:rFonts w:ascii="Arial" w:hAnsi="Arial" w:cs="Arial"/>
          <w:sz w:val="24"/>
          <w:szCs w:val="24"/>
        </w:rPr>
      </w:pPr>
      <w:r w:rsidRPr="00556034">
        <w:rPr>
          <w:rFonts w:ascii="Arial" w:hAnsi="Arial" w:cs="Arial"/>
          <w:sz w:val="24"/>
          <w:szCs w:val="24"/>
        </w:rPr>
        <w:t xml:space="preserve">- </w:t>
      </w:r>
      <w:r w:rsidRPr="00892E13">
        <w:rPr>
          <w:rFonts w:ascii="Arial" w:hAnsi="Arial" w:cs="Arial"/>
          <w:sz w:val="24"/>
          <w:szCs w:val="24"/>
        </w:rPr>
        <w:t>____________</w:t>
      </w:r>
    </w:p>
    <w:p w14:paraId="081EB9EA" w14:textId="77777777" w:rsidR="000B2F84" w:rsidRDefault="000B2F84" w:rsidP="000B2F84">
      <w:pPr>
        <w:spacing w:line="360" w:lineRule="auto"/>
        <w:jc w:val="both"/>
        <w:rPr>
          <w:rFonts w:ascii="Arial" w:hAnsi="Arial" w:cs="Arial"/>
          <w:sz w:val="24"/>
          <w:szCs w:val="24"/>
        </w:rPr>
      </w:pPr>
    </w:p>
    <w:p w14:paraId="1DCF02DA" w14:textId="77777777" w:rsidR="000B2F84" w:rsidRPr="00556034" w:rsidRDefault="000B2F84" w:rsidP="000B2F84">
      <w:pPr>
        <w:spacing w:line="360" w:lineRule="auto"/>
        <w:jc w:val="both"/>
        <w:rPr>
          <w:rFonts w:ascii="Arial" w:hAnsi="Arial" w:cs="Arial"/>
          <w:b/>
          <w:sz w:val="24"/>
          <w:szCs w:val="24"/>
        </w:rPr>
      </w:pPr>
      <w:r w:rsidRPr="00556034">
        <w:rPr>
          <w:rFonts w:ascii="Arial" w:hAnsi="Arial" w:cs="Arial"/>
          <w:b/>
          <w:sz w:val="24"/>
          <w:szCs w:val="24"/>
        </w:rPr>
        <w:t>OMG’s key modeling technologies (Object Management Group, n.d.):</w:t>
      </w:r>
    </w:p>
    <w:p w14:paraId="29AD2B8E" w14:textId="440E90A3" w:rsidR="000B2F84" w:rsidRPr="00556034" w:rsidRDefault="000B2F84" w:rsidP="000B2F84">
      <w:pPr>
        <w:spacing w:line="360" w:lineRule="auto"/>
        <w:jc w:val="both"/>
        <w:rPr>
          <w:rFonts w:ascii="Arial" w:hAnsi="Arial" w:cs="Arial"/>
          <w:sz w:val="24"/>
          <w:szCs w:val="24"/>
        </w:rPr>
      </w:pPr>
      <w:r w:rsidRPr="00556034">
        <w:rPr>
          <w:rFonts w:ascii="Arial" w:hAnsi="Arial" w:cs="Arial"/>
          <w:sz w:val="24"/>
          <w:szCs w:val="24"/>
        </w:rPr>
        <w:t xml:space="preserve">- </w:t>
      </w:r>
      <w:r w:rsidRPr="00892E13">
        <w:rPr>
          <w:rFonts w:ascii="Arial" w:hAnsi="Arial" w:cs="Arial"/>
          <w:sz w:val="24"/>
          <w:szCs w:val="24"/>
        </w:rPr>
        <w:t>____________</w:t>
      </w:r>
    </w:p>
    <w:p w14:paraId="736CAF90" w14:textId="1DE03CE9" w:rsidR="000B2F84" w:rsidRPr="00556034" w:rsidRDefault="000B2F84" w:rsidP="000B2F84">
      <w:pPr>
        <w:spacing w:line="360" w:lineRule="auto"/>
        <w:jc w:val="both"/>
        <w:rPr>
          <w:rFonts w:ascii="Arial" w:hAnsi="Arial" w:cs="Arial"/>
          <w:sz w:val="24"/>
          <w:szCs w:val="24"/>
        </w:rPr>
      </w:pPr>
      <w:r w:rsidRPr="00556034">
        <w:rPr>
          <w:rFonts w:ascii="Arial" w:hAnsi="Arial" w:cs="Arial"/>
          <w:sz w:val="24"/>
          <w:szCs w:val="24"/>
        </w:rPr>
        <w:t xml:space="preserve">- </w:t>
      </w:r>
      <w:r w:rsidRPr="00892E13">
        <w:rPr>
          <w:rFonts w:ascii="Arial" w:hAnsi="Arial" w:cs="Arial"/>
          <w:sz w:val="24"/>
          <w:szCs w:val="24"/>
        </w:rPr>
        <w:t>____________</w:t>
      </w:r>
    </w:p>
    <w:p w14:paraId="2B98245F" w14:textId="536EEA73" w:rsidR="000B2F84" w:rsidRDefault="000B2F84" w:rsidP="000B2F84">
      <w:pPr>
        <w:spacing w:line="360" w:lineRule="auto"/>
        <w:jc w:val="both"/>
        <w:rPr>
          <w:rFonts w:ascii="Arial" w:hAnsi="Arial" w:cs="Arial"/>
          <w:sz w:val="24"/>
          <w:szCs w:val="24"/>
        </w:rPr>
      </w:pPr>
      <w:r w:rsidRPr="00556034">
        <w:rPr>
          <w:rFonts w:ascii="Arial" w:hAnsi="Arial" w:cs="Arial"/>
          <w:sz w:val="24"/>
          <w:szCs w:val="24"/>
        </w:rPr>
        <w:t xml:space="preserve">- </w:t>
      </w:r>
      <w:r w:rsidRPr="00892E13">
        <w:rPr>
          <w:rFonts w:ascii="Arial" w:hAnsi="Arial" w:cs="Arial"/>
          <w:sz w:val="24"/>
          <w:szCs w:val="24"/>
        </w:rPr>
        <w:t>____________</w:t>
      </w:r>
    </w:p>
    <w:p w14:paraId="06B80A23" w14:textId="77777777" w:rsidR="000B2F84" w:rsidRDefault="000B2F84" w:rsidP="000B2F84">
      <w:pPr>
        <w:spacing w:line="360" w:lineRule="auto"/>
        <w:jc w:val="both"/>
        <w:rPr>
          <w:rFonts w:ascii="Arial" w:hAnsi="Arial" w:cs="Arial"/>
          <w:sz w:val="24"/>
          <w:szCs w:val="24"/>
        </w:rPr>
      </w:pPr>
    </w:p>
    <w:p w14:paraId="5D6987FA" w14:textId="77777777" w:rsidR="000B2F84" w:rsidRPr="00556034" w:rsidRDefault="000B2F84" w:rsidP="000B2F84">
      <w:pPr>
        <w:spacing w:line="360" w:lineRule="auto"/>
        <w:jc w:val="both"/>
        <w:rPr>
          <w:rFonts w:ascii="Arial" w:hAnsi="Arial" w:cs="Arial"/>
          <w:b/>
          <w:sz w:val="24"/>
          <w:szCs w:val="24"/>
        </w:rPr>
      </w:pPr>
      <w:r w:rsidRPr="00556034">
        <w:rPr>
          <w:rFonts w:ascii="Arial" w:hAnsi="Arial" w:cs="Arial"/>
          <w:b/>
          <w:sz w:val="24"/>
          <w:szCs w:val="24"/>
        </w:rPr>
        <w:t>(3) Abstraction levels of MDA:</w:t>
      </w:r>
    </w:p>
    <w:p w14:paraId="3492628E" w14:textId="66C89CEA" w:rsidR="000B2F84" w:rsidRPr="00556034" w:rsidRDefault="000B2F84" w:rsidP="000B2F84">
      <w:pPr>
        <w:spacing w:line="360" w:lineRule="auto"/>
        <w:jc w:val="both"/>
        <w:rPr>
          <w:rFonts w:ascii="Arial" w:hAnsi="Arial" w:cs="Arial"/>
          <w:sz w:val="24"/>
          <w:szCs w:val="24"/>
        </w:rPr>
      </w:pPr>
      <w:r w:rsidRPr="00556034">
        <w:rPr>
          <w:rFonts w:ascii="Arial" w:hAnsi="Arial" w:cs="Arial"/>
          <w:sz w:val="24"/>
          <w:szCs w:val="24"/>
        </w:rPr>
        <w:t xml:space="preserve">- </w:t>
      </w:r>
      <w:r w:rsidRPr="00892E13">
        <w:rPr>
          <w:rFonts w:ascii="Arial" w:hAnsi="Arial" w:cs="Arial"/>
          <w:sz w:val="24"/>
          <w:szCs w:val="24"/>
        </w:rPr>
        <w:t>____________</w:t>
      </w:r>
    </w:p>
    <w:p w14:paraId="6EDBA82A" w14:textId="4D053D3A" w:rsidR="000B2F84" w:rsidRPr="00556034" w:rsidRDefault="000B2F84" w:rsidP="000B2F84">
      <w:pPr>
        <w:spacing w:line="360" w:lineRule="auto"/>
        <w:jc w:val="both"/>
        <w:rPr>
          <w:rFonts w:ascii="Arial" w:hAnsi="Arial" w:cs="Arial"/>
          <w:sz w:val="24"/>
          <w:szCs w:val="24"/>
        </w:rPr>
      </w:pPr>
      <w:r w:rsidRPr="00556034">
        <w:rPr>
          <w:rFonts w:ascii="Arial" w:hAnsi="Arial" w:cs="Arial"/>
          <w:sz w:val="24"/>
          <w:szCs w:val="24"/>
        </w:rPr>
        <w:t xml:space="preserve">- </w:t>
      </w:r>
      <w:r w:rsidRPr="00892E13">
        <w:rPr>
          <w:rFonts w:ascii="Arial" w:hAnsi="Arial" w:cs="Arial"/>
          <w:sz w:val="24"/>
          <w:szCs w:val="24"/>
        </w:rPr>
        <w:t>____________</w:t>
      </w:r>
    </w:p>
    <w:p w14:paraId="7BCF5781" w14:textId="7CA51A55" w:rsidR="000B2F84" w:rsidRPr="00556034" w:rsidRDefault="000B2F84" w:rsidP="000B2F84">
      <w:pPr>
        <w:spacing w:line="360" w:lineRule="auto"/>
        <w:jc w:val="both"/>
        <w:rPr>
          <w:rFonts w:ascii="Arial" w:hAnsi="Arial" w:cs="Arial"/>
          <w:sz w:val="24"/>
          <w:szCs w:val="24"/>
        </w:rPr>
      </w:pPr>
      <w:r w:rsidRPr="00556034">
        <w:rPr>
          <w:rFonts w:ascii="Arial" w:hAnsi="Arial" w:cs="Arial"/>
          <w:sz w:val="24"/>
          <w:szCs w:val="24"/>
        </w:rPr>
        <w:t xml:space="preserve">- </w:t>
      </w:r>
      <w:r w:rsidRPr="00892E13">
        <w:rPr>
          <w:rFonts w:ascii="Arial" w:hAnsi="Arial" w:cs="Arial"/>
          <w:sz w:val="24"/>
          <w:szCs w:val="24"/>
        </w:rPr>
        <w:t>____________</w:t>
      </w:r>
    </w:p>
    <w:p w14:paraId="454C0822" w14:textId="0E311080" w:rsidR="00892E13" w:rsidRDefault="00892E13" w:rsidP="00D23A80">
      <w:pPr>
        <w:spacing w:line="276" w:lineRule="auto"/>
        <w:jc w:val="both"/>
        <w:rPr>
          <w:sz w:val="26"/>
        </w:rPr>
      </w:pPr>
    </w:p>
    <w:p w14:paraId="0B52C277" w14:textId="00FAF90B" w:rsidR="000A2765" w:rsidRDefault="000A2765" w:rsidP="00D23A80">
      <w:pPr>
        <w:spacing w:line="276" w:lineRule="auto"/>
        <w:jc w:val="both"/>
        <w:rPr>
          <w:sz w:val="26"/>
        </w:rPr>
      </w:pPr>
    </w:p>
    <w:p w14:paraId="3730DC1C" w14:textId="6878F217" w:rsidR="000A2765" w:rsidRDefault="000A2765" w:rsidP="00D23A80">
      <w:pPr>
        <w:spacing w:line="276" w:lineRule="auto"/>
        <w:jc w:val="both"/>
        <w:rPr>
          <w:sz w:val="26"/>
        </w:rPr>
      </w:pPr>
    </w:p>
    <w:p w14:paraId="02EC5272" w14:textId="3F239D15" w:rsidR="000A2765" w:rsidRDefault="000A2765" w:rsidP="00D23A80">
      <w:pPr>
        <w:spacing w:line="276" w:lineRule="auto"/>
        <w:jc w:val="both"/>
        <w:rPr>
          <w:sz w:val="26"/>
        </w:rPr>
      </w:pPr>
    </w:p>
    <w:p w14:paraId="544DF4EA" w14:textId="4DB98E06" w:rsidR="000A2765" w:rsidRDefault="000A2765" w:rsidP="00D23A80">
      <w:pPr>
        <w:spacing w:line="276" w:lineRule="auto"/>
        <w:jc w:val="both"/>
        <w:rPr>
          <w:sz w:val="26"/>
        </w:rPr>
      </w:pPr>
    </w:p>
    <w:p w14:paraId="628A4DED" w14:textId="6EDC5D74" w:rsidR="000A2765" w:rsidRDefault="000A2765" w:rsidP="00D23A80">
      <w:pPr>
        <w:spacing w:line="276" w:lineRule="auto"/>
        <w:jc w:val="both"/>
        <w:rPr>
          <w:sz w:val="26"/>
        </w:rPr>
      </w:pPr>
    </w:p>
    <w:p w14:paraId="16FA1B9C" w14:textId="1401FBE1" w:rsidR="000A2765" w:rsidRDefault="000A2765" w:rsidP="00D23A80">
      <w:pPr>
        <w:spacing w:line="276" w:lineRule="auto"/>
        <w:jc w:val="both"/>
        <w:rPr>
          <w:sz w:val="26"/>
        </w:rPr>
      </w:pPr>
    </w:p>
    <w:p w14:paraId="2B288FCD" w14:textId="4E2173A1" w:rsidR="000A2765" w:rsidRDefault="000A2765" w:rsidP="00D23A80">
      <w:pPr>
        <w:spacing w:line="276" w:lineRule="auto"/>
        <w:jc w:val="both"/>
        <w:rPr>
          <w:sz w:val="26"/>
        </w:rPr>
      </w:pPr>
    </w:p>
    <w:p w14:paraId="745DBE41" w14:textId="4B58AA7D" w:rsidR="000A2765" w:rsidRDefault="000A2765" w:rsidP="00D23A80">
      <w:pPr>
        <w:spacing w:line="276" w:lineRule="auto"/>
        <w:jc w:val="both"/>
        <w:rPr>
          <w:sz w:val="26"/>
        </w:rPr>
      </w:pPr>
    </w:p>
    <w:p w14:paraId="72B3387B" w14:textId="77777777" w:rsidR="000A2765" w:rsidRDefault="000A2765" w:rsidP="00D23A80">
      <w:pPr>
        <w:spacing w:line="276" w:lineRule="auto"/>
        <w:jc w:val="both"/>
        <w:rPr>
          <w:sz w:val="26"/>
        </w:rPr>
      </w:pPr>
      <w:bookmarkStart w:id="0" w:name="_GoBack"/>
      <w:bookmarkEnd w:id="0"/>
    </w:p>
    <w:p w14:paraId="4260DA2A" w14:textId="77777777" w:rsidR="00DF6F06" w:rsidRDefault="00DF6F06" w:rsidP="007113EC">
      <w:pPr>
        <w:jc w:val="both"/>
        <w:rPr>
          <w:b/>
          <w:sz w:val="42"/>
        </w:rPr>
      </w:pPr>
      <w:r w:rsidRPr="00DF6F06">
        <w:rPr>
          <w:b/>
          <w:sz w:val="42"/>
        </w:rPr>
        <w:lastRenderedPageBreak/>
        <w:t>Answer Key</w:t>
      </w:r>
      <w:r w:rsidR="002D45A4">
        <w:rPr>
          <w:b/>
          <w:sz w:val="42"/>
        </w:rPr>
        <w:t>:</w:t>
      </w:r>
    </w:p>
    <w:p w14:paraId="7DD89BB3" w14:textId="3C009AA5" w:rsidR="00991DD7" w:rsidRPr="00991DD7" w:rsidRDefault="00991DD7" w:rsidP="00991DD7">
      <w:pPr>
        <w:pStyle w:val="ListParagraph"/>
        <w:numPr>
          <w:ilvl w:val="0"/>
          <w:numId w:val="15"/>
        </w:numPr>
        <w:spacing w:line="360" w:lineRule="auto"/>
        <w:jc w:val="both"/>
        <w:rPr>
          <w:rFonts w:ascii="Arial" w:hAnsi="Arial" w:cs="Arial"/>
          <w:sz w:val="24"/>
          <w:szCs w:val="24"/>
        </w:rPr>
      </w:pPr>
      <w:r w:rsidRPr="00991DD7">
        <w:rPr>
          <w:rFonts w:ascii="Arial" w:hAnsi="Arial" w:cs="Arial"/>
          <w:b/>
          <w:sz w:val="24"/>
          <w:szCs w:val="24"/>
        </w:rPr>
        <w:t>John Zachman</w:t>
      </w:r>
      <w:r w:rsidR="00DE0E51">
        <w:rPr>
          <w:rFonts w:ascii="Arial" w:hAnsi="Arial" w:cs="Arial"/>
          <w:b/>
          <w:sz w:val="24"/>
          <w:szCs w:val="24"/>
        </w:rPr>
        <w:t xml:space="preserve"> </w:t>
      </w:r>
      <w:r w:rsidR="00DE0E51" w:rsidRPr="00DE0E51">
        <w:rPr>
          <w:rFonts w:ascii="Arial" w:hAnsi="Arial" w:cs="Arial"/>
          <w:b/>
          <w:sz w:val="24"/>
          <w:szCs w:val="24"/>
        </w:rPr>
        <w:t>in 1987</w:t>
      </w:r>
      <w:r w:rsidRPr="00991DD7">
        <w:rPr>
          <w:rFonts w:ascii="Arial" w:hAnsi="Arial" w:cs="Arial"/>
          <w:sz w:val="24"/>
          <w:szCs w:val="24"/>
        </w:rPr>
        <w:t xml:space="preserve"> </w:t>
      </w:r>
      <w:r w:rsidR="00DE0E51">
        <w:rPr>
          <w:rFonts w:ascii="Arial" w:hAnsi="Arial" w:cs="Arial"/>
          <w:sz w:val="24"/>
          <w:szCs w:val="24"/>
        </w:rPr>
        <w:t>–</w:t>
      </w:r>
      <w:r w:rsidRPr="00991DD7">
        <w:rPr>
          <w:rFonts w:ascii="Arial" w:hAnsi="Arial" w:cs="Arial"/>
          <w:sz w:val="24"/>
          <w:szCs w:val="24"/>
        </w:rPr>
        <w:t xml:space="preserve"> </w:t>
      </w:r>
      <w:r w:rsidR="00DE0E51">
        <w:rPr>
          <w:rFonts w:ascii="Arial" w:hAnsi="Arial" w:cs="Arial"/>
          <w:sz w:val="24"/>
          <w:szCs w:val="24"/>
        </w:rPr>
        <w:t xml:space="preserve">when and who </w:t>
      </w:r>
      <w:r w:rsidRPr="00991DD7">
        <w:rPr>
          <w:rFonts w:ascii="Arial" w:hAnsi="Arial" w:cs="Arial"/>
          <w:sz w:val="24"/>
          <w:szCs w:val="24"/>
        </w:rPr>
        <w:t>introduced The Zachman Framework in 1987</w:t>
      </w:r>
    </w:p>
    <w:p w14:paraId="79DA261F" w14:textId="77777777" w:rsidR="00991DD7" w:rsidRPr="00991DD7" w:rsidRDefault="00991DD7" w:rsidP="00991DD7">
      <w:pPr>
        <w:pStyle w:val="ListParagraph"/>
        <w:numPr>
          <w:ilvl w:val="0"/>
          <w:numId w:val="15"/>
        </w:numPr>
        <w:spacing w:line="360" w:lineRule="auto"/>
        <w:jc w:val="both"/>
        <w:rPr>
          <w:rFonts w:ascii="Arial" w:hAnsi="Arial" w:cs="Arial"/>
          <w:sz w:val="24"/>
          <w:szCs w:val="24"/>
        </w:rPr>
      </w:pPr>
      <w:r w:rsidRPr="00991DD7">
        <w:rPr>
          <w:rFonts w:ascii="Arial" w:hAnsi="Arial" w:cs="Arial"/>
          <w:b/>
          <w:sz w:val="24"/>
          <w:szCs w:val="24"/>
        </w:rPr>
        <w:t>The Zachman Framework</w:t>
      </w:r>
      <w:r w:rsidRPr="00991DD7">
        <w:rPr>
          <w:rFonts w:ascii="Arial" w:hAnsi="Arial" w:cs="Arial"/>
          <w:sz w:val="24"/>
          <w:szCs w:val="24"/>
        </w:rPr>
        <w:t xml:space="preserve"> - previously called “Framework for Information Systems Architecture” and was recognized as the first comprehensive framework for enterprise architecture.</w:t>
      </w:r>
    </w:p>
    <w:p w14:paraId="40F57C75" w14:textId="77777777" w:rsidR="00991DD7" w:rsidRPr="00991DD7" w:rsidRDefault="00991DD7" w:rsidP="00991DD7">
      <w:pPr>
        <w:pStyle w:val="ListParagraph"/>
        <w:numPr>
          <w:ilvl w:val="0"/>
          <w:numId w:val="15"/>
        </w:numPr>
        <w:spacing w:line="360" w:lineRule="auto"/>
        <w:jc w:val="both"/>
        <w:rPr>
          <w:rFonts w:ascii="Arial" w:hAnsi="Arial" w:cs="Arial"/>
          <w:sz w:val="24"/>
          <w:szCs w:val="24"/>
        </w:rPr>
      </w:pPr>
      <w:r w:rsidRPr="00991DD7">
        <w:rPr>
          <w:rFonts w:ascii="Arial" w:hAnsi="Arial" w:cs="Arial"/>
          <w:b/>
          <w:sz w:val="24"/>
          <w:szCs w:val="24"/>
        </w:rPr>
        <w:t xml:space="preserve">The Open Group Architecture Framework (TOGAF) </w:t>
      </w:r>
      <w:r w:rsidRPr="00991DD7">
        <w:rPr>
          <w:rFonts w:ascii="Arial" w:hAnsi="Arial" w:cs="Arial"/>
          <w:sz w:val="24"/>
          <w:szCs w:val="24"/>
        </w:rPr>
        <w:t>- originated as a generic framework and a methodology for developing technical architectures, which evolved into an enterprise architecture framework and method (</w:t>
      </w:r>
      <w:proofErr w:type="spellStart"/>
      <w:r w:rsidRPr="00991DD7">
        <w:rPr>
          <w:rFonts w:ascii="Arial" w:hAnsi="Arial" w:cs="Arial"/>
          <w:sz w:val="24"/>
          <w:szCs w:val="24"/>
        </w:rPr>
        <w:t>Lankhorst</w:t>
      </w:r>
      <w:proofErr w:type="spellEnd"/>
      <w:r w:rsidRPr="00991DD7">
        <w:rPr>
          <w:rFonts w:ascii="Arial" w:hAnsi="Arial" w:cs="Arial"/>
          <w:sz w:val="24"/>
          <w:szCs w:val="24"/>
        </w:rPr>
        <w:t>, 2017).</w:t>
      </w:r>
    </w:p>
    <w:p w14:paraId="24B45E76" w14:textId="77777777" w:rsidR="00991DD7" w:rsidRPr="00991DD7" w:rsidRDefault="00991DD7" w:rsidP="00991DD7">
      <w:pPr>
        <w:pStyle w:val="ListParagraph"/>
        <w:numPr>
          <w:ilvl w:val="0"/>
          <w:numId w:val="15"/>
        </w:numPr>
        <w:spacing w:line="360" w:lineRule="auto"/>
        <w:jc w:val="both"/>
        <w:rPr>
          <w:rFonts w:ascii="Arial" w:hAnsi="Arial" w:cs="Arial"/>
          <w:sz w:val="24"/>
          <w:szCs w:val="24"/>
        </w:rPr>
      </w:pPr>
      <w:r w:rsidRPr="00991DD7">
        <w:rPr>
          <w:rFonts w:ascii="Arial" w:hAnsi="Arial" w:cs="Arial"/>
          <w:b/>
          <w:sz w:val="24"/>
          <w:szCs w:val="24"/>
        </w:rPr>
        <w:t>TOGAF Standard Version 9.2</w:t>
      </w:r>
      <w:r w:rsidRPr="00991DD7">
        <w:rPr>
          <w:rFonts w:ascii="Arial" w:hAnsi="Arial" w:cs="Arial"/>
          <w:sz w:val="24"/>
          <w:szCs w:val="24"/>
        </w:rPr>
        <w:t xml:space="preserve"> - the latest version of TOGAF which provides guidance, error correction, improved document structure, updated business architecture and content meta-model (The Open Group, n.d.).</w:t>
      </w:r>
    </w:p>
    <w:p w14:paraId="3698930F" w14:textId="77777777" w:rsidR="00991DD7" w:rsidRPr="00991DD7" w:rsidRDefault="00991DD7" w:rsidP="00991DD7">
      <w:pPr>
        <w:pStyle w:val="ListParagraph"/>
        <w:numPr>
          <w:ilvl w:val="0"/>
          <w:numId w:val="15"/>
        </w:numPr>
        <w:spacing w:line="360" w:lineRule="auto"/>
        <w:jc w:val="both"/>
        <w:rPr>
          <w:rFonts w:ascii="Arial" w:hAnsi="Arial" w:cs="Arial"/>
          <w:sz w:val="24"/>
          <w:szCs w:val="24"/>
        </w:rPr>
      </w:pPr>
      <w:r w:rsidRPr="00991DD7">
        <w:rPr>
          <w:rFonts w:ascii="Arial" w:hAnsi="Arial" w:cs="Arial"/>
          <w:b/>
          <w:sz w:val="24"/>
          <w:szCs w:val="24"/>
        </w:rPr>
        <w:t xml:space="preserve">Architecture Capability Framework </w:t>
      </w:r>
      <w:r w:rsidRPr="00991DD7">
        <w:rPr>
          <w:rFonts w:ascii="Arial" w:hAnsi="Arial" w:cs="Arial"/>
          <w:sz w:val="24"/>
          <w:szCs w:val="24"/>
        </w:rPr>
        <w:t>– This addresses the organization, processes, skills, roles, and responsibilities required to establish and operate an architecture within an enterprise.</w:t>
      </w:r>
    </w:p>
    <w:p w14:paraId="164E7726" w14:textId="77777777" w:rsidR="00991DD7" w:rsidRPr="00991DD7" w:rsidRDefault="00991DD7" w:rsidP="00991DD7">
      <w:pPr>
        <w:pStyle w:val="ListParagraph"/>
        <w:numPr>
          <w:ilvl w:val="0"/>
          <w:numId w:val="15"/>
        </w:numPr>
        <w:spacing w:line="360" w:lineRule="auto"/>
        <w:jc w:val="both"/>
        <w:rPr>
          <w:rFonts w:ascii="Arial" w:hAnsi="Arial" w:cs="Arial"/>
          <w:sz w:val="24"/>
          <w:szCs w:val="24"/>
        </w:rPr>
      </w:pPr>
      <w:r w:rsidRPr="00991DD7">
        <w:rPr>
          <w:rFonts w:ascii="Arial" w:hAnsi="Arial" w:cs="Arial"/>
          <w:b/>
          <w:sz w:val="24"/>
          <w:szCs w:val="24"/>
        </w:rPr>
        <w:t>Architecture Development Method</w:t>
      </w:r>
      <w:r w:rsidRPr="00991DD7">
        <w:rPr>
          <w:rFonts w:ascii="Arial" w:hAnsi="Arial" w:cs="Arial"/>
          <w:sz w:val="24"/>
          <w:szCs w:val="24"/>
        </w:rPr>
        <w:t xml:space="preserve"> – This provides the “way of working” for architects.</w:t>
      </w:r>
    </w:p>
    <w:p w14:paraId="5B3DB855" w14:textId="77777777" w:rsidR="00991DD7" w:rsidRPr="00991DD7" w:rsidRDefault="00991DD7" w:rsidP="00991DD7">
      <w:pPr>
        <w:pStyle w:val="ListParagraph"/>
        <w:numPr>
          <w:ilvl w:val="0"/>
          <w:numId w:val="15"/>
        </w:numPr>
        <w:spacing w:line="360" w:lineRule="auto"/>
        <w:jc w:val="both"/>
        <w:rPr>
          <w:rFonts w:ascii="Arial" w:hAnsi="Arial" w:cs="Arial"/>
          <w:sz w:val="24"/>
          <w:szCs w:val="24"/>
        </w:rPr>
      </w:pPr>
      <w:r w:rsidRPr="00991DD7">
        <w:rPr>
          <w:rFonts w:ascii="Arial" w:hAnsi="Arial" w:cs="Arial"/>
          <w:b/>
          <w:sz w:val="24"/>
          <w:szCs w:val="24"/>
        </w:rPr>
        <w:t>Architecture Content Framework</w:t>
      </w:r>
      <w:r w:rsidRPr="00991DD7">
        <w:rPr>
          <w:rFonts w:ascii="Arial" w:hAnsi="Arial" w:cs="Arial"/>
          <w:sz w:val="24"/>
          <w:szCs w:val="24"/>
        </w:rPr>
        <w:t xml:space="preserve"> – This considers four (4) closely related architectural structures in an enterprise.</w:t>
      </w:r>
    </w:p>
    <w:p w14:paraId="69D57250" w14:textId="77777777" w:rsidR="00991DD7" w:rsidRPr="00991DD7" w:rsidRDefault="00991DD7" w:rsidP="00991DD7">
      <w:pPr>
        <w:pStyle w:val="ListParagraph"/>
        <w:numPr>
          <w:ilvl w:val="0"/>
          <w:numId w:val="15"/>
        </w:numPr>
        <w:spacing w:line="360" w:lineRule="auto"/>
        <w:jc w:val="both"/>
        <w:rPr>
          <w:rFonts w:ascii="Arial" w:hAnsi="Arial" w:cs="Arial"/>
          <w:sz w:val="24"/>
          <w:szCs w:val="24"/>
        </w:rPr>
      </w:pPr>
      <w:r w:rsidRPr="00991DD7">
        <w:rPr>
          <w:rFonts w:ascii="Arial" w:hAnsi="Arial" w:cs="Arial"/>
          <w:b/>
          <w:sz w:val="24"/>
          <w:szCs w:val="24"/>
        </w:rPr>
        <w:t>Enterprise Continuum</w:t>
      </w:r>
      <w:r w:rsidRPr="00991DD7">
        <w:rPr>
          <w:rFonts w:ascii="Arial" w:hAnsi="Arial" w:cs="Arial"/>
          <w:sz w:val="24"/>
          <w:szCs w:val="24"/>
        </w:rPr>
        <w:t xml:space="preserve"> – This comprises various reference models that illustrate how architectures are developed across a wide variety of foundational architectures such as common system architecture, industry-specific architecture, and individually-owned enterprise.</w:t>
      </w:r>
    </w:p>
    <w:p w14:paraId="3C8F544F" w14:textId="77777777" w:rsidR="00991DD7" w:rsidRPr="00991DD7" w:rsidRDefault="00991DD7" w:rsidP="00991DD7">
      <w:pPr>
        <w:pStyle w:val="ListParagraph"/>
        <w:numPr>
          <w:ilvl w:val="0"/>
          <w:numId w:val="15"/>
        </w:numPr>
        <w:spacing w:line="360" w:lineRule="auto"/>
        <w:jc w:val="both"/>
        <w:rPr>
          <w:rFonts w:ascii="Arial" w:hAnsi="Arial" w:cs="Arial"/>
          <w:sz w:val="24"/>
          <w:szCs w:val="24"/>
        </w:rPr>
      </w:pPr>
      <w:r w:rsidRPr="00991DD7">
        <w:rPr>
          <w:rFonts w:ascii="Arial" w:hAnsi="Arial" w:cs="Arial"/>
          <w:b/>
          <w:sz w:val="24"/>
          <w:szCs w:val="24"/>
        </w:rPr>
        <w:t>Model-Driven Architecture (MDA)</w:t>
      </w:r>
      <w:r w:rsidRPr="00991DD7">
        <w:rPr>
          <w:rFonts w:ascii="Arial" w:hAnsi="Arial" w:cs="Arial"/>
          <w:sz w:val="24"/>
          <w:szCs w:val="24"/>
        </w:rPr>
        <w:t xml:space="preserve"> - aims to provide an open and vendor- neutral approach to interoperability and raises the level of abstraction in enterprise architecture (</w:t>
      </w:r>
      <w:proofErr w:type="spellStart"/>
      <w:r w:rsidRPr="00991DD7">
        <w:rPr>
          <w:rFonts w:ascii="Arial" w:hAnsi="Arial" w:cs="Arial"/>
          <w:sz w:val="24"/>
          <w:szCs w:val="24"/>
        </w:rPr>
        <w:t>Lankhorst</w:t>
      </w:r>
      <w:proofErr w:type="spellEnd"/>
      <w:r w:rsidRPr="00991DD7">
        <w:rPr>
          <w:rFonts w:ascii="Arial" w:hAnsi="Arial" w:cs="Arial"/>
          <w:sz w:val="24"/>
          <w:szCs w:val="24"/>
        </w:rPr>
        <w:t xml:space="preserve">, 2017). </w:t>
      </w:r>
    </w:p>
    <w:p w14:paraId="61A22E18" w14:textId="77777777" w:rsidR="00991DD7" w:rsidRPr="00991DD7" w:rsidRDefault="00991DD7" w:rsidP="00991DD7">
      <w:pPr>
        <w:pStyle w:val="ListParagraph"/>
        <w:numPr>
          <w:ilvl w:val="0"/>
          <w:numId w:val="15"/>
        </w:numPr>
        <w:spacing w:line="360" w:lineRule="auto"/>
        <w:jc w:val="both"/>
        <w:rPr>
          <w:rFonts w:ascii="Arial" w:hAnsi="Arial" w:cs="Arial"/>
          <w:sz w:val="24"/>
          <w:szCs w:val="24"/>
        </w:rPr>
      </w:pPr>
      <w:r w:rsidRPr="00991DD7">
        <w:rPr>
          <w:rFonts w:ascii="Arial" w:hAnsi="Arial" w:cs="Arial"/>
          <w:b/>
          <w:sz w:val="24"/>
          <w:szCs w:val="24"/>
        </w:rPr>
        <w:t>Meta-Object Facility (MOF)</w:t>
      </w:r>
      <w:r w:rsidRPr="00991DD7">
        <w:rPr>
          <w:rFonts w:ascii="Arial" w:hAnsi="Arial" w:cs="Arial"/>
          <w:sz w:val="24"/>
          <w:szCs w:val="24"/>
        </w:rPr>
        <w:t xml:space="preserve"> – It provides a standard repository of MDA model and defines structures that help multiple groups work with a model while having a standard view.</w:t>
      </w:r>
    </w:p>
    <w:p w14:paraId="25CF2EEE" w14:textId="77777777" w:rsidR="00991DD7" w:rsidRPr="00991DD7" w:rsidRDefault="00991DD7" w:rsidP="00991DD7">
      <w:pPr>
        <w:pStyle w:val="ListParagraph"/>
        <w:numPr>
          <w:ilvl w:val="0"/>
          <w:numId w:val="15"/>
        </w:numPr>
        <w:spacing w:line="360" w:lineRule="auto"/>
        <w:jc w:val="both"/>
        <w:rPr>
          <w:rFonts w:ascii="Arial" w:hAnsi="Arial" w:cs="Arial"/>
          <w:sz w:val="24"/>
          <w:szCs w:val="24"/>
        </w:rPr>
      </w:pPr>
      <w:r w:rsidRPr="00991DD7">
        <w:rPr>
          <w:rFonts w:ascii="Arial" w:hAnsi="Arial" w:cs="Arial"/>
          <w:b/>
          <w:sz w:val="24"/>
          <w:szCs w:val="24"/>
        </w:rPr>
        <w:t>Common Warehouse Metamodel (CWM)</w:t>
      </w:r>
      <w:r w:rsidRPr="00991DD7">
        <w:rPr>
          <w:rFonts w:ascii="Arial" w:hAnsi="Arial" w:cs="Arial"/>
          <w:sz w:val="24"/>
          <w:szCs w:val="24"/>
        </w:rPr>
        <w:t xml:space="preserve"> – It is an established industry standard for data repository integration, standardized database model representation, schema transformation models, and data mining models.</w:t>
      </w:r>
    </w:p>
    <w:p w14:paraId="18481CA2" w14:textId="77777777" w:rsidR="00991DD7" w:rsidRPr="00991DD7" w:rsidRDefault="00991DD7" w:rsidP="00991DD7">
      <w:pPr>
        <w:pStyle w:val="ListParagraph"/>
        <w:numPr>
          <w:ilvl w:val="0"/>
          <w:numId w:val="15"/>
        </w:numPr>
        <w:spacing w:line="360" w:lineRule="auto"/>
        <w:jc w:val="both"/>
        <w:rPr>
          <w:rFonts w:ascii="Arial" w:hAnsi="Arial" w:cs="Arial"/>
          <w:sz w:val="24"/>
          <w:szCs w:val="24"/>
        </w:rPr>
      </w:pPr>
      <w:r w:rsidRPr="00991DD7">
        <w:rPr>
          <w:rFonts w:ascii="Arial" w:hAnsi="Arial" w:cs="Arial"/>
          <w:b/>
          <w:sz w:val="24"/>
          <w:szCs w:val="24"/>
        </w:rPr>
        <w:t>XML Metadata Interchange (XMI)</w:t>
      </w:r>
      <w:r w:rsidRPr="00991DD7">
        <w:rPr>
          <w:rFonts w:ascii="Arial" w:hAnsi="Arial" w:cs="Arial"/>
          <w:sz w:val="24"/>
          <w:szCs w:val="24"/>
        </w:rPr>
        <w:t xml:space="preserve"> – This mapping expresses Unified Modeling Language (UML) models in Extensible Markup Language (XML) and allows it to be moved around an enterprise as it progresses from analysis to modeling and to application.</w:t>
      </w:r>
    </w:p>
    <w:p w14:paraId="217F20DC" w14:textId="2C2499A9" w:rsidR="00991DD7" w:rsidRPr="00991DD7" w:rsidRDefault="00991DD7" w:rsidP="00991DD7">
      <w:pPr>
        <w:pStyle w:val="ListParagraph"/>
        <w:numPr>
          <w:ilvl w:val="0"/>
          <w:numId w:val="15"/>
        </w:numPr>
        <w:spacing w:line="360" w:lineRule="auto"/>
        <w:jc w:val="both"/>
        <w:rPr>
          <w:rFonts w:ascii="Arial" w:hAnsi="Arial" w:cs="Arial"/>
          <w:sz w:val="24"/>
          <w:szCs w:val="24"/>
        </w:rPr>
      </w:pPr>
      <w:r w:rsidRPr="00991DD7">
        <w:rPr>
          <w:rFonts w:ascii="Arial" w:hAnsi="Arial" w:cs="Arial"/>
          <w:b/>
          <w:sz w:val="24"/>
          <w:szCs w:val="24"/>
        </w:rPr>
        <w:t>Mapping</w:t>
      </w:r>
      <w:r w:rsidRPr="00991DD7">
        <w:rPr>
          <w:rFonts w:ascii="Arial" w:hAnsi="Arial" w:cs="Arial"/>
          <w:sz w:val="24"/>
          <w:szCs w:val="24"/>
        </w:rPr>
        <w:t xml:space="preserve"> </w:t>
      </w:r>
      <w:r>
        <w:rPr>
          <w:rFonts w:ascii="Arial" w:hAnsi="Arial" w:cs="Arial"/>
          <w:sz w:val="24"/>
          <w:szCs w:val="24"/>
        </w:rPr>
        <w:t xml:space="preserve">- </w:t>
      </w:r>
      <w:r w:rsidRPr="00991DD7">
        <w:rPr>
          <w:rFonts w:ascii="Arial" w:hAnsi="Arial" w:cs="Arial"/>
          <w:sz w:val="24"/>
          <w:szCs w:val="24"/>
        </w:rPr>
        <w:t>a key feature of MDA, which is a set of rules and techniques used to modify one (1) model to come up with a new model.</w:t>
      </w:r>
    </w:p>
    <w:p w14:paraId="251C5FA1" w14:textId="77777777" w:rsidR="00991DD7" w:rsidRPr="00991DD7" w:rsidRDefault="00991DD7" w:rsidP="00991DD7">
      <w:pPr>
        <w:pStyle w:val="ListParagraph"/>
        <w:numPr>
          <w:ilvl w:val="0"/>
          <w:numId w:val="15"/>
        </w:numPr>
        <w:spacing w:line="360" w:lineRule="auto"/>
        <w:jc w:val="both"/>
        <w:rPr>
          <w:rFonts w:ascii="Arial" w:hAnsi="Arial" w:cs="Arial"/>
          <w:sz w:val="24"/>
          <w:szCs w:val="24"/>
        </w:rPr>
      </w:pPr>
      <w:r w:rsidRPr="00991DD7">
        <w:rPr>
          <w:rFonts w:ascii="Arial" w:hAnsi="Arial" w:cs="Arial"/>
          <w:b/>
          <w:sz w:val="24"/>
          <w:szCs w:val="24"/>
        </w:rPr>
        <w:lastRenderedPageBreak/>
        <w:t>Computation Independent Model (CIM)</w:t>
      </w:r>
      <w:r w:rsidRPr="00991DD7">
        <w:rPr>
          <w:rFonts w:ascii="Arial" w:hAnsi="Arial" w:cs="Arial"/>
          <w:sz w:val="24"/>
          <w:szCs w:val="24"/>
        </w:rPr>
        <w:t xml:space="preserve"> – This includes the business requirements and business model or domain model that describes the state of the enterprise where the system will be integrated. </w:t>
      </w:r>
    </w:p>
    <w:p w14:paraId="4C8D76CF" w14:textId="77777777" w:rsidR="00991DD7" w:rsidRPr="00991DD7" w:rsidRDefault="00991DD7" w:rsidP="00991DD7">
      <w:pPr>
        <w:pStyle w:val="ListParagraph"/>
        <w:numPr>
          <w:ilvl w:val="0"/>
          <w:numId w:val="15"/>
        </w:numPr>
        <w:spacing w:line="360" w:lineRule="auto"/>
        <w:jc w:val="both"/>
        <w:rPr>
          <w:rFonts w:ascii="Arial" w:hAnsi="Arial" w:cs="Arial"/>
          <w:sz w:val="24"/>
          <w:szCs w:val="24"/>
        </w:rPr>
      </w:pPr>
      <w:r w:rsidRPr="00991DD7">
        <w:rPr>
          <w:rFonts w:ascii="Arial" w:hAnsi="Arial" w:cs="Arial"/>
          <w:b/>
          <w:sz w:val="24"/>
          <w:szCs w:val="24"/>
        </w:rPr>
        <w:t>Platform-Independent Model (PIM)</w:t>
      </w:r>
      <w:r w:rsidRPr="00991DD7">
        <w:rPr>
          <w:rFonts w:ascii="Arial" w:hAnsi="Arial" w:cs="Arial"/>
          <w:sz w:val="24"/>
          <w:szCs w:val="24"/>
        </w:rPr>
        <w:t xml:space="preserve"> – This describes the internal structure of an operating system while abstracting specific details for a particular platform.</w:t>
      </w:r>
    </w:p>
    <w:p w14:paraId="5331B9DE" w14:textId="04564710" w:rsidR="00991DD7" w:rsidRDefault="00991DD7" w:rsidP="00991DD7">
      <w:pPr>
        <w:pStyle w:val="ListParagraph"/>
        <w:numPr>
          <w:ilvl w:val="0"/>
          <w:numId w:val="15"/>
        </w:numPr>
        <w:spacing w:line="360" w:lineRule="auto"/>
        <w:jc w:val="both"/>
        <w:rPr>
          <w:rFonts w:ascii="Arial" w:hAnsi="Arial" w:cs="Arial"/>
          <w:sz w:val="24"/>
          <w:szCs w:val="24"/>
        </w:rPr>
      </w:pPr>
      <w:r w:rsidRPr="00991DD7">
        <w:rPr>
          <w:rFonts w:ascii="Arial" w:hAnsi="Arial" w:cs="Arial"/>
          <w:b/>
          <w:sz w:val="24"/>
          <w:szCs w:val="24"/>
        </w:rPr>
        <w:t>Platform-Specific Model (PSM)</w:t>
      </w:r>
      <w:r w:rsidRPr="00991DD7">
        <w:rPr>
          <w:rFonts w:ascii="Arial" w:hAnsi="Arial" w:cs="Arial"/>
          <w:sz w:val="24"/>
          <w:szCs w:val="24"/>
        </w:rPr>
        <w:t xml:space="preserve"> – This combines the specifications in the PIM and the details on how a system uses a particular type of platform.</w:t>
      </w:r>
    </w:p>
    <w:p w14:paraId="79608834" w14:textId="77777777" w:rsidR="00556034" w:rsidRDefault="00556034" w:rsidP="00556034">
      <w:pPr>
        <w:spacing w:line="360" w:lineRule="auto"/>
        <w:jc w:val="both"/>
        <w:rPr>
          <w:rFonts w:ascii="Arial" w:hAnsi="Arial" w:cs="Arial"/>
          <w:sz w:val="24"/>
          <w:szCs w:val="24"/>
        </w:rPr>
      </w:pPr>
    </w:p>
    <w:p w14:paraId="611AF7AF" w14:textId="578A8D6E" w:rsidR="00556034" w:rsidRPr="00556034" w:rsidRDefault="00556034" w:rsidP="00556034">
      <w:pPr>
        <w:spacing w:line="360" w:lineRule="auto"/>
        <w:jc w:val="both"/>
        <w:rPr>
          <w:rFonts w:ascii="Arial" w:hAnsi="Arial" w:cs="Arial"/>
          <w:b/>
          <w:sz w:val="24"/>
          <w:szCs w:val="24"/>
        </w:rPr>
      </w:pPr>
      <w:r w:rsidRPr="00556034">
        <w:rPr>
          <w:rFonts w:ascii="Arial" w:hAnsi="Arial" w:cs="Arial"/>
          <w:b/>
          <w:sz w:val="24"/>
          <w:szCs w:val="24"/>
        </w:rPr>
        <w:t>MAIN COMPONENTS OF TOGAF:</w:t>
      </w:r>
    </w:p>
    <w:p w14:paraId="629CCC04" w14:textId="77777777" w:rsidR="00556034" w:rsidRPr="00556034" w:rsidRDefault="00556034" w:rsidP="00556034">
      <w:pPr>
        <w:spacing w:line="360" w:lineRule="auto"/>
        <w:jc w:val="both"/>
        <w:rPr>
          <w:rFonts w:ascii="Arial" w:hAnsi="Arial" w:cs="Arial"/>
          <w:b/>
          <w:sz w:val="24"/>
          <w:szCs w:val="24"/>
        </w:rPr>
      </w:pPr>
      <w:r w:rsidRPr="00556034">
        <w:rPr>
          <w:rFonts w:ascii="Arial" w:hAnsi="Arial" w:cs="Arial"/>
          <w:sz w:val="24"/>
          <w:szCs w:val="24"/>
        </w:rPr>
        <w:t>- Architecture Capability Framework</w:t>
      </w:r>
    </w:p>
    <w:p w14:paraId="344B8E52" w14:textId="77777777" w:rsidR="00556034" w:rsidRPr="00556034" w:rsidRDefault="00556034" w:rsidP="00556034">
      <w:pPr>
        <w:spacing w:line="360" w:lineRule="auto"/>
        <w:jc w:val="both"/>
        <w:rPr>
          <w:rFonts w:ascii="Arial" w:hAnsi="Arial" w:cs="Arial"/>
          <w:b/>
          <w:sz w:val="24"/>
          <w:szCs w:val="24"/>
        </w:rPr>
      </w:pPr>
      <w:r w:rsidRPr="00556034">
        <w:rPr>
          <w:rFonts w:ascii="Arial" w:hAnsi="Arial" w:cs="Arial"/>
          <w:sz w:val="24"/>
          <w:szCs w:val="24"/>
        </w:rPr>
        <w:t>- Architecture Development Method</w:t>
      </w:r>
    </w:p>
    <w:p w14:paraId="519FA399" w14:textId="77777777" w:rsidR="00556034" w:rsidRPr="00556034" w:rsidRDefault="00556034" w:rsidP="00556034">
      <w:pPr>
        <w:spacing w:line="360" w:lineRule="auto"/>
        <w:jc w:val="both"/>
        <w:rPr>
          <w:rFonts w:ascii="Arial" w:hAnsi="Arial" w:cs="Arial"/>
          <w:sz w:val="24"/>
          <w:szCs w:val="24"/>
        </w:rPr>
      </w:pPr>
      <w:r w:rsidRPr="00556034">
        <w:rPr>
          <w:rFonts w:ascii="Arial" w:hAnsi="Arial" w:cs="Arial"/>
          <w:sz w:val="24"/>
          <w:szCs w:val="24"/>
        </w:rPr>
        <w:t>- Architecture Content Framework</w:t>
      </w:r>
    </w:p>
    <w:p w14:paraId="7CF0EF86" w14:textId="07562B87" w:rsidR="00556034" w:rsidRDefault="00556034" w:rsidP="00556034">
      <w:pPr>
        <w:spacing w:line="360" w:lineRule="auto"/>
        <w:jc w:val="both"/>
        <w:rPr>
          <w:rFonts w:ascii="Arial" w:hAnsi="Arial" w:cs="Arial"/>
          <w:sz w:val="24"/>
          <w:szCs w:val="24"/>
        </w:rPr>
      </w:pPr>
      <w:r w:rsidRPr="00556034">
        <w:rPr>
          <w:rFonts w:ascii="Arial" w:hAnsi="Arial" w:cs="Arial"/>
          <w:sz w:val="24"/>
          <w:szCs w:val="24"/>
        </w:rPr>
        <w:t>- Enterprise Continuum</w:t>
      </w:r>
    </w:p>
    <w:p w14:paraId="0FD09E9B" w14:textId="51615B80" w:rsidR="00556034" w:rsidRDefault="00556034" w:rsidP="00556034">
      <w:pPr>
        <w:spacing w:line="360" w:lineRule="auto"/>
        <w:jc w:val="both"/>
        <w:rPr>
          <w:rFonts w:ascii="Arial" w:hAnsi="Arial" w:cs="Arial"/>
          <w:b/>
          <w:sz w:val="24"/>
          <w:szCs w:val="24"/>
        </w:rPr>
      </w:pPr>
    </w:p>
    <w:p w14:paraId="0BE1250E" w14:textId="77777777" w:rsidR="00556034" w:rsidRPr="00556034" w:rsidRDefault="00556034" w:rsidP="00556034">
      <w:pPr>
        <w:spacing w:line="360" w:lineRule="auto"/>
        <w:jc w:val="both"/>
        <w:rPr>
          <w:rFonts w:ascii="Arial" w:hAnsi="Arial" w:cs="Arial"/>
          <w:b/>
          <w:sz w:val="24"/>
          <w:szCs w:val="24"/>
        </w:rPr>
      </w:pPr>
      <w:r w:rsidRPr="00556034">
        <w:rPr>
          <w:rFonts w:ascii="Arial" w:hAnsi="Arial" w:cs="Arial"/>
          <w:b/>
          <w:sz w:val="24"/>
          <w:szCs w:val="24"/>
        </w:rPr>
        <w:t>Processes involved in the stepwise cycle approach:</w:t>
      </w:r>
    </w:p>
    <w:p w14:paraId="575730E6" w14:textId="77777777" w:rsidR="00556034" w:rsidRPr="00556034" w:rsidRDefault="00556034" w:rsidP="00556034">
      <w:pPr>
        <w:spacing w:line="360" w:lineRule="auto"/>
        <w:jc w:val="both"/>
        <w:rPr>
          <w:rFonts w:ascii="Arial" w:hAnsi="Arial" w:cs="Arial"/>
          <w:sz w:val="24"/>
          <w:szCs w:val="24"/>
        </w:rPr>
      </w:pPr>
      <w:r w:rsidRPr="00556034">
        <w:rPr>
          <w:rFonts w:ascii="Arial" w:hAnsi="Arial" w:cs="Arial"/>
          <w:sz w:val="24"/>
          <w:szCs w:val="24"/>
        </w:rPr>
        <w:t>- Architecture vision</w:t>
      </w:r>
    </w:p>
    <w:p w14:paraId="46FBC4D7" w14:textId="77777777" w:rsidR="00556034" w:rsidRPr="00556034" w:rsidRDefault="00556034" w:rsidP="00556034">
      <w:pPr>
        <w:spacing w:line="360" w:lineRule="auto"/>
        <w:jc w:val="both"/>
        <w:rPr>
          <w:rFonts w:ascii="Arial" w:hAnsi="Arial" w:cs="Arial"/>
          <w:sz w:val="24"/>
          <w:szCs w:val="24"/>
        </w:rPr>
      </w:pPr>
      <w:r w:rsidRPr="00556034">
        <w:rPr>
          <w:rFonts w:ascii="Arial" w:hAnsi="Arial" w:cs="Arial"/>
          <w:sz w:val="24"/>
          <w:szCs w:val="24"/>
        </w:rPr>
        <w:t>- Business architecture</w:t>
      </w:r>
    </w:p>
    <w:p w14:paraId="43BB4B6A" w14:textId="77777777" w:rsidR="00556034" w:rsidRPr="00556034" w:rsidRDefault="00556034" w:rsidP="00556034">
      <w:pPr>
        <w:spacing w:line="360" w:lineRule="auto"/>
        <w:jc w:val="both"/>
        <w:rPr>
          <w:rFonts w:ascii="Arial" w:hAnsi="Arial" w:cs="Arial"/>
          <w:sz w:val="24"/>
          <w:szCs w:val="24"/>
        </w:rPr>
      </w:pPr>
      <w:r w:rsidRPr="00556034">
        <w:rPr>
          <w:rFonts w:ascii="Arial" w:hAnsi="Arial" w:cs="Arial"/>
          <w:sz w:val="24"/>
          <w:szCs w:val="24"/>
        </w:rPr>
        <w:t>- Information systems architectures</w:t>
      </w:r>
    </w:p>
    <w:p w14:paraId="0348FD26" w14:textId="77777777" w:rsidR="00556034" w:rsidRPr="00556034" w:rsidRDefault="00556034" w:rsidP="00556034">
      <w:pPr>
        <w:spacing w:line="360" w:lineRule="auto"/>
        <w:jc w:val="both"/>
        <w:rPr>
          <w:rFonts w:ascii="Arial" w:hAnsi="Arial" w:cs="Arial"/>
          <w:sz w:val="24"/>
          <w:szCs w:val="24"/>
        </w:rPr>
      </w:pPr>
      <w:r w:rsidRPr="00556034">
        <w:rPr>
          <w:rFonts w:ascii="Arial" w:hAnsi="Arial" w:cs="Arial"/>
          <w:sz w:val="24"/>
          <w:szCs w:val="24"/>
        </w:rPr>
        <w:t>- Technology architecture</w:t>
      </w:r>
    </w:p>
    <w:p w14:paraId="222453E7" w14:textId="77777777" w:rsidR="00556034" w:rsidRPr="00556034" w:rsidRDefault="00556034" w:rsidP="00556034">
      <w:pPr>
        <w:spacing w:line="360" w:lineRule="auto"/>
        <w:jc w:val="both"/>
        <w:rPr>
          <w:rFonts w:ascii="Arial" w:hAnsi="Arial" w:cs="Arial"/>
          <w:sz w:val="24"/>
          <w:szCs w:val="24"/>
        </w:rPr>
      </w:pPr>
      <w:r w:rsidRPr="00556034">
        <w:rPr>
          <w:rFonts w:ascii="Arial" w:hAnsi="Arial" w:cs="Arial"/>
          <w:sz w:val="24"/>
          <w:szCs w:val="24"/>
        </w:rPr>
        <w:t>- Migration planning</w:t>
      </w:r>
    </w:p>
    <w:p w14:paraId="66B38821" w14:textId="77777777" w:rsidR="00556034" w:rsidRPr="00556034" w:rsidRDefault="00556034" w:rsidP="00556034">
      <w:pPr>
        <w:spacing w:line="360" w:lineRule="auto"/>
        <w:jc w:val="both"/>
        <w:rPr>
          <w:rFonts w:ascii="Arial" w:hAnsi="Arial" w:cs="Arial"/>
          <w:sz w:val="24"/>
          <w:szCs w:val="24"/>
        </w:rPr>
      </w:pPr>
      <w:r w:rsidRPr="00556034">
        <w:rPr>
          <w:rFonts w:ascii="Arial" w:hAnsi="Arial" w:cs="Arial"/>
          <w:sz w:val="24"/>
          <w:szCs w:val="24"/>
        </w:rPr>
        <w:t>- Opportunities and solutions</w:t>
      </w:r>
    </w:p>
    <w:p w14:paraId="107A4836" w14:textId="77777777" w:rsidR="00556034" w:rsidRPr="00556034" w:rsidRDefault="00556034" w:rsidP="00556034">
      <w:pPr>
        <w:spacing w:line="360" w:lineRule="auto"/>
        <w:jc w:val="both"/>
        <w:rPr>
          <w:rFonts w:ascii="Arial" w:hAnsi="Arial" w:cs="Arial"/>
          <w:sz w:val="24"/>
          <w:szCs w:val="24"/>
        </w:rPr>
      </w:pPr>
      <w:r w:rsidRPr="00556034">
        <w:rPr>
          <w:rFonts w:ascii="Arial" w:hAnsi="Arial" w:cs="Arial"/>
          <w:sz w:val="24"/>
          <w:szCs w:val="24"/>
        </w:rPr>
        <w:t>- Implementation governance</w:t>
      </w:r>
    </w:p>
    <w:p w14:paraId="1F002A60" w14:textId="78074496" w:rsidR="00556034" w:rsidRDefault="00556034" w:rsidP="00556034">
      <w:pPr>
        <w:spacing w:line="360" w:lineRule="auto"/>
        <w:jc w:val="both"/>
        <w:rPr>
          <w:rFonts w:ascii="Arial" w:hAnsi="Arial" w:cs="Arial"/>
          <w:sz w:val="24"/>
          <w:szCs w:val="24"/>
        </w:rPr>
      </w:pPr>
      <w:r w:rsidRPr="00556034">
        <w:rPr>
          <w:rFonts w:ascii="Arial" w:hAnsi="Arial" w:cs="Arial"/>
          <w:sz w:val="24"/>
          <w:szCs w:val="24"/>
        </w:rPr>
        <w:t>- Architecture change management</w:t>
      </w:r>
    </w:p>
    <w:p w14:paraId="49DF15E5" w14:textId="0E57BF25" w:rsidR="00556034" w:rsidRDefault="00556034" w:rsidP="00556034">
      <w:pPr>
        <w:spacing w:line="360" w:lineRule="auto"/>
        <w:jc w:val="both"/>
        <w:rPr>
          <w:rFonts w:ascii="Arial" w:hAnsi="Arial" w:cs="Arial"/>
          <w:sz w:val="24"/>
          <w:szCs w:val="24"/>
        </w:rPr>
      </w:pPr>
    </w:p>
    <w:p w14:paraId="574CB6D2" w14:textId="350E81F6" w:rsidR="00556034" w:rsidRDefault="00556034" w:rsidP="00556034">
      <w:pPr>
        <w:spacing w:line="360" w:lineRule="auto"/>
        <w:jc w:val="both"/>
        <w:rPr>
          <w:rFonts w:ascii="Arial" w:hAnsi="Arial" w:cs="Arial"/>
          <w:sz w:val="24"/>
          <w:szCs w:val="24"/>
        </w:rPr>
      </w:pPr>
    </w:p>
    <w:p w14:paraId="28D653BF" w14:textId="77777777" w:rsidR="00556034" w:rsidRPr="00556034" w:rsidRDefault="00556034" w:rsidP="00556034">
      <w:pPr>
        <w:spacing w:line="360" w:lineRule="auto"/>
        <w:jc w:val="both"/>
        <w:rPr>
          <w:rFonts w:ascii="Arial" w:hAnsi="Arial" w:cs="Arial"/>
          <w:b/>
          <w:sz w:val="24"/>
          <w:szCs w:val="24"/>
        </w:rPr>
      </w:pPr>
      <w:r w:rsidRPr="00556034">
        <w:rPr>
          <w:rFonts w:ascii="Arial" w:hAnsi="Arial" w:cs="Arial"/>
          <w:b/>
          <w:sz w:val="24"/>
          <w:szCs w:val="24"/>
        </w:rPr>
        <w:lastRenderedPageBreak/>
        <w:t>(4) Architectural structures in an enterprise:</w:t>
      </w:r>
    </w:p>
    <w:p w14:paraId="41579583" w14:textId="77777777" w:rsidR="00556034" w:rsidRPr="00556034" w:rsidRDefault="00556034" w:rsidP="00556034">
      <w:pPr>
        <w:spacing w:line="360" w:lineRule="auto"/>
        <w:jc w:val="both"/>
        <w:rPr>
          <w:rFonts w:ascii="Arial" w:hAnsi="Arial" w:cs="Arial"/>
          <w:sz w:val="24"/>
          <w:szCs w:val="24"/>
        </w:rPr>
      </w:pPr>
      <w:r w:rsidRPr="00556034">
        <w:rPr>
          <w:rFonts w:ascii="Arial" w:hAnsi="Arial" w:cs="Arial"/>
          <w:sz w:val="24"/>
          <w:szCs w:val="24"/>
        </w:rPr>
        <w:t>- Business architecture</w:t>
      </w:r>
    </w:p>
    <w:p w14:paraId="580F953C" w14:textId="77777777" w:rsidR="00556034" w:rsidRPr="00556034" w:rsidRDefault="00556034" w:rsidP="00556034">
      <w:pPr>
        <w:spacing w:line="360" w:lineRule="auto"/>
        <w:jc w:val="both"/>
        <w:rPr>
          <w:rFonts w:ascii="Arial" w:hAnsi="Arial" w:cs="Arial"/>
          <w:sz w:val="24"/>
          <w:szCs w:val="24"/>
        </w:rPr>
      </w:pPr>
      <w:r w:rsidRPr="00556034">
        <w:rPr>
          <w:rFonts w:ascii="Arial" w:hAnsi="Arial" w:cs="Arial"/>
          <w:sz w:val="24"/>
          <w:szCs w:val="24"/>
        </w:rPr>
        <w:t>- Data architecture</w:t>
      </w:r>
    </w:p>
    <w:p w14:paraId="68DD060C" w14:textId="77777777" w:rsidR="00556034" w:rsidRPr="00556034" w:rsidRDefault="00556034" w:rsidP="00556034">
      <w:pPr>
        <w:spacing w:line="360" w:lineRule="auto"/>
        <w:jc w:val="both"/>
        <w:rPr>
          <w:rFonts w:ascii="Arial" w:hAnsi="Arial" w:cs="Arial"/>
          <w:sz w:val="24"/>
          <w:szCs w:val="24"/>
        </w:rPr>
      </w:pPr>
      <w:r w:rsidRPr="00556034">
        <w:rPr>
          <w:rFonts w:ascii="Arial" w:hAnsi="Arial" w:cs="Arial"/>
          <w:sz w:val="24"/>
          <w:szCs w:val="24"/>
        </w:rPr>
        <w:t>- Application architecture</w:t>
      </w:r>
    </w:p>
    <w:p w14:paraId="089C94E2" w14:textId="1ABD2649" w:rsidR="00556034" w:rsidRDefault="00556034" w:rsidP="00556034">
      <w:pPr>
        <w:spacing w:line="360" w:lineRule="auto"/>
        <w:jc w:val="both"/>
        <w:rPr>
          <w:rFonts w:ascii="Arial" w:hAnsi="Arial" w:cs="Arial"/>
          <w:sz w:val="24"/>
          <w:szCs w:val="24"/>
        </w:rPr>
      </w:pPr>
      <w:r w:rsidRPr="00556034">
        <w:rPr>
          <w:rFonts w:ascii="Arial" w:hAnsi="Arial" w:cs="Arial"/>
          <w:sz w:val="24"/>
          <w:szCs w:val="24"/>
        </w:rPr>
        <w:t>- Information Technology (IT) architecture</w:t>
      </w:r>
    </w:p>
    <w:p w14:paraId="65728314" w14:textId="751B8ED3" w:rsidR="00556034" w:rsidRDefault="00556034" w:rsidP="00556034">
      <w:pPr>
        <w:spacing w:line="360" w:lineRule="auto"/>
        <w:jc w:val="both"/>
        <w:rPr>
          <w:rFonts w:ascii="Arial" w:hAnsi="Arial" w:cs="Arial"/>
          <w:sz w:val="24"/>
          <w:szCs w:val="24"/>
        </w:rPr>
      </w:pPr>
    </w:p>
    <w:p w14:paraId="07D8FF57" w14:textId="77777777" w:rsidR="00556034" w:rsidRPr="00556034" w:rsidRDefault="00556034" w:rsidP="00556034">
      <w:pPr>
        <w:spacing w:line="360" w:lineRule="auto"/>
        <w:jc w:val="both"/>
        <w:rPr>
          <w:rFonts w:ascii="Arial" w:hAnsi="Arial" w:cs="Arial"/>
          <w:b/>
          <w:sz w:val="24"/>
          <w:szCs w:val="24"/>
        </w:rPr>
      </w:pPr>
      <w:r w:rsidRPr="00556034">
        <w:rPr>
          <w:rFonts w:ascii="Arial" w:hAnsi="Arial" w:cs="Arial"/>
          <w:b/>
          <w:sz w:val="24"/>
          <w:szCs w:val="24"/>
        </w:rPr>
        <w:t>Reference models in an enterprise continuum:</w:t>
      </w:r>
    </w:p>
    <w:p w14:paraId="2AC85CB6" w14:textId="77777777" w:rsidR="00556034" w:rsidRPr="00556034" w:rsidRDefault="00556034" w:rsidP="00556034">
      <w:pPr>
        <w:spacing w:line="360" w:lineRule="auto"/>
        <w:jc w:val="both"/>
        <w:rPr>
          <w:rFonts w:ascii="Arial" w:hAnsi="Arial" w:cs="Arial"/>
          <w:sz w:val="24"/>
          <w:szCs w:val="24"/>
        </w:rPr>
      </w:pPr>
      <w:r w:rsidRPr="00556034">
        <w:rPr>
          <w:rFonts w:ascii="Arial" w:hAnsi="Arial" w:cs="Arial"/>
          <w:sz w:val="24"/>
          <w:szCs w:val="24"/>
        </w:rPr>
        <w:t>- Technical Reference Model</w:t>
      </w:r>
    </w:p>
    <w:p w14:paraId="63997D1E" w14:textId="77777777" w:rsidR="00556034" w:rsidRPr="00556034" w:rsidRDefault="00556034" w:rsidP="00556034">
      <w:pPr>
        <w:spacing w:line="360" w:lineRule="auto"/>
        <w:jc w:val="both"/>
        <w:rPr>
          <w:rFonts w:ascii="Arial" w:hAnsi="Arial" w:cs="Arial"/>
          <w:sz w:val="24"/>
          <w:szCs w:val="24"/>
        </w:rPr>
      </w:pPr>
      <w:r w:rsidRPr="00556034">
        <w:rPr>
          <w:rFonts w:ascii="Arial" w:hAnsi="Arial" w:cs="Arial"/>
          <w:sz w:val="24"/>
          <w:szCs w:val="24"/>
        </w:rPr>
        <w:t>- Building Blocks Information Base</w:t>
      </w:r>
    </w:p>
    <w:p w14:paraId="3D431875" w14:textId="500C6AE3" w:rsidR="00556034" w:rsidRDefault="00556034" w:rsidP="00556034">
      <w:pPr>
        <w:spacing w:line="360" w:lineRule="auto"/>
        <w:jc w:val="both"/>
        <w:rPr>
          <w:rFonts w:ascii="Arial" w:hAnsi="Arial" w:cs="Arial"/>
          <w:sz w:val="24"/>
          <w:szCs w:val="24"/>
        </w:rPr>
      </w:pPr>
      <w:r w:rsidRPr="00556034">
        <w:rPr>
          <w:rFonts w:ascii="Arial" w:hAnsi="Arial" w:cs="Arial"/>
          <w:sz w:val="24"/>
          <w:szCs w:val="24"/>
        </w:rPr>
        <w:t>- Open Group’s Standards Information Base (SIB)</w:t>
      </w:r>
    </w:p>
    <w:p w14:paraId="076D573E" w14:textId="08B891A9" w:rsidR="00556034" w:rsidRDefault="00556034" w:rsidP="00556034">
      <w:pPr>
        <w:spacing w:line="360" w:lineRule="auto"/>
        <w:jc w:val="both"/>
        <w:rPr>
          <w:rFonts w:ascii="Arial" w:hAnsi="Arial" w:cs="Arial"/>
          <w:sz w:val="24"/>
          <w:szCs w:val="24"/>
        </w:rPr>
      </w:pPr>
    </w:p>
    <w:p w14:paraId="4C4B87F1" w14:textId="77777777" w:rsidR="00556034" w:rsidRPr="00556034" w:rsidRDefault="00556034" w:rsidP="00556034">
      <w:pPr>
        <w:spacing w:line="360" w:lineRule="auto"/>
        <w:jc w:val="both"/>
        <w:rPr>
          <w:rFonts w:ascii="Arial" w:hAnsi="Arial" w:cs="Arial"/>
          <w:b/>
          <w:sz w:val="24"/>
          <w:szCs w:val="24"/>
        </w:rPr>
      </w:pPr>
      <w:r w:rsidRPr="00556034">
        <w:rPr>
          <w:rFonts w:ascii="Arial" w:hAnsi="Arial" w:cs="Arial"/>
          <w:b/>
          <w:sz w:val="24"/>
          <w:szCs w:val="24"/>
        </w:rPr>
        <w:t>OMG’s key modeling technologies (Object Management Group, n.d.):</w:t>
      </w:r>
    </w:p>
    <w:p w14:paraId="08AB053E" w14:textId="77777777" w:rsidR="00556034" w:rsidRPr="00556034" w:rsidRDefault="00556034" w:rsidP="00556034">
      <w:pPr>
        <w:spacing w:line="360" w:lineRule="auto"/>
        <w:jc w:val="both"/>
        <w:rPr>
          <w:rFonts w:ascii="Arial" w:hAnsi="Arial" w:cs="Arial"/>
          <w:sz w:val="24"/>
          <w:szCs w:val="24"/>
        </w:rPr>
      </w:pPr>
      <w:r w:rsidRPr="00556034">
        <w:rPr>
          <w:rFonts w:ascii="Arial" w:hAnsi="Arial" w:cs="Arial"/>
          <w:sz w:val="24"/>
          <w:szCs w:val="24"/>
        </w:rPr>
        <w:t>- Meta-Object Facility (MOF)</w:t>
      </w:r>
    </w:p>
    <w:p w14:paraId="23F4C316" w14:textId="77777777" w:rsidR="00556034" w:rsidRPr="00556034" w:rsidRDefault="00556034" w:rsidP="00556034">
      <w:pPr>
        <w:spacing w:line="360" w:lineRule="auto"/>
        <w:jc w:val="both"/>
        <w:rPr>
          <w:rFonts w:ascii="Arial" w:hAnsi="Arial" w:cs="Arial"/>
          <w:sz w:val="24"/>
          <w:szCs w:val="24"/>
        </w:rPr>
      </w:pPr>
      <w:r w:rsidRPr="00556034">
        <w:rPr>
          <w:rFonts w:ascii="Arial" w:hAnsi="Arial" w:cs="Arial"/>
          <w:sz w:val="24"/>
          <w:szCs w:val="24"/>
        </w:rPr>
        <w:t>- Common Warehouse Metamodel (CWM)</w:t>
      </w:r>
    </w:p>
    <w:p w14:paraId="2BB8B359" w14:textId="41224F42" w:rsidR="00556034" w:rsidRDefault="00556034" w:rsidP="00556034">
      <w:pPr>
        <w:spacing w:line="360" w:lineRule="auto"/>
        <w:jc w:val="both"/>
        <w:rPr>
          <w:rFonts w:ascii="Arial" w:hAnsi="Arial" w:cs="Arial"/>
          <w:sz w:val="24"/>
          <w:szCs w:val="24"/>
        </w:rPr>
      </w:pPr>
      <w:r w:rsidRPr="00556034">
        <w:rPr>
          <w:rFonts w:ascii="Arial" w:hAnsi="Arial" w:cs="Arial"/>
          <w:sz w:val="24"/>
          <w:szCs w:val="24"/>
        </w:rPr>
        <w:t>- XML Metadata Interchange (XMI)</w:t>
      </w:r>
    </w:p>
    <w:p w14:paraId="5C477682" w14:textId="3C9A49C5" w:rsidR="00556034" w:rsidRDefault="00556034" w:rsidP="00556034">
      <w:pPr>
        <w:spacing w:line="360" w:lineRule="auto"/>
        <w:jc w:val="both"/>
        <w:rPr>
          <w:rFonts w:ascii="Arial" w:hAnsi="Arial" w:cs="Arial"/>
          <w:sz w:val="24"/>
          <w:szCs w:val="24"/>
        </w:rPr>
      </w:pPr>
    </w:p>
    <w:p w14:paraId="01692873" w14:textId="77777777" w:rsidR="00556034" w:rsidRPr="00556034" w:rsidRDefault="00556034" w:rsidP="00556034">
      <w:pPr>
        <w:spacing w:line="360" w:lineRule="auto"/>
        <w:jc w:val="both"/>
        <w:rPr>
          <w:rFonts w:ascii="Arial" w:hAnsi="Arial" w:cs="Arial"/>
          <w:b/>
          <w:sz w:val="24"/>
          <w:szCs w:val="24"/>
        </w:rPr>
      </w:pPr>
      <w:r w:rsidRPr="00556034">
        <w:rPr>
          <w:rFonts w:ascii="Arial" w:hAnsi="Arial" w:cs="Arial"/>
          <w:b/>
          <w:sz w:val="24"/>
          <w:szCs w:val="24"/>
        </w:rPr>
        <w:t>(3) Abstraction levels of MDA:</w:t>
      </w:r>
    </w:p>
    <w:p w14:paraId="3A41809F" w14:textId="77777777" w:rsidR="00556034" w:rsidRPr="00556034" w:rsidRDefault="00556034" w:rsidP="00556034">
      <w:pPr>
        <w:spacing w:line="360" w:lineRule="auto"/>
        <w:jc w:val="both"/>
        <w:rPr>
          <w:rFonts w:ascii="Arial" w:hAnsi="Arial" w:cs="Arial"/>
          <w:sz w:val="24"/>
          <w:szCs w:val="24"/>
        </w:rPr>
      </w:pPr>
      <w:r w:rsidRPr="00556034">
        <w:rPr>
          <w:rFonts w:ascii="Arial" w:hAnsi="Arial" w:cs="Arial"/>
          <w:sz w:val="24"/>
          <w:szCs w:val="24"/>
        </w:rPr>
        <w:t>- Computation Independent Model (CIM)</w:t>
      </w:r>
    </w:p>
    <w:p w14:paraId="7DF01A1E" w14:textId="77777777" w:rsidR="00556034" w:rsidRPr="00556034" w:rsidRDefault="00556034" w:rsidP="00556034">
      <w:pPr>
        <w:spacing w:line="360" w:lineRule="auto"/>
        <w:jc w:val="both"/>
        <w:rPr>
          <w:rFonts w:ascii="Arial" w:hAnsi="Arial" w:cs="Arial"/>
          <w:sz w:val="24"/>
          <w:szCs w:val="24"/>
        </w:rPr>
      </w:pPr>
      <w:r w:rsidRPr="00556034">
        <w:rPr>
          <w:rFonts w:ascii="Arial" w:hAnsi="Arial" w:cs="Arial"/>
          <w:sz w:val="24"/>
          <w:szCs w:val="24"/>
        </w:rPr>
        <w:t xml:space="preserve">- Platform-Independent Model (PIM) </w:t>
      </w:r>
    </w:p>
    <w:p w14:paraId="060CDDAA" w14:textId="7F26EBB4" w:rsidR="00556034" w:rsidRPr="00556034" w:rsidRDefault="00556034" w:rsidP="00556034">
      <w:pPr>
        <w:spacing w:line="360" w:lineRule="auto"/>
        <w:jc w:val="both"/>
        <w:rPr>
          <w:rFonts w:ascii="Arial" w:hAnsi="Arial" w:cs="Arial"/>
          <w:sz w:val="24"/>
          <w:szCs w:val="24"/>
        </w:rPr>
      </w:pPr>
      <w:r w:rsidRPr="00556034">
        <w:rPr>
          <w:rFonts w:ascii="Arial" w:hAnsi="Arial" w:cs="Arial"/>
          <w:sz w:val="24"/>
          <w:szCs w:val="24"/>
        </w:rPr>
        <w:t>- Platform-Specific Model (PSM)</w:t>
      </w:r>
    </w:p>
    <w:sectPr w:rsidR="00556034" w:rsidRPr="00556034" w:rsidSect="002F34B3">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6281F" w14:textId="77777777" w:rsidR="00FD411C" w:rsidRDefault="00FD411C" w:rsidP="002F34B3">
      <w:pPr>
        <w:spacing w:after="0" w:line="240" w:lineRule="auto"/>
      </w:pPr>
      <w:r>
        <w:separator/>
      </w:r>
    </w:p>
  </w:endnote>
  <w:endnote w:type="continuationSeparator" w:id="0">
    <w:p w14:paraId="71B1A35E" w14:textId="77777777" w:rsidR="00FD411C" w:rsidRDefault="00FD411C" w:rsidP="002F3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FA9D43" w14:textId="77777777" w:rsidR="00FD411C" w:rsidRDefault="00FD411C" w:rsidP="002F34B3">
      <w:pPr>
        <w:spacing w:after="0" w:line="240" w:lineRule="auto"/>
      </w:pPr>
      <w:r>
        <w:separator/>
      </w:r>
    </w:p>
  </w:footnote>
  <w:footnote w:type="continuationSeparator" w:id="0">
    <w:p w14:paraId="2A4D900C" w14:textId="77777777" w:rsidR="00FD411C" w:rsidRDefault="00FD411C" w:rsidP="002F34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32885" w14:textId="75F96E4B" w:rsidR="002F34B3" w:rsidRDefault="002F34B3" w:rsidP="002F34B3">
    <w:pPr>
      <w:pStyle w:val="Header"/>
      <w:spacing w:line="360" w:lineRule="auto"/>
      <w:jc w:val="both"/>
      <w:rPr>
        <w:rFonts w:ascii="Arial" w:hAnsi="Arial" w:cs="Arial"/>
        <w:sz w:val="24"/>
        <w:szCs w:val="24"/>
      </w:rPr>
    </w:pPr>
    <w:r w:rsidRPr="002F34B3">
      <w:rPr>
        <w:rFonts w:ascii="Arial" w:hAnsi="Arial" w:cs="Arial"/>
        <w:b/>
        <w:sz w:val="24"/>
        <w:szCs w:val="24"/>
      </w:rPr>
      <w:t xml:space="preserve">Subject Name: </w:t>
    </w:r>
    <w:r w:rsidR="00374366">
      <w:rPr>
        <w:rFonts w:ascii="Arial" w:hAnsi="Arial" w:cs="Arial"/>
        <w:sz w:val="24"/>
        <w:szCs w:val="24"/>
      </w:rPr>
      <w:t>E</w:t>
    </w:r>
    <w:r w:rsidR="00FD2D14">
      <w:rPr>
        <w:rFonts w:ascii="Arial" w:hAnsi="Arial" w:cs="Arial"/>
        <w:sz w:val="24"/>
        <w:szCs w:val="24"/>
      </w:rPr>
      <w:t>nterprise Architecture</w:t>
    </w:r>
    <w:r>
      <w:rPr>
        <w:rFonts w:ascii="Arial" w:hAnsi="Arial" w:cs="Arial"/>
        <w:sz w:val="24"/>
        <w:szCs w:val="24"/>
      </w:rPr>
      <w:tab/>
    </w:r>
    <w:r>
      <w:rPr>
        <w:rFonts w:ascii="Arial" w:hAnsi="Arial" w:cs="Arial"/>
        <w:sz w:val="24"/>
        <w:szCs w:val="24"/>
      </w:rPr>
      <w:tab/>
    </w:r>
    <w:r w:rsidRPr="002F34B3">
      <w:rPr>
        <w:rFonts w:ascii="Arial" w:hAnsi="Arial" w:cs="Arial"/>
        <w:b/>
        <w:sz w:val="24"/>
        <w:szCs w:val="24"/>
      </w:rPr>
      <w:t>Module</w:t>
    </w:r>
    <w:r>
      <w:rPr>
        <w:rFonts w:ascii="Arial" w:hAnsi="Arial" w:cs="Arial"/>
        <w:sz w:val="24"/>
        <w:szCs w:val="24"/>
      </w:rPr>
      <w:t xml:space="preserve">: </w:t>
    </w:r>
    <w:r w:rsidR="00991DD7">
      <w:rPr>
        <w:rFonts w:ascii="Arial" w:hAnsi="Arial" w:cs="Arial"/>
        <w:sz w:val="24"/>
        <w:szCs w:val="24"/>
      </w:rPr>
      <w:t>2</w:t>
    </w:r>
  </w:p>
  <w:p w14:paraId="43164BBC" w14:textId="4635355B" w:rsidR="002F34B3" w:rsidRPr="002F34B3" w:rsidRDefault="002F34B3" w:rsidP="002F34B3">
    <w:pPr>
      <w:pStyle w:val="Header"/>
      <w:spacing w:line="360" w:lineRule="auto"/>
      <w:jc w:val="both"/>
      <w:rPr>
        <w:rFonts w:ascii="Arial" w:hAnsi="Arial" w:cs="Arial"/>
        <w:sz w:val="24"/>
        <w:szCs w:val="24"/>
      </w:rPr>
    </w:pPr>
    <w:r w:rsidRPr="002F34B3">
      <w:rPr>
        <w:rFonts w:ascii="Arial" w:hAnsi="Arial" w:cs="Arial"/>
        <w:b/>
        <w:sz w:val="24"/>
        <w:szCs w:val="24"/>
      </w:rPr>
      <w:t>Quarter</w:t>
    </w:r>
    <w:r>
      <w:rPr>
        <w:rFonts w:ascii="Arial" w:hAnsi="Arial" w:cs="Arial"/>
        <w:sz w:val="24"/>
        <w:szCs w:val="24"/>
      </w:rPr>
      <w:t xml:space="preserve">: </w:t>
    </w:r>
    <w:r w:rsidR="00374366">
      <w:rPr>
        <w:rFonts w:ascii="Arial" w:hAnsi="Arial" w:cs="Arial"/>
        <w:sz w:val="24"/>
        <w:szCs w:val="24"/>
      </w:rPr>
      <w:t>Prelim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444B"/>
    <w:multiLevelType w:val="hybridMultilevel"/>
    <w:tmpl w:val="6CC2E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D6A66"/>
    <w:multiLevelType w:val="hybridMultilevel"/>
    <w:tmpl w:val="32C8A4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8086E"/>
    <w:multiLevelType w:val="hybridMultilevel"/>
    <w:tmpl w:val="8B20D1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383CB1"/>
    <w:multiLevelType w:val="hybridMultilevel"/>
    <w:tmpl w:val="1BB6896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171BF0"/>
    <w:multiLevelType w:val="hybridMultilevel"/>
    <w:tmpl w:val="149AD1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78E3A26"/>
    <w:multiLevelType w:val="hybridMultilevel"/>
    <w:tmpl w:val="28BAE98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FB1DCE"/>
    <w:multiLevelType w:val="hybridMultilevel"/>
    <w:tmpl w:val="55889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4A4E4E"/>
    <w:multiLevelType w:val="hybridMultilevel"/>
    <w:tmpl w:val="F8A2E3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77B4CCD8">
      <w:numFmt w:val="bullet"/>
      <w:lvlText w:val="-"/>
      <w:lvlJc w:val="left"/>
      <w:pPr>
        <w:ind w:left="2340" w:hanging="360"/>
      </w:pPr>
      <w:rPr>
        <w:rFonts w:ascii="Arial" w:eastAsiaTheme="minorHAnsi"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2604AA"/>
    <w:multiLevelType w:val="hybridMultilevel"/>
    <w:tmpl w:val="55889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A75E60"/>
    <w:multiLevelType w:val="hybridMultilevel"/>
    <w:tmpl w:val="B45EEF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265655"/>
    <w:multiLevelType w:val="hybridMultilevel"/>
    <w:tmpl w:val="8146ECA8"/>
    <w:lvl w:ilvl="0" w:tplc="C92ADC1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E142A1D"/>
    <w:multiLevelType w:val="hybridMultilevel"/>
    <w:tmpl w:val="3EBC0124"/>
    <w:lvl w:ilvl="0" w:tplc="04090013">
      <w:start w:val="1"/>
      <w:numFmt w:val="upperRoman"/>
      <w:lvlText w:val="%1."/>
      <w:lvlJc w:val="right"/>
      <w:pPr>
        <w:ind w:left="720" w:hanging="180"/>
      </w:pPr>
    </w:lvl>
    <w:lvl w:ilvl="1" w:tplc="43800D6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025F05"/>
    <w:multiLevelType w:val="hybridMultilevel"/>
    <w:tmpl w:val="118A59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0802F5"/>
    <w:multiLevelType w:val="hybridMultilevel"/>
    <w:tmpl w:val="4640846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753764"/>
    <w:multiLevelType w:val="hybridMultilevel"/>
    <w:tmpl w:val="4F609F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7"/>
  </w:num>
  <w:num w:numId="4">
    <w:abstractNumId w:val="9"/>
  </w:num>
  <w:num w:numId="5">
    <w:abstractNumId w:val="0"/>
  </w:num>
  <w:num w:numId="6">
    <w:abstractNumId w:val="14"/>
  </w:num>
  <w:num w:numId="7">
    <w:abstractNumId w:val="1"/>
  </w:num>
  <w:num w:numId="8">
    <w:abstractNumId w:val="3"/>
  </w:num>
  <w:num w:numId="9">
    <w:abstractNumId w:val="13"/>
  </w:num>
  <w:num w:numId="10">
    <w:abstractNumId w:val="12"/>
  </w:num>
  <w:num w:numId="11">
    <w:abstractNumId w:val="5"/>
  </w:num>
  <w:num w:numId="12">
    <w:abstractNumId w:val="4"/>
  </w:num>
  <w:num w:numId="13">
    <w:abstractNumId w:val="11"/>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B3"/>
    <w:rsid w:val="00003C67"/>
    <w:rsid w:val="000A2765"/>
    <w:rsid w:val="000B2F84"/>
    <w:rsid w:val="001131BB"/>
    <w:rsid w:val="002A239D"/>
    <w:rsid w:val="002A305F"/>
    <w:rsid w:val="002A40E8"/>
    <w:rsid w:val="002A6BEB"/>
    <w:rsid w:val="002D1D0C"/>
    <w:rsid w:val="002D45A4"/>
    <w:rsid w:val="002F34B3"/>
    <w:rsid w:val="00316828"/>
    <w:rsid w:val="003532D6"/>
    <w:rsid w:val="00374366"/>
    <w:rsid w:val="003B63C8"/>
    <w:rsid w:val="003D1E04"/>
    <w:rsid w:val="003F7070"/>
    <w:rsid w:val="00436BAD"/>
    <w:rsid w:val="004E407A"/>
    <w:rsid w:val="00515933"/>
    <w:rsid w:val="00525FF3"/>
    <w:rsid w:val="00556034"/>
    <w:rsid w:val="0056510D"/>
    <w:rsid w:val="00574FC6"/>
    <w:rsid w:val="005C19F7"/>
    <w:rsid w:val="006956A8"/>
    <w:rsid w:val="006B0791"/>
    <w:rsid w:val="006C7536"/>
    <w:rsid w:val="007113EC"/>
    <w:rsid w:val="007424F2"/>
    <w:rsid w:val="007B531C"/>
    <w:rsid w:val="007F0121"/>
    <w:rsid w:val="00846B55"/>
    <w:rsid w:val="008502CC"/>
    <w:rsid w:val="00881537"/>
    <w:rsid w:val="00884B37"/>
    <w:rsid w:val="00892E13"/>
    <w:rsid w:val="008B7B2F"/>
    <w:rsid w:val="008E5E92"/>
    <w:rsid w:val="00910C58"/>
    <w:rsid w:val="009242FC"/>
    <w:rsid w:val="00941727"/>
    <w:rsid w:val="00991DD7"/>
    <w:rsid w:val="009D688C"/>
    <w:rsid w:val="009D79F0"/>
    <w:rsid w:val="00A01694"/>
    <w:rsid w:val="00AA1752"/>
    <w:rsid w:val="00AD36F6"/>
    <w:rsid w:val="00AE418D"/>
    <w:rsid w:val="00AF4BFF"/>
    <w:rsid w:val="00B42AAF"/>
    <w:rsid w:val="00B731FE"/>
    <w:rsid w:val="00C8474A"/>
    <w:rsid w:val="00C92490"/>
    <w:rsid w:val="00CA228E"/>
    <w:rsid w:val="00CA7A48"/>
    <w:rsid w:val="00D1584A"/>
    <w:rsid w:val="00D23A80"/>
    <w:rsid w:val="00D328D4"/>
    <w:rsid w:val="00D4310C"/>
    <w:rsid w:val="00DE0E51"/>
    <w:rsid w:val="00DF6F06"/>
    <w:rsid w:val="00E061E9"/>
    <w:rsid w:val="00F14659"/>
    <w:rsid w:val="00F70218"/>
    <w:rsid w:val="00F95C2D"/>
    <w:rsid w:val="00F96E80"/>
    <w:rsid w:val="00FD2D14"/>
    <w:rsid w:val="00FD4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A3496"/>
  <w15:chartTrackingRefBased/>
  <w15:docId w15:val="{35927DE5-6A43-4659-96EF-5C32626E0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2F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3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4B3"/>
  </w:style>
  <w:style w:type="paragraph" w:styleId="Footer">
    <w:name w:val="footer"/>
    <w:basedOn w:val="Normal"/>
    <w:link w:val="FooterChar"/>
    <w:uiPriority w:val="99"/>
    <w:unhideWhenUsed/>
    <w:rsid w:val="002F34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4B3"/>
  </w:style>
  <w:style w:type="paragraph" w:styleId="ListParagraph">
    <w:name w:val="List Paragraph"/>
    <w:basedOn w:val="Normal"/>
    <w:uiPriority w:val="34"/>
    <w:qFormat/>
    <w:rsid w:val="002D1D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1046</Words>
  <Characters>5968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Elico</dc:creator>
  <cp:keywords/>
  <dc:description/>
  <cp:lastModifiedBy>Ryan Elico</cp:lastModifiedBy>
  <cp:revision>50</cp:revision>
  <cp:lastPrinted>2023-05-16T02:52:00Z</cp:lastPrinted>
  <dcterms:created xsi:type="dcterms:W3CDTF">2023-02-15T15:49:00Z</dcterms:created>
  <dcterms:modified xsi:type="dcterms:W3CDTF">2023-09-25T13:15:00Z</dcterms:modified>
</cp:coreProperties>
</file>