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sz w:val="32"/>
          <w:szCs w:val="32"/>
        </w:rPr>
        <w:t xml:space="preserve">Music Cypher: Text as Melody in OpenMusic</w:t>
      </w:r>
    </w:p>
    <w:p>
      <w:pPr>
        <w:pBdr>
          <w:bottom w:val="single" w:color="999999" w:sz="6" w:space="8"/>
        </w:pBdr>
        <w:spacing w:after="240"/>
      </w:pPr>
      <w:r>
        <w:rPr>
          <w:rFonts w:ascii="Cambria" w:cs="Cambria" w:eastAsia="Cambria" w:hAnsi="Cambria"/>
          <w:color w:val="444444"/>
          <w:sz w:val="19"/>
          <w:szCs w:val="19"/>
        </w:rPr>
        <w:t xml:space="preserve">Nicholas Acher Bonfiglio · Musikinformatik, Hochschule für Musik Karlsruhe</w:t>
      </w:r>
    </w:p>
    <w:p>
      <w:pPr>
        <w:spacing w:after="90" w:before="210"/>
      </w:pPr>
      <w:r>
        <w:rPr>
          <w:rFonts w:ascii="Cambria" w:cs="Cambria" w:eastAsia="Cambria" w:hAnsi="Cambria"/>
          <w:b/>
          <w:bCs/>
          <w:sz w:val="23"/>
          <w:szCs w:val="23"/>
        </w:rPr>
        <w:t xml:space="preserve">The idea</w:t>
      </w:r>
    </w:p>
    <w:p>
      <w:pPr>
        <w:spacing w:after="100" w:line="264"/>
        <w:jc w:val="both"/>
      </w:pPr>
      <w:r>
        <w:rPr>
          <w:rFonts w:ascii="Cambria" w:cs="Cambria" w:eastAsia="Cambria" w:hAnsi="Cambria"/>
          <w:b w:val="false"/>
          <w:bCs w:val="false"/>
          <w:i w:val="false"/>
          <w:iCs w:val="false"/>
          <w:sz w:val="21"/>
          <w:szCs w:val="21"/>
        </w:rPr>
        <w:t xml:space="preserve">Musical cryptograms are old. Bach signed himself B–A–C–H, Schumann built the </w:t>
      </w:r>
      <w:r>
        <w:rPr>
          <w:rFonts w:ascii="Cambria" w:cs="Cambria" w:eastAsia="Cambria" w:hAnsi="Cambria"/>
          <w:b w:val="false"/>
          <w:bCs w:val="false"/>
          <w:i/>
          <w:iCs/>
          <w:sz w:val="21"/>
          <w:szCs w:val="21"/>
        </w:rPr>
        <w:t xml:space="preserve">Abegg Variations</w:t>
      </w:r>
      <w:r>
        <w:rPr>
          <w:rFonts w:ascii="Cambria" w:cs="Cambria" w:eastAsia="Cambria" w:hAnsi="Cambria"/>
          <w:b w:val="false"/>
          <w:bCs w:val="false"/>
          <w:i w:val="false"/>
          <w:iCs w:val="false"/>
          <w:sz w:val="21"/>
          <w:szCs w:val="21"/>
        </w:rPr>
        <w:t xml:space="preserve"> on a friend's name, Berg wove his own initials and Hanna Fuchs-Robettin's into the </w:t>
      </w:r>
      <w:r>
        <w:rPr>
          <w:rFonts w:ascii="Cambria" w:cs="Cambria" w:eastAsia="Cambria" w:hAnsi="Cambria"/>
          <w:b w:val="false"/>
          <w:bCs w:val="false"/>
          <w:i/>
          <w:iCs/>
          <w:sz w:val="21"/>
          <w:szCs w:val="21"/>
        </w:rPr>
        <w:t xml:space="preserve">Lyric Suite</w:t>
      </w:r>
      <w:r>
        <w:rPr>
          <w:rFonts w:ascii="Cambria" w:cs="Cambria" w:eastAsia="Cambria" w:hAnsi="Cambria"/>
          <w:b w:val="false"/>
          <w:bCs w:val="false"/>
          <w:i w:val="false"/>
          <w:iCs w:val="false"/>
          <w:sz w:val="21"/>
          <w:szCs w:val="21"/>
        </w:rPr>
        <w:t xml:space="preserve">. All of them share one limitation: the German note names cover only a handful of letters, so a cryptogram can carry a name but not a sentence, and the mapping runs one way only. A composer can write </w:t>
      </w:r>
      <w:r>
        <w:rPr>
          <w:rFonts w:ascii="Cambria" w:cs="Cambria" w:eastAsia="Cambria" w:hAnsi="Cambria"/>
          <w:b w:val="false"/>
          <w:bCs w:val="false"/>
          <w:i/>
          <w:iCs/>
          <w:sz w:val="21"/>
          <w:szCs w:val="21"/>
        </w:rPr>
        <w:t xml:space="preserve">into</w:t>
      </w:r>
      <w:r>
        <w:rPr>
          <w:rFonts w:ascii="Cambria" w:cs="Cambria" w:eastAsia="Cambria" w:hAnsi="Cambria"/>
          <w:b w:val="false"/>
          <w:bCs w:val="false"/>
          <w:i w:val="false"/>
          <w:iCs w:val="false"/>
          <w:sz w:val="21"/>
          <w:szCs w:val="21"/>
        </w:rPr>
        <w:t xml:space="preserve"> it; nobody can read </w:t>
      </w:r>
      <w:r>
        <w:rPr>
          <w:rFonts w:ascii="Cambria" w:cs="Cambria" w:eastAsia="Cambria" w:hAnsi="Cambria"/>
          <w:b w:val="false"/>
          <w:bCs w:val="false"/>
          <w:i/>
          <w:iCs/>
          <w:sz w:val="21"/>
          <w:szCs w:val="21"/>
        </w:rPr>
        <w:t xml:space="preserve">out</w:t>
      </w:r>
      <w:r>
        <w:rPr>
          <w:rFonts w:ascii="Cambria" w:cs="Cambria" w:eastAsia="Cambria" w:hAnsi="Cambria"/>
          <w:b w:val="false"/>
          <w:bCs w:val="false"/>
          <w:i w:val="false"/>
          <w:iCs w:val="false"/>
          <w:sz w:val="21"/>
          <w:szCs w:val="21"/>
        </w:rPr>
        <w:t xml:space="preserve"> of it.</w:t>
      </w:r>
    </w:p>
    <w:p>
      <w:pPr>
        <w:spacing w:after="100" w:line="264"/>
        <w:jc w:val="both"/>
      </w:pPr>
      <w:r>
        <w:rPr>
          <w:rFonts w:ascii="Cambria" w:cs="Cambria" w:eastAsia="Cambria" w:hAnsi="Cambria"/>
          <w:b w:val="false"/>
          <w:bCs w:val="false"/>
          <w:i w:val="false"/>
          <w:iCs w:val="false"/>
          <w:sz w:val="21"/>
          <w:szCs w:val="21"/>
        </w:rPr>
        <w:t xml:space="preserve">The reason is structural. A single musical parameter does not offer enough distinct states: twelve pitch classes against twenty-six letters means collisions, and collisions make a cipher impossible to invert.</w:t>
      </w:r>
    </w:p>
    <w:p>
      <w:pPr>
        <w:spacing w:after="100" w:line="264"/>
        <w:jc w:val="both"/>
      </w:pPr>
      <w:r>
        <w:rPr>
          <w:rFonts w:ascii="Cambria" w:cs="Cambria" w:eastAsia="Cambria" w:hAnsi="Cambria"/>
          <w:b w:val="false"/>
          <w:bCs w:val="false"/>
          <w:i w:val="false"/>
          <w:iCs w:val="false"/>
          <w:sz w:val="21"/>
          <w:szCs w:val="21"/>
        </w:rPr>
        <w:t xml:space="preserve">This project adds a second parameter. Every character receives an index in a 32-sign alphabet — a to z plus a little punctuation — and that index is split across two independent dimensions of the note. The pitch class is the index modulo twelve; the duration is the index divided by twelve, selecting one of three rhythmic values — at tempo 60 a sixteenth, an eighth and a quarter note. Twelve pitch classes times three durations yield thirty-six slots: enough for the whole alphabet, with room to spare.</w:t>
      </w:r>
    </w:p>
    <w:p>
      <w:pPr>
        <w:spacing w:after="100" w:line="264"/>
        <w:jc w:val="both"/>
      </w:pPr>
      <w:r>
        <w:rPr>
          <w:rFonts w:ascii="Cambria" w:cs="Cambria" w:eastAsia="Cambria" w:hAnsi="Cambria"/>
          <w:b w:val="false"/>
          <w:bCs w:val="false"/>
          <w:i w:val="false"/>
          <w:iCs w:val="false"/>
          <w:sz w:val="21"/>
          <w:szCs w:val="21"/>
        </w:rPr>
        <w:t xml:space="preserve">The mapping is therefore bijective, and the melody can be read back letter by letter. A space becomes a rest, which is what keeps word boundaries visible in the notation. The word b-a-c-h comes out as C♯–C–D–G in sixteenth notes. A key between 0 and 11 rotates all pitch classes cyclically — a Caesar cipher on the pitch axis — and has to be set identically on both sides.</w:t>
      </w:r>
    </w:p>
    <w:p>
      <w:pPr>
        <w:spacing w:after="90" w:before="210"/>
      </w:pPr>
      <w:r>
        <w:rPr>
          <w:rFonts w:ascii="Cambria" w:cs="Cambria" w:eastAsia="Cambria" w:hAnsi="Cambria"/>
          <w:b/>
          <w:bCs/>
          <w:sz w:val="23"/>
          <w:szCs w:val="23"/>
        </w:rPr>
        <w:t xml:space="preserve">What the cipher leaves free</w:t>
      </w:r>
    </w:p>
    <w:p>
      <w:pPr>
        <w:spacing w:after="100" w:line="264"/>
        <w:jc w:val="both"/>
      </w:pPr>
      <w:r>
        <w:rPr>
          <w:rFonts w:ascii="Cambria" w:cs="Cambria" w:eastAsia="Cambria" w:hAnsi="Cambria"/>
          <w:b w:val="false"/>
          <w:bCs w:val="false"/>
          <w:i w:val="false"/>
          <w:iCs w:val="false"/>
          <w:sz w:val="21"/>
          <w:szCs w:val="21"/>
        </w:rPr>
        <w:t xml:space="preserve">The interesting consequence is not that the cipher works, but how little of the music it claims. Pitch is read modulo the octave, and durations are classified relative to the shortest value rather than in absolute milliseconds. Everything else is untouched: register, dynamics, articulation, timbre, tempo, instrumentation, and whatever accompaniment is placed around the encrypted line.</w:t>
      </w:r>
    </w:p>
    <w:p>
      <w:pPr>
        <w:spacing w:after="100" w:line="264"/>
        <w:jc w:val="both"/>
      </w:pPr>
      <w:r>
        <w:rPr>
          <w:rFonts w:ascii="Cambria" w:cs="Cambria" w:eastAsia="Cambria" w:hAnsi="Cambria"/>
          <w:b w:val="false"/>
          <w:bCs w:val="false"/>
          <w:i w:val="false"/>
          <w:iCs w:val="false"/>
          <w:sz w:val="21"/>
          <w:szCs w:val="21"/>
        </w:rPr>
        <w:t xml:space="preserve">The ciphered melody is thus not a fixed object but a constraint — a pitch-class succession with a durational profile — that a composer can still shape. The same message may appear as a fragile line in the piccolo register or as a bass melody spread across three octaves, and it remains legible to anyone holding the key. The encrypted layer occupies a thin slice of the parameter space; the rest of the piece stays a compositional decision.</w:t>
      </w:r>
    </w:p>
    <w:p>
      <w:pPr>
        <w:spacing w:after="90" w:before="210"/>
      </w:pPr>
      <w:r>
        <w:rPr>
          <w:rFonts w:ascii="Cambria" w:cs="Cambria" w:eastAsia="Cambria" w:hAnsi="Cambria"/>
          <w:b/>
          <w:bCs/>
          <w:sz w:val="23"/>
          <w:szCs w:val="23"/>
        </w:rPr>
        <w:t xml:space="preserve">The patch</w:t>
      </w:r>
    </w:p>
    <w:p>
      <w:pPr>
        <w:spacing w:after="100" w:line="264"/>
        <w:jc w:val="both"/>
      </w:pPr>
      <w:r>
        <w:rPr>
          <w:rFonts w:ascii="Cambria" w:cs="Cambria" w:eastAsia="Cambria" w:hAnsi="Cambria"/>
          <w:b w:val="false"/>
          <w:bCs w:val="false"/>
          <w:i w:val="false"/>
          <w:iCs w:val="false"/>
          <w:sz w:val="21"/>
          <w:szCs w:val="21"/>
        </w:rPr>
        <w:t xml:space="preserve">The program itself is an OpenMusic patch: Lisp is used only where OM is weak — turning characters into numbers and back — while the musical arithmetic happens visibly in boxes.</w:t>
      </w:r>
    </w:p>
    <w:p>
      <w:pPr>
        <w:spacing w:after="100" w:line="264"/>
        <w:jc w:val="both"/>
      </w:pPr>
      <w:r>
        <w:rPr>
          <w:rFonts w:ascii="Cambria" w:cs="Cambria" w:eastAsia="Cambria" w:hAnsi="Cambria"/>
          <w:b w:val="false"/>
          <w:bCs w:val="false"/>
          <w:i w:val="false"/>
          <w:iCs w:val="false"/>
          <w:sz w:val="21"/>
          <w:szCs w:val="21"/>
        </w:rPr>
        <w:t xml:space="preserve">Encryption runs from left to right. A text box feeds MC-TEXT-&gt;CODES, which returns the character codes and the onset times. The codes then enter OM//, OM's Euclidean division: it has two outlets, quotient and remainder, and so separates the duration group from the pitch class in a single box — the hinge of the whole patch. The remainder passes through OM+ KEY, OM-MOD 12, OM* 100 and OM+ 6000 to become midicents, while the quotient indexes the duration table through POSN-MATCH. Midicents, onsets and durations are assembled in a CHORD-SEQ, which feeds a VOICE box — the score. An ENCODE button evaluates the chain.</w:t>
      </w:r>
    </w:p>
    <w:p>
      <w:pPr>
        <w:spacing w:after="100" w:line="264"/>
        <w:jc w:val="both"/>
      </w:pPr>
      <w:r>
        <w:rPr>
          <w:rFonts w:ascii="Cambria" w:cs="Cambria" w:eastAsia="Cambria" w:hAnsi="Cambria"/>
          <w:b w:val="false"/>
          <w:bCs w:val="false"/>
          <w:i w:val="false"/>
          <w:iCs w:val="false"/>
          <w:sz w:val="21"/>
          <w:szCs w:val="21"/>
        </w:rPr>
        <w:t xml:space="preserve">Decryption is the same chain reversed. A melody is written into a VOICE box; MC-SCORE-&gt;NOTES returns pitch classes, duration groups and the gaps left by the rests; the arithmetic reassembles the codes through OM- KEY, OM-MOD 12, OM* 12 and OM+; and MC-CODES-&gt;TEXT turns them back into a string. Both halves hang on the same KEY box, so they cannot drift apart.</w:t>
      </w:r>
    </w:p>
    <w:p>
      <w:pPr>
        <w:spacing w:after="0" w:line="264"/>
        <w:jc w:val="both"/>
      </w:pPr>
      <w:r>
        <w:rPr>
          <w:rFonts w:ascii="Cambria" w:cs="Cambria" w:eastAsia="Cambria" w:hAnsi="Cambria"/>
          <w:b w:val="false"/>
          <w:bCs w:val="false"/>
          <w:i w:val="false"/>
          <w:iCs w:val="false"/>
          <w:sz w:val="21"/>
          <w:szCs w:val="21"/>
        </w:rPr>
        <w:t xml:space="preserve">Every box can also be evaluated on its own, which keeps the intermediate stages — codes, pitch classes, duration groups — visible while working.</w:t>
      </w:r>
    </w:p>
    <w:sectPr>
      <w:pgSz w:w="11906" w:h="16838" w:orient="portrait"/>
      <w:pgMar w:top="1191" w:right="1191" w:bottom="1077" w:left="119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Cypher: Text as Melody in OpenMusic</dc:title>
  <dc:creator>Nicholas Acher Bonfiglio</dc:creator>
  <cp:lastModifiedBy>Un-named</cp:lastModifiedBy>
  <cp:revision>1</cp:revision>
  <dcterms:created xsi:type="dcterms:W3CDTF">2026-09-29T08:25:01.302Z</dcterms:created>
  <dcterms:modified xsi:type="dcterms:W3CDTF">2026-09-29T08:25:01.302Z</dcterms:modified>
</cp:coreProperties>
</file>

<file path=docProps/custom.xml><?xml version="1.0" encoding="utf-8"?>
<Properties xmlns="http://schemas.openxmlformats.org/officeDocument/2006/custom-properties" xmlns:vt="http://schemas.openxmlformats.org/officeDocument/2006/docPropsVTypes"/>
</file>