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1f1f5c99eb7b423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right"/>
        <w:rPr>
          <w:rFonts w:ascii="Calibri" w:hAnsi="Calibri" w:eastAsia="Calibri" w:cs="Calibri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Nome da Empresa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right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Sistema de </w:t>
      </w:r>
      <w:r w:rsidRPr="00000000" w:rsidDel="00000000" w:rsidR="00000000">
        <w:rPr>
          <w:rFonts w:ascii="Calibri" w:hAnsi="Calibri" w:eastAsia="Calibri" w:cs="Calibri"/>
          <w:b w:val="1"/>
          <w:i w:val="1"/>
          <w:sz w:val="40"/>
          <w:szCs w:val="40"/>
          <w:rtl w:val="0"/>
        </w:rPr>
        <w:t xml:space="preserve">Assistência Técnica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right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right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Caso de Uso “</w:t>
      </w:r>
      <w:r w:rsidRPr="00000000" w:rsidDel="00000000" w:rsidR="00000000">
        <w:rPr>
          <w:rFonts w:ascii="Calibri" w:hAnsi="Calibri" w:eastAsia="Calibri" w:cs="Calibri"/>
          <w:b w:val="1"/>
          <w:i w:val="1"/>
          <w:sz w:val="40"/>
          <w:szCs w:val="40"/>
          <w:rtl w:val="0"/>
        </w:rPr>
        <w:t xml:space="preserve">UC003 – Venda de Peças de Celular</w:t>
      </w: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”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right"/>
        <w:rPr>
          <w:rFonts w:ascii="Calibri" w:hAnsi="Calibri" w:eastAsia="Calibri" w:cs="Calibri"/>
          <w:i w:val="1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Versão 1.0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rFonts w:ascii="Calibri" w:hAnsi="Calibri" w:eastAsia="Calibri" w:cs="Calibri"/>
        </w:rPr>
        <w:sectPr>
          <w:pgSz w:w="11907" w:h="16840" w:orient="portrait"/>
          <w:pgMar w:top="1418" w:right="1418" w:bottom="1418" w:left="1418" w:header="720" w:footer="709"/>
          <w:pgNumType w:start="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Histórico de Revisão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8913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1413"/>
        <w:gridCol w:w="1559"/>
        <w:gridCol w:w="4111"/>
        <w:gridCol w:w="1830"/>
      </w:tblGrid>
      <w:tr xmlns:wp14="http://schemas.microsoft.com/office/word/2010/wordml" w:rsidTr="00C35EE7" w14:paraId="5762ED0E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1E" wp14:textId="77777777">
            <w:pPr>
              <w:jc w:val="center"/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Mar/>
          </w:tcPr>
          <w:p w:rsidRPr="00000000" w:rsidR="00000000" w:rsidDel="00000000" w:rsidP="00000000" w:rsidRDefault="00000000" w14:paraId="0000001F" wp14:textId="77777777">
            <w:pPr>
              <w:jc w:val="center"/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Mar/>
          </w:tcPr>
          <w:p w:rsidRPr="00000000" w:rsidR="00000000" w:rsidDel="00000000" w:rsidP="00000000" w:rsidRDefault="00000000" w14:paraId="00000020" wp14:textId="77777777">
            <w:pPr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/>
          </w:tcPr>
          <w:p w:rsidRPr="00000000" w:rsidR="00000000" w:rsidDel="00000000" w:rsidP="00000000" w:rsidRDefault="00000000" w14:paraId="00000021" wp14:textId="77777777">
            <w:pPr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 xmlns:wp14="http://schemas.microsoft.com/office/word/2010/wordml" w:rsidTr="00C35EE7" w14:paraId="78A13E6D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22" wp14:textId="58043783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C35EE7" w:rsidR="00C35EE7">
              <w:rPr>
                <w:rFonts w:ascii="Calibri" w:hAnsi="Calibri" w:eastAsia="Calibri" w:cs="Calibri"/>
                <w:sz w:val="20"/>
                <w:szCs w:val="20"/>
              </w:rPr>
              <w:t>04/10/2022</w:t>
            </w:r>
          </w:p>
        </w:tc>
        <w:tc>
          <w:tcPr>
            <w:tcMar/>
          </w:tcPr>
          <w:p w:rsidRPr="00000000" w:rsidR="00000000" w:rsidDel="00000000" w:rsidP="00000000" w:rsidRDefault="00000000" w14:paraId="00000023" wp14:textId="7777777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/>
          </w:tcPr>
          <w:p w:rsidRPr="00000000" w:rsidR="00000000" w:rsidDel="00000000" w:rsidP="00000000" w:rsidRDefault="00000000" w14:paraId="00000024" wp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>
            <w:tcMar/>
          </w:tcPr>
          <w:p w:rsidRPr="00000000" w:rsidR="00000000" w:rsidDel="00000000" w:rsidP="00000000" w:rsidRDefault="00000000" w14:paraId="00000025" wp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Emiliano do Nascimento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Calibri" w:hAnsi="Calibri" w:eastAsia="Calibri" w:cs="Calibri"/>
          <w:b w:val="1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Índice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dt>
      <w:sdtPr>
        <w:id w:val="861450953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2A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</w:instrText>
          </w:r>
          <w:r w:rsidRPr="00000000" w:rsidDel="00000000" w:rsidR="00000000">
            <w:fldChar w:fldCharType="separate"/>
          </w:r>
          <w:hyperlink w:anchor="_heading=h.gjdgxs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1.</w:t>
            </w:r>
          </w:hyperlink>
          <w:hyperlink w:anchor="_heading=h.gjdgxs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_heading=h.gjdgxs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Introdução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B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0j0zll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_heading=h.30j0zll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Objetivo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fob9te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_heading=h.1fob9te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Requisitos funcionais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D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znysh7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_heading=h.3znysh7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Requisitos não funcionais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E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et92p0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5.</w:t>
            </w:r>
          </w:hyperlink>
          <w:hyperlink w:anchor="_heading=h.2et92p0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_heading=h.2et92p0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Atores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F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tyjcwt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6.</w:t>
            </w:r>
          </w:hyperlink>
          <w:hyperlink w:anchor="_heading=h.tyjcwt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_heading=h.tyjcwt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Documentos relacionados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0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dy6vkm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7.</w:t>
            </w:r>
          </w:hyperlink>
          <w:hyperlink w:anchor="_heading=h.3dy6vkm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_heading=h.3dy6vkm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Pré-condições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1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t3h5sf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8.</w:t>
            </w:r>
          </w:hyperlink>
          <w:hyperlink w:anchor="_heading=h.1t3h5sf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_heading=h.1t3h5sf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Pós-condições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2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4d34og8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9.</w:t>
            </w:r>
          </w:hyperlink>
          <w:hyperlink w:anchor="_heading=h.4d34og8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_heading=h.4d34og8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Fluxo principal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3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s8eyo1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10.</w:t>
            </w:r>
          </w:hyperlink>
          <w:hyperlink w:anchor="_heading=h.2s8eyo1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_heading=h.2s8eyo1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Fluxos alternativos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4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7dp8vu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10.1.</w:t>
            </w:r>
          </w:hyperlink>
          <w:hyperlink w:anchor="_heading=h.17dp8vu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_heading=h.17dp8vu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(A1) &lt;&lt; </w:t>
          </w:r>
          <w:r w:rsidRPr="00000000" w:rsidDel="00000000" w:rsidR="00000000">
            <w:rPr>
              <w:rFonts w:ascii="Calibri" w:hAnsi="Calibri" w:eastAsia="Calibri" w:cs="Calibri"/>
              <w:i w:val="1"/>
              <w:smallCaps w:val="1"/>
              <w:sz w:val="20"/>
              <w:szCs w:val="20"/>
              <w:rtl w:val="0"/>
            </w:rPr>
            <w:t xml:space="preserve">Usuário cancela o pedido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 &gt;&gt;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5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rdcrjn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11.</w:t>
            </w:r>
          </w:hyperlink>
          <w:hyperlink w:anchor="_heading=h.3rdcrjn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_heading=h.3rdcrjn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Fluxos de exceção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6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6in1rg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11.1.</w:t>
            </w:r>
          </w:hyperlink>
          <w:hyperlink w:anchor="_heading=h.26in1rg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_heading=h.26in1rg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(E1) &lt;&lt; </w:t>
          </w:r>
          <w:r w:rsidRPr="00000000" w:rsidDel="00000000" w:rsidR="00000000">
            <w:rPr>
              <w:rFonts w:ascii="Calibri" w:hAnsi="Calibri" w:eastAsia="Calibri" w:cs="Calibri"/>
              <w:i w:val="1"/>
              <w:smallCaps w:val="1"/>
              <w:sz w:val="20"/>
              <w:szCs w:val="20"/>
              <w:rtl w:val="0"/>
            </w:rPr>
            <w:t xml:space="preserve">Produto escolhido indisponível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 &gt;&gt;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7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lnxbz9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12.</w:t>
            </w:r>
          </w:hyperlink>
          <w:hyperlink w:anchor="_heading=h.lnxbz9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_heading=h.lnxbz9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Protótipos de Tela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8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5nkun2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12.1.</w:t>
            </w:r>
          </w:hyperlink>
          <w:hyperlink w:anchor="_heading=h.35nkun2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_heading=h.35nkun2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Tela “</w:t>
          </w:r>
          <w:r w:rsidRPr="00000000" w:rsidDel="00000000" w:rsidR="00000000">
            <w:rPr>
              <w:rFonts w:ascii="Calibri" w:hAnsi="Calibri" w:eastAsia="Calibri" w:cs="Calibri"/>
              <w:i w:val="1"/>
              <w:smallCaps w:val="1"/>
              <w:sz w:val="20"/>
              <w:szCs w:val="20"/>
              <w:rtl w:val="0"/>
            </w:rPr>
            <w:t xml:space="preserve">Produtos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”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9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ksv4uv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13.</w:t>
            </w:r>
          </w:hyperlink>
          <w:hyperlink w:anchor="_heading=h.1ksv4uv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_heading=h.1ksv4uv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Regras de negócio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A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44sinio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14.</w:t>
            </w:r>
          </w:hyperlink>
          <w:hyperlink w:anchor="_heading=h.44sinio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_heading=h.44sinio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Casos de teste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B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jxsxqh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15.</w:t>
            </w:r>
          </w:hyperlink>
          <w:hyperlink w:anchor="_heading=h.2jxsxqh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_heading=h.2jxsxqh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Observações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z337ya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16.</w:t>
            </w:r>
          </w:hyperlink>
          <w:hyperlink w:anchor="_heading=h.z337ya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_heading=h.z337ya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Anexos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D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0" w:line="24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3E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gjdgxs" w:colFirst="0" w:colLast="0" w:id="851115889"/>
      <w:bookmarkEnd w:id="851115889"/>
      <w:r w:rsidRPr="00000000" w:rsidDel="00000000" w:rsidR="00000000">
        <w:br w:type="page"/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Introdução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Este caso de uso é ativado quando o usuário selecionar a opção “Comprar” presente no módulo web.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1"/>
        <w:keepLines w:val="0"/>
        <w:pageBreakBefore w:val="0"/>
        <w:widowControl w:val="1"/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hanging="357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0j0zll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Objetivo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Permitir que o usuário compre peças de celular presentes no sistema.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1fob9te" w:colFirst="0" w:colLast="0" w:id="2"/>
      <w:bookmarkEnd w:id="2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Requisitos funcionais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8310.0" w:type="dxa"/>
        <w:jc w:val="left"/>
        <w:tblInd w:w="72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</w:tblPr>
      <w:tblGrid>
        <w:gridCol w:w="930"/>
        <w:gridCol w:w="7380"/>
        <w:tblGridChange w:id="0">
          <w:tblGrid>
            <w:gridCol w:w="930"/>
            <w:gridCol w:w="7380"/>
          </w:tblGrid>
        </w:tblGridChange>
      </w:tblGrid>
      <w:tr xmlns:wp14="http://schemas.microsoft.com/office/word/2010/wordml" w14:paraId="61A2E7D6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8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RF006</w:t>
            </w:r>
          </w:p>
        </w:tc>
        <w:tc>
          <w:tcPr/>
          <w:p w:rsidRPr="00000000" w:rsidR="00000000" w:rsidDel="00000000" w:rsidP="00000000" w:rsidRDefault="00000000" w14:paraId="00000049" wp14:textId="77777777">
            <w:pPr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Como consultor de vendas, quero uma ferramenta para consulta de preços e especificações</w:t>
            </w:r>
          </w:p>
        </w:tc>
      </w:tr>
      <w:tr xmlns:wp14="http://schemas.microsoft.com/office/word/2010/wordml" w14:paraId="1EBD2AA2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A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RF007</w:t>
            </w:r>
          </w:p>
        </w:tc>
        <w:tc>
          <w:tcPr/>
          <w:p w:rsidRPr="00000000" w:rsidR="00000000" w:rsidDel="00000000" w:rsidP="00000000" w:rsidRDefault="00000000" w14:paraId="0000004B" wp14:textId="77777777">
            <w:pPr>
              <w:spacing w:line="259" w:lineRule="auto"/>
              <w:jc w:val="lef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Como consultor de vendas, quero um meio rápido para entrar em contato com o cliente</w:t>
            </w:r>
          </w:p>
        </w:tc>
      </w:tr>
      <w:tr xmlns:wp14="http://schemas.microsoft.com/office/word/2010/wordml" w14:paraId="0081DA15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C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RF011</w:t>
            </w:r>
          </w:p>
        </w:tc>
        <w:tc>
          <w:tcPr/>
          <w:p w:rsidRPr="00000000" w:rsidR="00000000" w:rsidDel="00000000" w:rsidP="00000000" w:rsidRDefault="00000000" w14:paraId="0000004D" wp14:textId="77777777">
            <w:pPr>
              <w:spacing w:line="259" w:lineRule="auto"/>
              <w:jc w:val="lef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Como consultor de vendas, quero uma tela para poder cadastrar com facilidade os pedidos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znysh7" w:colFirst="0" w:colLast="0" w:id="3"/>
      <w:bookmarkEnd w:id="3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Requisitos não funcionais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8340.0" w:type="dxa"/>
        <w:jc w:val="left"/>
        <w:tblInd w:w="72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</w:tblPr>
      <w:tblGrid>
        <w:gridCol w:w="1035"/>
        <w:gridCol w:w="7305"/>
        <w:tblGridChange w:id="0">
          <w:tblGrid>
            <w:gridCol w:w="1035"/>
            <w:gridCol w:w="7305"/>
          </w:tblGrid>
        </w:tblGridChange>
      </w:tblGrid>
      <w:tr xmlns:wp14="http://schemas.microsoft.com/office/word/2010/wordml" w14:paraId="45A45523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51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RnF003</w:t>
            </w:r>
          </w:p>
        </w:tc>
        <w:tc>
          <w:tcPr/>
          <w:p w:rsidRPr="00000000" w:rsidR="00000000" w:rsidDel="00000000" w:rsidP="00000000" w:rsidRDefault="00000000" w14:paraId="00000052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O sistema deverá ter 98% de uptime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et92p0" w:colFirst="0" w:colLast="0" w:id="4"/>
      <w:bookmarkEnd w:id="4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Atores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Cliente;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Atendente;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Técnico;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Consultor de Vendas;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tyjcwt" w:colFirst="0" w:colLast="0" w:id="5"/>
      <w:bookmarkEnd w:id="5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Documentos relacionados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Diagrama de Classe - Venda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dy6vkm" w:colFirst="0" w:colLast="0" w:id="6"/>
      <w:bookmarkEnd w:id="6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Pré-condições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usuário deve escolher um produto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sistema deve informar a disponibilidade do produto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sistema deve informar o preço do produto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1t3h5sf" w:colFirst="0" w:colLast="0" w:id="7"/>
      <w:bookmarkEnd w:id="7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Pós-condições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usuário deverá comprar o produto escolhido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4d34og8" w:colFirst="0" w:colLast="0" w:id="8"/>
      <w:bookmarkEnd w:id="8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 principal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5DCDC02C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B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P-1</w:t>
            </w:r>
          </w:p>
        </w:tc>
        <w:tc>
          <w:tcPr/>
          <w:p w:rsidRPr="00000000" w:rsidR="00000000" w:rsidDel="00000000" w:rsidP="00000000" w:rsidRDefault="00000000" w14:paraId="0000006C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Usuário seleciona o menu “Comprar”</w:t>
            </w:r>
          </w:p>
        </w:tc>
      </w:tr>
      <w:tr xmlns:wp14="http://schemas.microsoft.com/office/word/2010/wordml" w14:paraId="20C6F040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D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P-2</w:t>
            </w:r>
          </w:p>
        </w:tc>
        <w:tc>
          <w:tcPr/>
          <w:p w:rsidRPr="00000000" w:rsidR="00000000" w:rsidDel="00000000" w:rsidP="00000000" w:rsidRDefault="00000000" w14:paraId="0000006E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carrega a tela “Produtos”</w:t>
            </w:r>
          </w:p>
        </w:tc>
      </w:tr>
      <w:tr xmlns:wp14="http://schemas.microsoft.com/office/word/2010/wordml" w14:paraId="2607AACC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F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P-3</w:t>
            </w:r>
          </w:p>
        </w:tc>
        <w:tc>
          <w:tcPr/>
          <w:p w:rsidRPr="00000000" w:rsidR="00000000" w:rsidDel="00000000" w:rsidP="00000000" w:rsidRDefault="00000000" w14:paraId="00000070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usuário escolhe o produto desejado</w:t>
            </w:r>
          </w:p>
        </w:tc>
      </w:tr>
      <w:tr xmlns:wp14="http://schemas.microsoft.com/office/word/2010/wordml" w14:paraId="7D30A7AE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1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P-4</w:t>
            </w:r>
          </w:p>
        </w:tc>
        <w:tc>
          <w:tcPr/>
          <w:p w:rsidRPr="00000000" w:rsidR="00000000" w:rsidDel="00000000" w:rsidP="00000000" w:rsidRDefault="00000000" w14:paraId="00000072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recebe o pedido</w:t>
            </w:r>
          </w:p>
        </w:tc>
      </w:tr>
      <w:tr xmlns:wp14="http://schemas.microsoft.com/office/word/2010/wordml" w14:paraId="077C4FC4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3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P-5</w:t>
            </w:r>
          </w:p>
        </w:tc>
        <w:tc>
          <w:tcPr/>
          <w:p w:rsidRPr="00000000" w:rsidR="00000000" w:rsidDel="00000000" w:rsidP="00000000" w:rsidRDefault="00000000" w14:paraId="00000074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verifica disponibilidade do produto (E1)</w:t>
            </w:r>
          </w:p>
        </w:tc>
      </w:tr>
      <w:tr xmlns:wp14="http://schemas.microsoft.com/office/word/2010/wordml" w14:paraId="44D57AC8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5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P-6</w:t>
            </w:r>
          </w:p>
        </w:tc>
        <w:tc>
          <w:tcPr/>
          <w:p w:rsidRPr="00000000" w:rsidR="00000000" w:rsidDel="00000000" w:rsidP="00000000" w:rsidRDefault="00000000" w14:paraId="00000076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comunica o pedido para o estoque</w:t>
            </w:r>
          </w:p>
        </w:tc>
      </w:tr>
      <w:tr xmlns:wp14="http://schemas.microsoft.com/office/word/2010/wordml" w14:paraId="708C1DF6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7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P-7</w:t>
            </w:r>
          </w:p>
        </w:tc>
        <w:tc>
          <w:tcPr/>
          <w:p w:rsidRPr="00000000" w:rsidR="00000000" w:rsidDel="00000000" w:rsidP="00000000" w:rsidRDefault="00000000" w14:paraId="00000078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estoque distribui o produto para o balcão</w:t>
            </w:r>
          </w:p>
        </w:tc>
      </w:tr>
      <w:tr xmlns:wp14="http://schemas.microsoft.com/office/word/2010/wordml" w14:paraId="3BAA5A87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9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P-8</w:t>
            </w:r>
          </w:p>
        </w:tc>
        <w:tc>
          <w:tcPr/>
          <w:p w:rsidRPr="00000000" w:rsidR="00000000" w:rsidDel="00000000" w:rsidP="00000000" w:rsidRDefault="00000000" w14:paraId="0000007A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apresenta o preço do produto ao usuário</w:t>
            </w:r>
          </w:p>
        </w:tc>
      </w:tr>
      <w:tr xmlns:wp14="http://schemas.microsoft.com/office/word/2010/wordml" w14:paraId="062EBE90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B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P-9</w:t>
            </w:r>
          </w:p>
        </w:tc>
        <w:tc>
          <w:tcPr/>
          <w:p w:rsidRPr="00000000" w:rsidR="00000000" w:rsidDel="00000000" w:rsidP="00000000" w:rsidRDefault="00000000" w14:paraId="0000007C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Usuário realiza o pagamento do produto</w:t>
            </w:r>
          </w:p>
        </w:tc>
      </w:tr>
      <w:tr xmlns:wp14="http://schemas.microsoft.com/office/word/2010/wordml" w14:paraId="6800A2DF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D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P-10</w:t>
            </w:r>
          </w:p>
        </w:tc>
        <w:tc>
          <w:tcPr/>
          <w:p w:rsidRPr="00000000" w:rsidR="00000000" w:rsidDel="00000000" w:rsidP="00000000" w:rsidRDefault="00000000" w14:paraId="0000007E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confirma o pagamento e gera um recibo (A1)</w:t>
            </w:r>
          </w:p>
        </w:tc>
      </w:tr>
      <w:tr xmlns:wp14="http://schemas.microsoft.com/office/word/2010/wordml" w14:paraId="3C3820D5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F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P-11</w:t>
            </w:r>
          </w:p>
        </w:tc>
        <w:tc>
          <w:tcPr/>
          <w:p w:rsidRPr="00000000" w:rsidR="00000000" w:rsidDel="00000000" w:rsidP="00000000" w:rsidRDefault="00000000" w14:paraId="00000080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comunica o usuário para a retirada do produto</w:t>
            </w:r>
          </w:p>
        </w:tc>
      </w:tr>
      <w:tr xmlns:wp14="http://schemas.microsoft.com/office/word/2010/wordml" w14:paraId="1017C5F2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1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P-12</w:t>
            </w:r>
          </w:p>
        </w:tc>
        <w:tc>
          <w:tcPr/>
          <w:p w:rsidRPr="00000000" w:rsidR="00000000" w:rsidDel="00000000" w:rsidP="00000000" w:rsidRDefault="00000000" w14:paraId="00000082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caso de uso é finalizado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s8eyo1" w:colFirst="0" w:colLast="0" w:id="9"/>
      <w:bookmarkEnd w:id="9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Fluxos alternativos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432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17dp8vu" w:colFirst="0" w:colLast="0" w:id="10"/>
      <w:bookmarkEnd w:id="10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(A1) Usuário cancela o pedido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5BAE8242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8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A-1.1</w:t>
            </w:r>
          </w:p>
        </w:tc>
        <w:tc>
          <w:tcPr/>
          <w:p w:rsidRPr="00000000" w:rsidR="00000000" w:rsidDel="00000000" w:rsidP="00000000" w:rsidRDefault="00000000" w14:paraId="00000089" wp14:textId="77777777">
            <w:pPr>
              <w:ind w:left="-22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usuário seleciona a opção cancelar</w:t>
            </w:r>
          </w:p>
        </w:tc>
      </w:tr>
      <w:tr xmlns:wp14="http://schemas.microsoft.com/office/word/2010/wordml" w14:paraId="17868101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A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A-1.2</w:t>
            </w:r>
          </w:p>
        </w:tc>
        <w:tc>
          <w:tcPr/>
          <w:p w:rsidRPr="00000000" w:rsidR="00000000" w:rsidDel="00000000" w:rsidP="00000000" w:rsidRDefault="00000000" w14:paraId="0000008B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cancela a operação de compra</w:t>
            </w:r>
          </w:p>
        </w:tc>
      </w:tr>
      <w:tr xmlns:wp14="http://schemas.microsoft.com/office/word/2010/wordml" w14:paraId="3AAC7A6A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C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A-1.3</w:t>
            </w:r>
          </w:p>
        </w:tc>
        <w:tc>
          <w:tcPr/>
          <w:p w:rsidRPr="00000000" w:rsidR="00000000" w:rsidDel="00000000" w:rsidP="00000000" w:rsidRDefault="00000000" w14:paraId="0000008D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caso de uso é finalizado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rdcrjn" w:colFirst="0" w:colLast="0" w:id="11"/>
      <w:bookmarkEnd w:id="11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Fluxos de exceção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1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432"/>
        <w:jc w:val="both"/>
        <w:rPr>
          <w:rFonts w:ascii="Calibri" w:hAnsi="Calibri" w:eastAsia="Calibri" w:cs="Calibri"/>
          <w:b w:val="1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26in1rg" w:colFirst="0" w:colLast="0" w:id="12"/>
      <w:bookmarkEnd w:id="12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(E1) Produto escolhido indisponível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707CD73B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93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E-1.1</w:t>
            </w:r>
          </w:p>
        </w:tc>
        <w:tc>
          <w:tcPr/>
          <w:p w:rsidRPr="00000000" w:rsidR="00000000" w:rsidDel="00000000" w:rsidP="00000000" w:rsidRDefault="00000000" w14:paraId="00000094" wp14:textId="77777777">
            <w:pPr>
              <w:ind w:left="-22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verifica a disponibilidade do produto</w:t>
            </w:r>
          </w:p>
        </w:tc>
      </w:tr>
      <w:tr xmlns:wp14="http://schemas.microsoft.com/office/word/2010/wordml" w14:paraId="6D9D6B8B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95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E-1.2</w:t>
            </w:r>
          </w:p>
        </w:tc>
        <w:tc>
          <w:tcPr/>
          <w:p w:rsidRPr="00000000" w:rsidR="00000000" w:rsidDel="00000000" w:rsidP="00000000" w:rsidRDefault="00000000" w14:paraId="00000096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informa ao usuário indisponibilidade do produto</w:t>
            </w:r>
          </w:p>
        </w:tc>
      </w:tr>
      <w:tr xmlns:wp14="http://schemas.microsoft.com/office/word/2010/wordml" w14:paraId="1C7ED611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97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E-1.3</w:t>
            </w:r>
          </w:p>
        </w:tc>
        <w:tc>
          <w:tcPr/>
          <w:p w:rsidRPr="00000000" w:rsidR="00000000" w:rsidDel="00000000" w:rsidP="00000000" w:rsidRDefault="00000000" w14:paraId="00000098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caso de uso é finalizado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A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lnxbz9" w:colFirst="0" w:colLast="0" w:id="13"/>
      <w:bookmarkEnd w:id="13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Protótipos de Tela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72.00000000000003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35nkun2" w:colFirst="0" w:colLast="0" w:id="14"/>
      <w:bookmarkEnd w:id="14"/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Tela “Produtos”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D" wp14:textId="77777777">
      <w:pPr>
        <w:keepNext w:val="0"/>
        <w:keepLines w:val="0"/>
        <w:pageBreakBefore w:val="0"/>
        <w:widowControl w:val="1"/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  <w:between w:val="nil" w:sz="0" w:space="0"/>
        </w:pBdr>
        <w:shd w:val="clear" w:fill="auto"/>
        <w:spacing w:before="0" w:after="0" w:line="240" w:lineRule="auto"/>
        <w:ind w:left="1560" w:right="3117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114300" distB="114300" distL="114300" distR="114300" wp14:anchorId="3CBE8216" wp14:editId="7777777">
            <wp:extent cx="2109470" cy="2162175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8506" t="13994" r="34926" b="19222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1ksv4uv" w:colFirst="0" w:colLast="0" w:id="15"/>
      <w:bookmarkEnd w:id="15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Regras de negócio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7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1D9A9151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A1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R-1</w:t>
            </w:r>
          </w:p>
        </w:tc>
        <w:tc>
          <w:tcPr/>
          <w:p w:rsidRPr="00000000" w:rsidR="00000000" w:rsidDel="00000000" w:rsidP="00000000" w:rsidRDefault="00000000" w14:paraId="000000A2" wp14:textId="77777777">
            <w:pPr>
              <w:ind w:left="-22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necessita que o usuário escolha um produto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4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44sinio" w:colFirst="0" w:colLast="0" w:id="16"/>
      <w:bookmarkEnd w:id="16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Casos de teste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6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CT001 – Venda de Peças de Celular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8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jxsxqh" w:colFirst="0" w:colLast="0" w:id="17"/>
      <w:bookmarkEnd w:id="17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Observações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C35EE7" w:rsidRDefault="00000000" w14:paraId="000000AA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C35EE7" w:rsidR="00C35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Não se aplica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C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z337ya" w:colFirst="0" w:colLast="0" w:id="18"/>
      <w:bookmarkEnd w:id="18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Anexos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C35EE7" w:rsidRDefault="00000000" w14:paraId="000000AE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C35EE7" w:rsidR="00C35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Não se aplica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8"/>
      <w:footerReference w:type="default" r:id="rId9"/>
      <w:type w:val="nextPage"/>
      <w:pgSz w:w="11907" w:h="16840" w:orient="portrait"/>
      <w:pgMar w:top="1418" w:right="1418" w:bottom="1418" w:left="1418" w:header="72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Times New Roman"/>
  <w:font w:name="Courier New"/>
  <w:font w:name="Tahoma">
    <w:embedRegular w:fontKey="{00000000-0000-0000-0000-000000000000}" w:subsetted="0" r:id="rId1"/>
    <w:embedBold w:fontKey="{00000000-0000-0000-0000-000000000000}" w:subsetted="0" r:id="rId2"/>
  </w:font>
  <w:font w:name="Noto Sans Symbols"/>
  <w:font w:name="Arial (W1)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B6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single" w:color="000000" w:sz="4" w:space="1"/>
        <w:right w:val="nil" w:sz="0" w:space="0"/>
        <w:between w:val="nil" w:sz="0" w:space="0"/>
      </w:pBdr>
      <w:shd w:val="clear" w:fill="auto"/>
      <w:tabs>
        <w:tab w:val="center" w:pos="4252"/>
        <w:tab w:val="right" w:pos="8504"/>
        <w:tab w:val="right" w:pos="918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ff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B7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  <w:tab w:val="right" w:pos="918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Universidade Positivo</w: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/</w: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B8" wp14:textId="77777777">
    <w:pPr>
      <w:keepNext w:val="0"/>
      <w:keepLines w:val="0"/>
      <w:pageBreakBefore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B0" wp14:textId="77777777">
    <w:pPr>
      <w:keepNext w:val="0"/>
      <w:keepLines w:val="0"/>
      <w:pageBreakBefore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8"/>
      <w:tblW w:w="9061.0" w:type="dxa"/>
      <w:jc w:val="left"/>
      <w:tblInd w:w="0.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/>
    </w:tblPr>
    <w:tblGrid>
      <w:gridCol w:w="7085"/>
      <w:gridCol w:w="1976"/>
      <w:tblGridChange w:id="0">
        <w:tblGrid>
          <w:gridCol w:w="7085"/>
          <w:gridCol w:w="1976"/>
        </w:tblGrid>
      </w:tblGridChange>
    </w:tblGrid>
    <w:tr xmlns:wp14="http://schemas.microsoft.com/office/word/2010/wordml" w14:paraId="6D4126DA" wp14:textId="77777777">
      <w:trPr>
        <w:cantSplit w:val="0"/>
        <w:tblHeader w:val="0"/>
      </w:trPr>
      <w:tc>
        <w:tcPr/>
        <w:p w:rsidRPr="00000000" w:rsidR="00000000" w:rsidDel="00000000" w:rsidP="00000000" w:rsidRDefault="00000000" w14:paraId="000000B1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Sistema </w:t>
          </w:r>
          <w:r w:rsidRPr="00000000" w:rsidDel="00000000" w:rsidR="00000000">
            <w:rPr>
              <w:rFonts w:ascii="Calibri" w:hAnsi="Calibri" w:eastAsia="Calibri" w:cs="Calibri"/>
              <w:rtl w:val="0"/>
            </w:rPr>
            <w:t xml:space="preserve">de Assistência Técnica</w:t>
          </w: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B2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  <w:tr xmlns:wp14="http://schemas.microsoft.com/office/word/2010/wordml" w14:paraId="269F5D16" wp14:textId="77777777">
      <w:trPr>
        <w:cantSplit w:val="0"/>
        <w:tblHeader w:val="0"/>
      </w:trPr>
      <w:tc>
        <w:tcPr/>
        <w:p w:rsidRPr="00000000" w:rsidR="00000000" w:rsidDel="00000000" w:rsidP="00000000" w:rsidRDefault="00000000" w14:paraId="000000B3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Caso de uso “</w:t>
          </w:r>
          <w:r w:rsidRPr="00000000" w:rsidDel="00000000" w:rsidR="00000000">
            <w:rPr>
              <w:rFonts w:ascii="Calibri" w:hAnsi="Calibri" w:eastAsia="Calibri" w:cs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UC00</w:t>
          </w:r>
          <w:r w:rsidRPr="00000000" w:rsidDel="00000000" w:rsidR="00000000">
            <w:rPr>
              <w:rFonts w:ascii="Calibri" w:hAnsi="Calibri" w:eastAsia="Calibri" w:cs="Calibri"/>
              <w:i w:val="1"/>
              <w:rtl w:val="0"/>
            </w:rPr>
            <w:t xml:space="preserve">3</w:t>
          </w:r>
          <w:r w:rsidRPr="00000000" w:rsidDel="00000000" w:rsidR="00000000">
            <w:rPr>
              <w:rFonts w:ascii="Calibri" w:hAnsi="Calibri" w:eastAsia="Calibri" w:cs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– </w:t>
          </w:r>
          <w:r w:rsidRPr="00000000" w:rsidDel="00000000" w:rsidR="00000000">
            <w:rPr>
              <w:rFonts w:ascii="Calibri" w:hAnsi="Calibri" w:eastAsia="Calibri" w:cs="Calibri"/>
              <w:i w:val="1"/>
              <w:rtl w:val="0"/>
            </w:rPr>
            <w:t xml:space="preserve">Venda de Peças de Celular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”</w:t>
          </w:r>
        </w:p>
      </w:tc>
      <w:tc>
        <w:tcPr/>
        <w:p w:rsidRPr="00000000" w:rsidR="00000000" w:rsidDel="00000000" w:rsidP="00000000" w:rsidRDefault="00000000" w14:paraId="000000B4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Versão </w:t>
          </w:r>
          <w:r w:rsidRPr="00000000" w:rsidDel="00000000" w:rsidR="00000000">
            <w:rPr>
              <w:rFonts w:ascii="Calibri" w:hAnsi="Calibri" w:eastAsia="Calibri" w:cs="Calibri"/>
              <w:rtl w:val="0"/>
            </w:rPr>
            <w:t xml:space="preserve">1.0</w:t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B5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504" w:hanging="504"/>
      </w:pPr>
      <w:rPr/>
    </w:lvl>
    <w:lvl w:ilvl="3">
      <w:start w:val="1"/>
      <w:numFmt w:val="lowerLetter"/>
      <w:lvlText w:val="%1.%2.%3.%4."/>
      <w:lvlJc w:val="left"/>
      <w:pPr>
        <w:ind w:left="1008" w:hanging="648"/>
      </w:pPr>
      <w:rPr/>
    </w:lvl>
    <w:lvl w:ilvl="4">
      <w:start w:val="1"/>
      <w:numFmt w:val="lowerRoman"/>
      <w:lvlText w:val="%1.%2.%3.%4.%5."/>
      <w:lvlJc w:val="left"/>
      <w:pPr>
        <w:ind w:left="1512" w:hanging="792.0000000000001"/>
      </w:pPr>
      <w:rPr/>
    </w:lvl>
    <w:lvl w:ilvl="5">
      <w:start w:val="1"/>
      <w:numFmt w:val="decimal"/>
      <w:lvlText w:val="%1.%2.%3.%4.%5.%6."/>
      <w:lvlJc w:val="left"/>
      <w:pPr>
        <w:ind w:left="2016" w:hanging="936"/>
      </w:pPr>
      <w:rPr/>
    </w:lvl>
    <w:lvl w:ilvl="6">
      <w:start w:val="1"/>
      <w:numFmt w:val="decimal"/>
      <w:lvlText w:val="%1.%2.%3.%4.%5.%6.%7."/>
      <w:lvlJc w:val="left"/>
      <w:pPr>
        <w:ind w:left="2520" w:hanging="1080"/>
      </w:pPr>
      <w:rPr/>
    </w:lvl>
    <w:lvl w:ilvl="7">
      <w:start w:val="1"/>
      <w:numFmt w:val="decimal"/>
      <w:lvlText w:val="%1.%2.%3.%4.%5.%6.%7.%8."/>
      <w:lvlJc w:val="left"/>
      <w:pPr>
        <w:ind w:left="3024" w:hanging="1224.0000000000002"/>
      </w:pPr>
      <w:rPr/>
    </w:lvl>
    <w:lvl w:ilvl="8">
      <w:start w:val="1"/>
      <w:numFmt w:val="decimal"/>
      <w:lvlText w:val="%1.%2.%3.%4.%5.%6.%7.%8.%9."/>
      <w:lvlJc w:val="left"/>
      <w:pPr>
        <w:ind w:left="3600" w:hanging="1440"/>
      </w:pPr>
      <w:rPr/>
    </w:lvl>
    <w:nsid w:val="c1e5d76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2c02f3bb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33DA60C"/>
  <w15:docId w15:val="{FC523C3E-9A83-46B7-9A20-AAF205D56DC8}"/>
  <w:rsids>
    <w:rsidRoot w:val="00C35EE7"/>
    <w:rsid w:val="00C35EE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pBdr>
        <w:bottom w:val="single" w:color="000000" w:sz="4" w:space="1"/>
      </w:pBdr>
      <w:ind w:left="0" w:firstLine="0"/>
    </w:pPr>
    <w:rPr>
      <w:rFonts w:ascii="Verdana" w:hAnsi="Verdana" w:eastAsia="Verdana" w:cs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spacing w:before="57" w:after="57" w:lineRule="auto"/>
      <w:ind w:left="113" w:right="113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hAnsi="Calibri" w:eastAsia="Calibri" w:cs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hAnsi="Calibri" w:eastAsia="Calibri" w:cs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ind w:left="1512" w:hanging="792"/>
      <w:jc w:val="both"/>
    </w:pPr>
    <w:rPr>
      <w:rFonts w:ascii="Arial (W1)" w:hAnsi="Arial (W1)" w:eastAsia="Arial (W1)" w:cs="Arial (W1)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pPr>
      <w:suppressAutoHyphens w:val="1"/>
    </w:pPr>
    <w:rPr>
      <w:sz w:val="24"/>
      <w:szCs w:val="24"/>
    </w:rPr>
  </w:style>
  <w:style w:type="paragraph" w:styleId="Ttulo1">
    <w:name w:val="heading 10"/>
    <w:basedOn w:val="Normal"/>
    <w:next w:val="Normal"/>
    <w:qFormat w:val="1"/>
    <w:pPr>
      <w:keepNext w:val="1"/>
      <w:numPr>
        <w:numId w:val="1"/>
      </w:numPr>
      <w:pBdr>
        <w:bottom w:val="single" w:color="000000" w:sz="1" w:space="1"/>
      </w:pBdr>
      <w:outlineLvl w:val="0"/>
    </w:pPr>
    <w:rPr>
      <w:rFonts w:ascii="Verdana" w:hAnsi="Verdana" w:cs="Verdana"/>
      <w:b w:val="1"/>
      <w:bCs w:val="1"/>
      <w:sz w:val="20"/>
    </w:rPr>
  </w:style>
  <w:style w:type="paragraph" w:styleId="Ttulo2">
    <w:name w:val="heading 20"/>
    <w:basedOn w:val="Normal"/>
    <w:next w:val="Corpodetexto"/>
    <w:qFormat w:val="1"/>
    <w:pPr>
      <w:spacing w:before="57" w:after="57"/>
      <w:ind w:left="113" w:right="113"/>
      <w:jc w:val="center"/>
      <w:outlineLvl w:val="1"/>
    </w:pPr>
  </w:style>
  <w:style w:type="paragraph" w:styleId="Ttulo3">
    <w:name w:val="heading 30"/>
    <w:basedOn w:val="Normal"/>
    <w:next w:val="Normal"/>
    <w:link w:val="Ttulo3Char"/>
    <w:uiPriority w:val="9"/>
    <w:semiHidden w:val="1"/>
    <w:unhideWhenUsed w:val="1"/>
    <w:qFormat w:val="1"/>
    <w:rsid w:val="008D30BB"/>
    <w:pPr>
      <w:keepNext w:val="1"/>
      <w:keepLines w:val="1"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00007F"/>
    </w:rPr>
  </w:style>
  <w:style w:type="paragraph" w:styleId="Ttulo4">
    <w:name w:val="heading 40"/>
    <w:basedOn w:val="Normal"/>
    <w:next w:val="Normal"/>
    <w:link w:val="Ttulo4Char"/>
    <w:uiPriority w:val="9"/>
    <w:semiHidden w:val="1"/>
    <w:unhideWhenUsed w:val="1"/>
    <w:qFormat w:val="1"/>
    <w:rsid w:val="008D30BB"/>
    <w:pPr>
      <w:keepNext w:val="1"/>
      <w:keepLines w:val="1"/>
      <w:spacing w:before="40"/>
      <w:outlineLvl w:val="3"/>
    </w:pPr>
    <w:rPr>
      <w:rFonts w:asciiTheme="majorHAnsi" w:hAnsiTheme="majorHAnsi" w:eastAsiaTheme="majorEastAsia" w:cstheme="majorBidi"/>
      <w:i w:val="1"/>
      <w:iCs w:val="1"/>
      <w:color w:val="2e74b5" w:themeColor="accent1" w:themeShade="0000BF"/>
    </w:rPr>
  </w:style>
  <w:style w:type="paragraph" w:styleId="Ttulo5">
    <w:name w:val="heading 50"/>
    <w:aliases w:val="Titulo 05,Titulo05"/>
    <w:basedOn w:val="Normal"/>
    <w:next w:val="Normal"/>
    <w:link w:val="Ttulo5Char"/>
    <w:qFormat w:val="1"/>
    <w:rsid w:val="008D30BB"/>
    <w:pPr>
      <w:keepNext w:val="1"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 w:val="1"/>
      <w:i w:val="1"/>
      <w:sz w:val="22"/>
      <w:szCs w:val="22"/>
      <w:lang w:val="es-CO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tarSymbol" w:hAnsi="StarSymbol" w:cs="StarSymbol"/>
      <w:sz w:val="18"/>
      <w:szCs w:val="18"/>
    </w:rPr>
  </w:style>
  <w:style w:type="character" w:styleId="Absatz-Standardschriftart" w:customStyle="1">
    <w:name w:val="Absatz-Standardschriftart"/>
  </w:style>
  <w:style w:type="character" w:styleId="WW-Fontepargpadro" w:customStyle="1">
    <w:name w:val="WW-Fonte parág. padrão"/>
  </w:style>
  <w:style w:type="character" w:styleId="Nmerodepgina">
    <w:name w:val="page number"/>
    <w:basedOn w:val="WW-Fontepargpadro"/>
  </w:style>
  <w:style w:type="character" w:styleId="Smbolosdenumerao" w:customStyle="1">
    <w:name w:val="Símbolos de numeração"/>
  </w:style>
  <w:style w:type="character" w:styleId="Smbolosdemarca" w:customStyle="1">
    <w:name w:val="Símbolos de marca"/>
    <w:rPr>
      <w:rFonts w:ascii="StarSymbol" w:hAnsi="StarSymbol" w:eastAsia="StarSymbol" w:cs="StarSymbol"/>
      <w:sz w:val="18"/>
      <w:szCs w:val="18"/>
    </w:rPr>
  </w:style>
  <w:style w:type="paragraph" w:styleId="Ttulo20" w:customStyle="1">
    <w:name w:val="Título2"/>
    <w:basedOn w:val="Normal"/>
    <w:next w:val="Corpodetexto"/>
    <w:pPr>
      <w:keepNext w:val="1"/>
      <w:spacing w:before="240" w:after="120"/>
    </w:pPr>
    <w:rPr>
      <w:rFonts w:ascii="Courier New" w:hAnsi="Courier New" w:eastAsia="Lucida Sans Unicode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 w:val="1"/>
      <w:iCs w:val="1"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 w:val="1"/>
    <w:pPr>
      <w:suppressLineNumbers w:val="1"/>
      <w:spacing w:before="120" w:after="120"/>
    </w:pPr>
    <w:rPr>
      <w:rFonts w:ascii="Courier New" w:hAnsi="Courier New" w:cs="Tahoma"/>
      <w:i w:val="1"/>
      <w:iCs w:val="1"/>
      <w:sz w:val="20"/>
      <w:szCs w:val="20"/>
    </w:rPr>
  </w:style>
  <w:style w:type="paragraph" w:styleId="ndice" w:customStyle="1">
    <w:name w:val="Índice"/>
    <w:basedOn w:val="Normal"/>
    <w:pPr>
      <w:suppressLineNumbers w:val="1"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Objetocomseta" w:customStyle="1">
    <w:name w:val="Objeto com seta"/>
    <w:basedOn w:val="Normal"/>
  </w:style>
  <w:style w:type="paragraph" w:styleId="Objetocomsombreado" w:customStyle="1">
    <w:name w:val="Objeto com sombreado"/>
    <w:basedOn w:val="Normal"/>
  </w:style>
  <w:style w:type="paragraph" w:styleId="Objetonopreenchido" w:customStyle="1">
    <w:name w:val="Objeto não preenchido"/>
    <w:basedOn w:val="Normal"/>
  </w:style>
  <w:style w:type="paragraph" w:styleId="Texto" w:customStyle="1">
    <w:name w:val="Texto"/>
    <w:basedOn w:val="Normal"/>
    <w:link w:val="TextoChar"/>
  </w:style>
  <w:style w:type="paragraph" w:styleId="Corpodotextojustificado" w:customStyle="1">
    <w:name w:val="Corpo do texto justificado"/>
    <w:basedOn w:val="Normal"/>
  </w:style>
  <w:style w:type="paragraph" w:styleId="Recuodaprimeiralinha" w:customStyle="1">
    <w:name w:val="Recuo da primeira linha"/>
    <w:basedOn w:val="Normal"/>
    <w:pPr>
      <w:ind w:firstLine="340"/>
    </w:pPr>
  </w:style>
  <w:style w:type="paragraph" w:styleId="Ttulo10" w:customStyle="1">
    <w:name w:val="Título1"/>
    <w:basedOn w:val="Normal"/>
    <w:pPr>
      <w:jc w:val="center"/>
    </w:pPr>
  </w:style>
  <w:style w:type="paragraph" w:styleId="Linhadecota" w:customStyle="1">
    <w:name w:val="Linha de cota"/>
    <w:basedOn w:val="Normal"/>
  </w:style>
  <w:style w:type="paragraph" w:styleId="PadroLTGliederung1" w:customStyle="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hAnsi="Tahoma" w:eastAsia="Tahoma"/>
      <w:color w:val="333300"/>
      <w:sz w:val="64"/>
      <w:szCs w:val="64"/>
    </w:rPr>
  </w:style>
  <w:style w:type="paragraph" w:styleId="PadroLTGliederung2" w:customStyle="1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styleId="PadroLTGliederung3" w:customStyle="1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styleId="PadroLTGliederung4" w:customStyle="1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styleId="PadroLTGliederung5" w:customStyle="1">
    <w:name w:val="Padrão~LT~Gliederung 5"/>
    <w:basedOn w:val="PadroLTGliederung4"/>
    <w:pPr>
      <w:ind w:left="3240"/>
    </w:pPr>
  </w:style>
  <w:style w:type="paragraph" w:styleId="PadroLTGliederung6" w:customStyle="1">
    <w:name w:val="Padrão~LT~Gliederung 6"/>
    <w:basedOn w:val="PadroLTGliederung5"/>
  </w:style>
  <w:style w:type="paragraph" w:styleId="PadroLTGliederung7" w:customStyle="1">
    <w:name w:val="Padrão~LT~Gliederung 7"/>
    <w:basedOn w:val="PadroLTGliederung6"/>
  </w:style>
  <w:style w:type="paragraph" w:styleId="PadroLTGliederung8" w:customStyle="1">
    <w:name w:val="Padrão~LT~Gliederung 8"/>
    <w:basedOn w:val="PadroLTGliederung7"/>
  </w:style>
  <w:style w:type="paragraph" w:styleId="PadroLTGliederung9" w:customStyle="1">
    <w:name w:val="Padrão~LT~Gliederung 9"/>
    <w:basedOn w:val="PadroLTGliederung8"/>
  </w:style>
  <w:style w:type="paragraph" w:styleId="PadroLTTitel" w:customStyle="1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hAnsi="Tahoma" w:eastAsia="Tahoma"/>
      <w:color w:val="000000"/>
      <w:sz w:val="88"/>
      <w:szCs w:val="88"/>
    </w:rPr>
  </w:style>
  <w:style w:type="paragraph" w:styleId="PadroLTUntertitel" w:customStyle="1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hAnsi="Tahoma" w:eastAsia="Tahoma"/>
      <w:color w:val="333300"/>
      <w:sz w:val="64"/>
      <w:szCs w:val="64"/>
    </w:rPr>
  </w:style>
  <w:style w:type="paragraph" w:styleId="PadroLTNotizen" w:customStyle="1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hAnsi="Tahoma" w:eastAsia="Tahoma"/>
      <w:color w:val="000000"/>
    </w:rPr>
  </w:style>
  <w:style w:type="paragraph" w:styleId="PadroLTHintergrundobjekte" w:customStyle="1">
    <w:name w:val="Padrão~LT~Hintergrundobjekte"/>
    <w:basedOn w:val="Normal"/>
    <w:pPr>
      <w:autoSpaceDE w:val="0"/>
    </w:pPr>
    <w:rPr>
      <w:rFonts w:ascii="Courier New" w:hAnsi="Courier New" w:eastAsia="Lucida Sans Unicode"/>
    </w:rPr>
  </w:style>
  <w:style w:type="paragraph" w:styleId="PadroLTHintergrund" w:customStyle="1">
    <w:name w:val="Padrão~LT~Hintergrund"/>
    <w:basedOn w:val="Normal"/>
    <w:pPr>
      <w:autoSpaceDE w:val="0"/>
      <w:jc w:val="center"/>
    </w:pPr>
    <w:rPr>
      <w:rFonts w:ascii="Courier New" w:hAnsi="Courier New" w:eastAsia="Lucida Sans Unicode"/>
    </w:rPr>
  </w:style>
  <w:style w:type="paragraph" w:styleId="Subttulo">
    <w:name w:val="Subtitle"/>
    <w:basedOn w:val="Normal"/>
    <w:next w:val="Corpodetexto"/>
    <w:qFormat w:val="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hAnsi="Tahoma" w:eastAsia="Tahoma"/>
      <w:color w:val="333300"/>
      <w:sz w:val="64"/>
      <w:szCs w:val="64"/>
    </w:rPr>
  </w:style>
  <w:style w:type="paragraph" w:styleId="Objetosdoplanodefundo" w:customStyle="1">
    <w:name w:val="Objetos do plano de fundo"/>
    <w:basedOn w:val="Normal"/>
    <w:pPr>
      <w:autoSpaceDE w:val="0"/>
    </w:pPr>
    <w:rPr>
      <w:rFonts w:ascii="Courier New" w:hAnsi="Courier New" w:eastAsia="Lucida Sans Unicode"/>
    </w:rPr>
  </w:style>
  <w:style w:type="paragraph" w:styleId="Planodefundo" w:customStyle="1">
    <w:name w:val="Plano de fundo"/>
    <w:basedOn w:val="Normal"/>
    <w:pPr>
      <w:autoSpaceDE w:val="0"/>
      <w:jc w:val="center"/>
    </w:pPr>
    <w:rPr>
      <w:rFonts w:ascii="Courier New" w:hAnsi="Courier New" w:eastAsia="Lucida Sans Unicode"/>
    </w:rPr>
  </w:style>
  <w:style w:type="paragraph" w:styleId="Anotaes" w:customStyle="1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hAnsi="Tahoma" w:eastAsia="Tahoma"/>
      <w:color w:val="000000"/>
    </w:rPr>
  </w:style>
  <w:style w:type="paragraph" w:styleId="EstruturadeTpicos1" w:customStyle="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hAnsi="Tahoma" w:eastAsia="Tahoma"/>
      <w:color w:val="333300"/>
      <w:sz w:val="64"/>
      <w:szCs w:val="64"/>
    </w:rPr>
  </w:style>
  <w:style w:type="paragraph" w:styleId="EstruturadeTpicos2" w:customStyle="1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styleId="EstruturadeTpicos3" w:customStyle="1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styleId="EstruturadeTpicos4" w:customStyle="1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styleId="EstruturadeTpicos5" w:customStyle="1">
    <w:name w:val="Estrutura de Tópicos 5"/>
    <w:basedOn w:val="EstruturadeTpicos4"/>
    <w:pPr>
      <w:ind w:left="3240"/>
    </w:pPr>
  </w:style>
  <w:style w:type="paragraph" w:styleId="EstruturadeTpicos6" w:customStyle="1">
    <w:name w:val="Estrutura de Tópicos 6"/>
    <w:basedOn w:val="EstruturadeTpicos5"/>
  </w:style>
  <w:style w:type="paragraph" w:styleId="EstruturadeTpicos7" w:customStyle="1">
    <w:name w:val="Estrutura de Tópicos 7"/>
    <w:basedOn w:val="EstruturadeTpicos6"/>
  </w:style>
  <w:style w:type="paragraph" w:styleId="EstruturadeTpicos8" w:customStyle="1">
    <w:name w:val="Estrutura de Tópicos 8"/>
    <w:basedOn w:val="EstruturadeTpicos7"/>
  </w:style>
  <w:style w:type="paragraph" w:styleId="EstruturadeTpicos9" w:customStyle="1">
    <w:name w:val="Estrutura de Tópicos 9"/>
    <w:basedOn w:val="EstruturadeTpicos8"/>
  </w:style>
  <w:style w:type="paragraph" w:styleId="Ttulo1LTGliederung1" w:customStyle="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hAnsi="Tahoma" w:eastAsia="Tahoma"/>
      <w:color w:val="333300"/>
      <w:sz w:val="64"/>
      <w:szCs w:val="64"/>
    </w:rPr>
  </w:style>
  <w:style w:type="paragraph" w:styleId="Ttulo1LTGliederung2" w:customStyle="1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styleId="Ttulo1LTGliederung3" w:customStyle="1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styleId="Ttulo1LTGliederung4" w:customStyle="1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styleId="Ttulo1LTGliederung5" w:customStyle="1">
    <w:name w:val="Título1~LT~Gliederung 5"/>
    <w:basedOn w:val="Ttulo1LTGliederung4"/>
    <w:pPr>
      <w:ind w:left="3240"/>
    </w:pPr>
  </w:style>
  <w:style w:type="paragraph" w:styleId="Ttulo1LTGliederung6" w:customStyle="1">
    <w:name w:val="Título1~LT~Gliederung 6"/>
    <w:basedOn w:val="Ttulo1LTGliederung5"/>
  </w:style>
  <w:style w:type="paragraph" w:styleId="Ttulo1LTGliederung7" w:customStyle="1">
    <w:name w:val="Título1~LT~Gliederung 7"/>
    <w:basedOn w:val="Ttulo1LTGliederung6"/>
  </w:style>
  <w:style w:type="paragraph" w:styleId="Ttulo1LTGliederung8" w:customStyle="1">
    <w:name w:val="Título1~LT~Gliederung 8"/>
    <w:basedOn w:val="Ttulo1LTGliederung7"/>
  </w:style>
  <w:style w:type="paragraph" w:styleId="Ttulo1LTGliederung9" w:customStyle="1">
    <w:name w:val="Título1~LT~Gliederung 9"/>
    <w:basedOn w:val="Ttulo1LTGliederung8"/>
  </w:style>
  <w:style w:type="paragraph" w:styleId="Ttulo1LTTitel" w:customStyle="1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hAnsi="Tahoma" w:eastAsia="Tahoma"/>
      <w:color w:val="000000"/>
      <w:sz w:val="88"/>
      <w:szCs w:val="88"/>
    </w:rPr>
  </w:style>
  <w:style w:type="paragraph" w:styleId="Ttulo1LTUntertitel" w:customStyle="1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hAnsi="Tahoma" w:eastAsia="Tahoma"/>
      <w:color w:val="333300"/>
      <w:sz w:val="64"/>
      <w:szCs w:val="64"/>
    </w:rPr>
  </w:style>
  <w:style w:type="paragraph" w:styleId="Ttulo1LTNotizen" w:customStyle="1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hAnsi="Tahoma" w:eastAsia="Tahoma"/>
      <w:color w:val="000000"/>
    </w:rPr>
  </w:style>
  <w:style w:type="paragraph" w:styleId="Ttulo1LTHintergrundobjekte" w:customStyle="1">
    <w:name w:val="Título1~LT~Hintergrundobjekte"/>
    <w:basedOn w:val="Normal"/>
    <w:pPr>
      <w:autoSpaceDE w:val="0"/>
    </w:pPr>
    <w:rPr>
      <w:rFonts w:ascii="Courier New" w:hAnsi="Courier New" w:eastAsia="Lucida Sans Unicode"/>
    </w:rPr>
  </w:style>
  <w:style w:type="paragraph" w:styleId="Ttulo1LTHintergrund" w:customStyle="1">
    <w:name w:val="Título1~LT~Hintergrund"/>
    <w:basedOn w:val="Normal"/>
    <w:pPr>
      <w:autoSpaceDE w:val="0"/>
      <w:jc w:val="center"/>
    </w:pPr>
    <w:rPr>
      <w:rFonts w:ascii="Courier New" w:hAnsi="Courier New" w:eastAsia="Lucida Sans Unicode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 w:val="1"/>
    <w:rsid w:val="006973E3"/>
    <w:pPr>
      <w:ind w:left="720"/>
      <w:contextualSpacing w:val="1"/>
    </w:pPr>
  </w:style>
  <w:style w:type="character" w:styleId="Ttulo5Char" w:customStyle="1">
    <w:name w:val="Título 5 Char"/>
    <w:aliases w:val="Titulo 05 Char,Titulo05 Char"/>
    <w:basedOn w:val="Fontepargpadro"/>
    <w:link w:val="Ttulo5"/>
    <w:rsid w:val="008D30BB"/>
    <w:rPr>
      <w:rFonts w:ascii="Arial (W1)" w:hAnsi="Arial (W1)"/>
      <w:bCs w:val="1"/>
      <w:i w:val="1"/>
      <w:sz w:val="22"/>
      <w:szCs w:val="22"/>
      <w:lang w:val="es-CO"/>
    </w:rPr>
  </w:style>
  <w:style w:type="paragraph" w:styleId="Sumrio1">
    <w:name w:val="toc 1"/>
    <w:basedOn w:val="Normal"/>
    <w:next w:val="Normal"/>
    <w:autoRedefine w:val="1"/>
    <w:uiPriority w:val="39"/>
    <w:rsid w:val="008D30BB"/>
    <w:pPr>
      <w:suppressAutoHyphens w:val="0"/>
      <w:spacing w:before="120" w:after="120"/>
    </w:pPr>
    <w:rPr>
      <w:rFonts w:ascii="Calibri" w:hAnsi="Calibri"/>
      <w:b w:val="1"/>
      <w:bCs w:val="1"/>
      <w:caps w:val="1"/>
      <w:sz w:val="20"/>
      <w:szCs w:val="20"/>
      <w:lang w:val="es-CO"/>
    </w:rPr>
  </w:style>
  <w:style w:type="paragraph" w:styleId="Sumrio2">
    <w:name w:val="toc 2"/>
    <w:basedOn w:val="Normal"/>
    <w:next w:val="Normal"/>
    <w:autoRedefine w:val="1"/>
    <w:uiPriority w:val="39"/>
    <w:rsid w:val="008D30BB"/>
    <w:pPr>
      <w:suppressAutoHyphens w:val="0"/>
      <w:ind w:left="200"/>
    </w:pPr>
    <w:rPr>
      <w:rFonts w:ascii="Calibri" w:hAnsi="Calibri"/>
      <w:smallCaps w:val="1"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styleId="TextoChar" w:customStyle="1">
    <w:name w:val="Texto Char"/>
    <w:link w:val="Texto"/>
    <w:rsid w:val="008D30BB"/>
    <w:rPr>
      <w:sz w:val="24"/>
      <w:szCs w:val="24"/>
    </w:rPr>
  </w:style>
  <w:style w:type="paragraph" w:styleId="texto0" w:customStyle="1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hAnsi="Arial Unicode MS" w:eastAsia="Arial Unicode MS" w:cs="Arial Unicode MS"/>
      <w:lang w:val="es-CO"/>
    </w:rPr>
  </w:style>
  <w:style w:type="paragraph" w:styleId="Titulo04" w:customStyle="1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hAnsi="Times New (W1)" w:eastAsia="Times New Roman" w:cs="Times New Roman"/>
      <w:bCs w:val="1"/>
      <w:color w:val="auto"/>
      <w:sz w:val="22"/>
      <w:szCs w:val="22"/>
      <w:lang w:val="es-CO"/>
    </w:rPr>
  </w:style>
  <w:style w:type="paragraph" w:styleId="Titulo01" w:customStyle="1">
    <w:name w:val="Titulo 01"/>
    <w:basedOn w:val="Ttulo1"/>
    <w:next w:val="Texto"/>
    <w:rsid w:val="008D30BB"/>
    <w:pPr>
      <w:numPr>
        <w:numId w:val="14"/>
      </w:numPr>
      <w:pBdr>
        <w:bottom w:val="none" w:color="auto" w:sz="0" w:space="0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styleId="Titulo02" w:customStyle="1">
    <w:name w:val="Titulo 02"/>
    <w:basedOn w:val="Ttulo2"/>
    <w:next w:val="Texto"/>
    <w:link w:val="Titulo02Char"/>
    <w:rsid w:val="008D30BB"/>
    <w:pPr>
      <w:keepNext w:val="1"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 w:val="1"/>
      <w:bCs w:val="1"/>
      <w:sz w:val="22"/>
      <w:szCs w:val="20"/>
      <w:lang w:val="es-CO"/>
    </w:rPr>
  </w:style>
  <w:style w:type="paragraph" w:styleId="Titulo03" w:customStyle="1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hAnsi="Times New Roman" w:eastAsia="Times New Roman" w:cs="Times New Roman"/>
      <w:b w:val="1"/>
      <w:bCs w:val="1"/>
      <w:color w:val="auto"/>
      <w:szCs w:val="20"/>
      <w:lang w:val="es-CO"/>
    </w:rPr>
  </w:style>
  <w:style w:type="paragraph" w:styleId="TextoNormal" w:customStyle="1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styleId="TextoNormalChar" w:customStyle="1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styleId="Titulo02Char" w:customStyle="1">
    <w:name w:val="Titulo 02 Char"/>
    <w:link w:val="Titulo02"/>
    <w:rsid w:val="008D30BB"/>
    <w:rPr>
      <w:rFonts w:ascii="Arial" w:hAnsi="Arial"/>
      <w:b w:val="1"/>
      <w:bCs w:val="1"/>
      <w:sz w:val="22"/>
      <w:lang w:val="es-CO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D30BB"/>
    <w:rPr>
      <w:rFonts w:asciiTheme="majorHAnsi" w:hAnsiTheme="majorHAnsi" w:eastAsiaTheme="majorEastAsia" w:cstheme="majorBidi"/>
      <w:i w:val="1"/>
      <w:iCs w:val="1"/>
      <w:color w:val="2e74b5" w:themeColor="accent1" w:themeShade="0000BF"/>
      <w:sz w:val="24"/>
      <w:szCs w:val="24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D30BB"/>
    <w:rPr>
      <w:rFonts w:asciiTheme="majorHAnsi" w:hAnsiTheme="majorHAnsi" w:eastAsiaTheme="majorEastAsia" w:cstheme="majorBidi"/>
      <w:color w:val="1f4d78" w:themeColor="accent1" w:themeShade="00007F"/>
      <w:sz w:val="24"/>
      <w:szCs w:val="24"/>
    </w:rPr>
  </w:style>
  <w:style w:type="paragraph" w:styleId="Subtitle">
    <w:name w:val="Subtitle0"/>
    <w:basedOn w:val="Normal"/>
    <w:next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.00000000000003" w:lineRule="auto"/>
    </w:pPr>
    <w:rPr>
      <w:rFonts w:ascii="Tahoma" w:hAnsi="Tahoma" w:eastAsia="Tahoma" w:cs="Tahoma"/>
      <w:color w:val="333300"/>
      <w:sz w:val="64"/>
      <w:szCs w:val="6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1.png" Id="rId7" /><Relationship Type="http://schemas.openxmlformats.org/officeDocument/2006/relationships/header" Target="header1.xml" Id="rId8" /><Relationship Type="http://schemas.openxmlformats.org/officeDocument/2006/relationships/glossaryDocument" Target="glossary/document.xml" Id="R2e09b9798cd5430c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f6380-c075-4550-9ac8-6be5df7c0fc4}"/>
      </w:docPartPr>
      <w:docPartBody>
        <w:p w14:paraId="52D60C2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rk4yRYfJLDu+OuQFOx/VgelTeA==">AMUW2mWYIzXAMVrR6Zu6OVGCX2U1es+UqU3+vuEDf5Okr3yXFuDVfc0neJLAHNCtL3zthI4gCcTyUbvY+QA086vIp+i1rakpuxQRl2w4VxScdqXfWvyJqhJ4nCyS/muSnWfSFOzMlpz60AWvRzrnnZoqDAcGs4kqduIRlPE07sA4JSD0wZBfmZBafJF9/r/KpozP7LJHo5+6RCxlvHaVCIp1WhQnQPb1+NfVdTq1M3+vVszGTNyGT486tNWQGL9PHikjfSzk5sa1HdUPt/P0DsjpWVtfwnFOzh0VS1dZOl1zzDK6GWlGsO/JhpcvLhEQRUnR+q3a8bn3kR+bSSMpq3SUj1ox61htLeIUkdS76lEBQbwwEe7VFHG3JgorAZyz2iwOPugbNH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2014-08-12T11:54:00.0000000Z</dcterms:created>
  <dc:creator>Evandro Zatti</dc:creator>
  <lastModifiedBy>Emiliano Nascimento</lastModifiedBy>
  <dcterms:modified xsi:type="dcterms:W3CDTF">2022-10-06T03:03:17.1815377Z</dcterms:modified>
</coreProperties>
</file>