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به اولین خانه‌ی خالیِ پشت سرش عقب رانده می‌شود و مهاجم جای او را می‌گیرد. امتیاز درجه‌اش به شروع درجه‌ی تازه برمی‌گردد (ژنرال ۱۵، سرباز ۰). اگر پشت سرش خانه‌ی خالی نباشد، به حیاط برمی‌گردد.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