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26D03" w14:textId="77777777" w:rsidR="00F03872" w:rsidRPr="002C5F09" w:rsidRDefault="00F03872" w:rsidP="00000C71">
      <w:pPr>
        <w:spacing w:after="0" w:line="240" w:lineRule="auto"/>
        <w:rPr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X="-286" w:tblpY="386"/>
        <w:tblW w:w="11590" w:type="dxa"/>
        <w:tblLayout w:type="fixed"/>
        <w:tblLook w:val="04A0" w:firstRow="1" w:lastRow="0" w:firstColumn="1" w:lastColumn="0" w:noHBand="0" w:noVBand="1"/>
      </w:tblPr>
      <w:tblGrid>
        <w:gridCol w:w="293"/>
        <w:gridCol w:w="404"/>
        <w:gridCol w:w="857"/>
        <w:gridCol w:w="344"/>
        <w:gridCol w:w="1376"/>
        <w:gridCol w:w="964"/>
        <w:gridCol w:w="2479"/>
        <w:gridCol w:w="54"/>
        <w:gridCol w:w="361"/>
        <w:gridCol w:w="1264"/>
        <w:gridCol w:w="125"/>
        <w:gridCol w:w="1043"/>
        <w:gridCol w:w="166"/>
        <w:gridCol w:w="9"/>
        <w:gridCol w:w="793"/>
        <w:gridCol w:w="242"/>
        <w:gridCol w:w="816"/>
      </w:tblGrid>
      <w:tr w:rsidR="00B53BA8" w:rsidRPr="00EB3DD9" w14:paraId="5229EAA4" w14:textId="77777777" w:rsidTr="003B0AEC">
        <w:trPr>
          <w:trHeight w:val="258"/>
        </w:trPr>
        <w:tc>
          <w:tcPr>
            <w:tcW w:w="1898" w:type="dxa"/>
            <w:gridSpan w:val="4"/>
            <w:vMerge w:val="restart"/>
            <w:shd w:val="clear" w:color="auto" w:fill="F2F2F2" w:themeFill="background1" w:themeFillShade="F2"/>
          </w:tcPr>
          <w:p w14:paraId="44CCEBD9" w14:textId="77777777" w:rsidR="00B53BA8" w:rsidRPr="00EB3DD9" w:rsidRDefault="00B53BA8" w:rsidP="009527B1">
            <w:pPr>
              <w:jc w:val="center"/>
              <w:rPr>
                <w:sz w:val="16"/>
                <w:szCs w:val="16"/>
              </w:rPr>
            </w:pPr>
            <w:r w:rsidRPr="00EB3DD9">
              <w:rPr>
                <w:noProof/>
                <w:sz w:val="16"/>
                <w:szCs w:val="16"/>
              </w:rPr>
              <w:drawing>
                <wp:inline distT="0" distB="0" distL="0" distR="0" wp14:anchorId="07478F39" wp14:editId="17C306B1">
                  <wp:extent cx="579120" cy="723900"/>
                  <wp:effectExtent l="0" t="0" r="0" b="0"/>
                  <wp:docPr id="2" name="Picture 2" descr="C:\Users\SAMSUNG\Desktop\Emblema e kaçanik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AMSUNG\Desktop\Emblema e kaçanik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80C2EC" w14:textId="77777777" w:rsidR="00B53BA8" w:rsidRPr="00EB3DD9" w:rsidRDefault="00B53BA8" w:rsidP="009527B1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EB3DD9">
              <w:rPr>
                <w:rFonts w:ascii="Times New Roman" w:hAnsi="Times New Roman"/>
                <w:b/>
                <w:sz w:val="16"/>
                <w:szCs w:val="16"/>
              </w:rPr>
              <w:t>Komuna e Kaçanikut</w:t>
            </w:r>
          </w:p>
        </w:tc>
        <w:tc>
          <w:tcPr>
            <w:tcW w:w="2340" w:type="dxa"/>
            <w:gridSpan w:val="2"/>
            <w:shd w:val="clear" w:color="auto" w:fill="F2F2F2" w:themeFill="background1" w:themeFillShade="F2"/>
          </w:tcPr>
          <w:p w14:paraId="71866944" w14:textId="562DD5C0" w:rsidR="00B53BA8" w:rsidRPr="004708BA" w:rsidRDefault="00B53BA8" w:rsidP="009527B1">
            <w:pPr>
              <w:jc w:val="right"/>
              <w:rPr>
                <w:rFonts w:ascii="Times New Roman" w:hAnsi="Times New Roman"/>
                <w:b/>
                <w:bCs/>
                <w:sz w:val="24"/>
                <w:szCs w:val="14"/>
              </w:rPr>
            </w:pPr>
            <w:r>
              <w:rPr>
                <w:rFonts w:ascii="Arial Narrow" w:hAnsi="Arial Narrow"/>
                <w:b/>
                <w:sz w:val="24"/>
                <w:szCs w:val="16"/>
              </w:rPr>
              <w:t>PLANI  TRE</w:t>
            </w:r>
            <w:r w:rsidRPr="008437BF">
              <w:rPr>
                <w:rFonts w:ascii="Arial Narrow" w:hAnsi="Arial Narrow"/>
                <w:b/>
                <w:sz w:val="24"/>
                <w:szCs w:val="16"/>
              </w:rPr>
              <w:t>MUJOR:</w:t>
            </w:r>
          </w:p>
        </w:tc>
        <w:tc>
          <w:tcPr>
            <w:tcW w:w="2533" w:type="dxa"/>
            <w:gridSpan w:val="2"/>
            <w:shd w:val="clear" w:color="auto" w:fill="F2F2F2" w:themeFill="background1" w:themeFillShade="F2"/>
          </w:tcPr>
          <w:p w14:paraId="4C813E27" w14:textId="7F50C07F" w:rsidR="00B53BA8" w:rsidRPr="008437BF" w:rsidRDefault="00B53BA8" w:rsidP="009527B1">
            <w:pPr>
              <w:rPr>
                <w:rFonts w:ascii="Arial Narrow" w:hAnsi="Arial Narrow"/>
                <w:b/>
                <w:sz w:val="24"/>
                <w:szCs w:val="16"/>
              </w:rPr>
            </w:pPr>
            <w:r>
              <w:rPr>
                <w:rFonts w:ascii="Arial Narrow" w:hAnsi="Arial Narrow"/>
                <w:color w:val="0000CC"/>
                <w:sz w:val="24"/>
                <w:szCs w:val="16"/>
              </w:rPr>
              <w:t>PRILL</w:t>
            </w:r>
            <w:r w:rsidR="000535BF">
              <w:rPr>
                <w:rFonts w:ascii="Arial Narrow" w:hAnsi="Arial Narrow"/>
                <w:color w:val="0000CC"/>
                <w:sz w:val="24"/>
                <w:szCs w:val="16"/>
              </w:rPr>
              <w:t>2</w:t>
            </w:r>
            <w:r>
              <w:rPr>
                <w:rFonts w:ascii="Arial Narrow" w:hAnsi="Arial Narrow"/>
                <w:color w:val="0000CC"/>
                <w:sz w:val="24"/>
                <w:szCs w:val="16"/>
              </w:rPr>
              <w:t>-MAJ-QERSHOR</w:t>
            </w:r>
          </w:p>
        </w:tc>
        <w:tc>
          <w:tcPr>
            <w:tcW w:w="2959" w:type="dxa"/>
            <w:gridSpan w:val="5"/>
            <w:vMerge w:val="restart"/>
            <w:shd w:val="clear" w:color="auto" w:fill="F2F2F2" w:themeFill="background1" w:themeFillShade="F2"/>
          </w:tcPr>
          <w:p w14:paraId="6E3A9E1D" w14:textId="77777777" w:rsidR="00B53BA8" w:rsidRPr="00B53BA8" w:rsidRDefault="00B53BA8" w:rsidP="009527B1">
            <w:pPr>
              <w:jc w:val="center"/>
              <w:rPr>
                <w:rFonts w:ascii="Times New Roman" w:hAnsi="Times New Roman"/>
                <w:b/>
                <w:bCs/>
                <w:sz w:val="28"/>
                <w:szCs w:val="16"/>
              </w:rPr>
            </w:pPr>
            <w:r w:rsidRPr="00B53BA8">
              <w:rPr>
                <w:rFonts w:ascii="Times New Roman" w:hAnsi="Times New Roman"/>
                <w:b/>
                <w:bCs/>
                <w:sz w:val="28"/>
                <w:szCs w:val="16"/>
              </w:rPr>
              <w:t>SHFMU</w:t>
            </w:r>
          </w:p>
          <w:p w14:paraId="09971972" w14:textId="1B45E0A0" w:rsidR="00B53BA8" w:rsidRPr="00B53BA8" w:rsidRDefault="00B53BA8" w:rsidP="009527B1">
            <w:pPr>
              <w:jc w:val="center"/>
              <w:rPr>
                <w:rFonts w:ascii="Arial Narrow" w:hAnsi="Arial Narrow"/>
                <w:b/>
                <w:color w:val="0000CC"/>
                <w:sz w:val="28"/>
                <w:szCs w:val="16"/>
              </w:rPr>
            </w:pPr>
            <w:r w:rsidRPr="00B53BA8">
              <w:rPr>
                <w:rFonts w:ascii="Times New Roman" w:hAnsi="Times New Roman"/>
                <w:b/>
                <w:bCs/>
                <w:sz w:val="28"/>
                <w:szCs w:val="16"/>
              </w:rPr>
              <w:t>“EMIN DURAKU”</w:t>
            </w:r>
          </w:p>
          <w:p w14:paraId="153A401A" w14:textId="04B7F26D" w:rsidR="00B53BA8" w:rsidRPr="00B53BA8" w:rsidRDefault="00B53BA8" w:rsidP="009527B1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b/>
                <w:color w:val="0000CC"/>
                <w:sz w:val="28"/>
                <w:szCs w:val="16"/>
              </w:rPr>
            </w:pPr>
            <w:r w:rsidRPr="00B53BA8">
              <w:rPr>
                <w:rFonts w:ascii="Times New Roman" w:hAnsi="Times New Roman"/>
                <w:b/>
                <w:bCs/>
                <w:sz w:val="28"/>
                <w:szCs w:val="16"/>
              </w:rPr>
              <w:t>KAÇANIK</w:t>
            </w:r>
          </w:p>
        </w:tc>
        <w:tc>
          <w:tcPr>
            <w:tcW w:w="1860" w:type="dxa"/>
            <w:gridSpan w:val="4"/>
            <w:vMerge w:val="restart"/>
            <w:shd w:val="clear" w:color="auto" w:fill="F2F2F2" w:themeFill="background1" w:themeFillShade="F2"/>
          </w:tcPr>
          <w:p w14:paraId="5E82920D" w14:textId="58DF4F78" w:rsidR="00B53BA8" w:rsidRPr="00131664" w:rsidRDefault="00B53BA8" w:rsidP="009527B1">
            <w:pPr>
              <w:rPr>
                <w:rFonts w:ascii="Times New Roman" w:hAnsi="Times New Roman"/>
                <w:b/>
                <w:sz w:val="20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2848" behindDoc="0" locked="0" layoutInCell="1" allowOverlap="1" wp14:anchorId="41EE69A6" wp14:editId="62B03069">
                  <wp:simplePos x="0" y="0"/>
                  <wp:positionH relativeFrom="margin">
                    <wp:posOffset>99060</wp:posOffset>
                  </wp:positionH>
                  <wp:positionV relativeFrom="margin">
                    <wp:posOffset>125095</wp:posOffset>
                  </wp:positionV>
                  <wp:extent cx="771525" cy="760095"/>
                  <wp:effectExtent l="0" t="0" r="9525" b="1905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760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53BA8" w:rsidRPr="00EB3DD9" w14:paraId="42C725B4" w14:textId="77777777" w:rsidTr="003B0AEC">
        <w:trPr>
          <w:trHeight w:val="258"/>
        </w:trPr>
        <w:tc>
          <w:tcPr>
            <w:tcW w:w="1898" w:type="dxa"/>
            <w:gridSpan w:val="4"/>
            <w:vMerge/>
            <w:shd w:val="clear" w:color="auto" w:fill="F2F2F2" w:themeFill="background1" w:themeFillShade="F2"/>
          </w:tcPr>
          <w:p w14:paraId="2D1B8154" w14:textId="77777777" w:rsidR="00B53BA8" w:rsidRPr="00EB3DD9" w:rsidRDefault="00B53BA8" w:rsidP="009527B1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2340" w:type="dxa"/>
            <w:gridSpan w:val="2"/>
            <w:shd w:val="clear" w:color="auto" w:fill="F2F2F2" w:themeFill="background1" w:themeFillShade="F2"/>
          </w:tcPr>
          <w:p w14:paraId="133D2EA3" w14:textId="143B99F5" w:rsidR="00B53BA8" w:rsidRPr="00EB3DD9" w:rsidRDefault="00B53BA8" w:rsidP="009527B1">
            <w:pPr>
              <w:jc w:val="right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437BF">
              <w:rPr>
                <w:rFonts w:ascii="Arial Narrow" w:hAnsi="Arial Narrow"/>
                <w:b/>
                <w:sz w:val="24"/>
                <w:szCs w:val="16"/>
              </w:rPr>
              <w:t>VITI SHKOLLOR:</w:t>
            </w:r>
          </w:p>
        </w:tc>
        <w:tc>
          <w:tcPr>
            <w:tcW w:w="2533" w:type="dxa"/>
            <w:gridSpan w:val="2"/>
            <w:shd w:val="clear" w:color="auto" w:fill="F2F2F2" w:themeFill="background1" w:themeFillShade="F2"/>
          </w:tcPr>
          <w:p w14:paraId="2D32E2C1" w14:textId="501C78A1" w:rsidR="00B53BA8" w:rsidRPr="008437BF" w:rsidRDefault="00B53BA8" w:rsidP="009527B1">
            <w:pPr>
              <w:rPr>
                <w:rFonts w:ascii="Arial Narrow" w:hAnsi="Arial Narrow"/>
                <w:b/>
                <w:sz w:val="24"/>
                <w:szCs w:val="16"/>
              </w:rPr>
            </w:pPr>
            <w:r w:rsidRPr="008437BF">
              <w:rPr>
                <w:rFonts w:ascii="Arial Narrow" w:hAnsi="Arial Narrow"/>
                <w:b/>
                <w:color w:val="0000CC"/>
                <w:sz w:val="24"/>
                <w:szCs w:val="16"/>
              </w:rPr>
              <w:t>202</w:t>
            </w:r>
            <w:r w:rsidR="000535BF">
              <w:rPr>
                <w:rFonts w:ascii="Arial Narrow" w:hAnsi="Arial Narrow"/>
                <w:b/>
                <w:color w:val="0000CC"/>
                <w:sz w:val="24"/>
                <w:szCs w:val="16"/>
              </w:rPr>
              <w:t>3</w:t>
            </w:r>
            <w:r w:rsidRPr="008437BF">
              <w:rPr>
                <w:rFonts w:ascii="Arial Narrow" w:hAnsi="Arial Narrow"/>
                <w:b/>
                <w:color w:val="0000CC"/>
                <w:sz w:val="24"/>
                <w:szCs w:val="16"/>
              </w:rPr>
              <w:t xml:space="preserve"> /</w:t>
            </w:r>
            <w:r w:rsidR="007D29F1">
              <w:rPr>
                <w:rFonts w:ascii="Arial Narrow" w:hAnsi="Arial Narrow"/>
                <w:b/>
                <w:color w:val="0000CC"/>
                <w:sz w:val="24"/>
                <w:szCs w:val="16"/>
              </w:rPr>
              <w:t xml:space="preserve"> </w:t>
            </w:r>
            <w:r w:rsidRPr="008437BF">
              <w:rPr>
                <w:rFonts w:ascii="Arial Narrow" w:hAnsi="Arial Narrow"/>
                <w:b/>
                <w:color w:val="0000CC"/>
                <w:sz w:val="24"/>
                <w:szCs w:val="16"/>
              </w:rPr>
              <w:t>202</w:t>
            </w:r>
            <w:r w:rsidR="000535BF">
              <w:rPr>
                <w:rFonts w:ascii="Arial Narrow" w:hAnsi="Arial Narrow"/>
                <w:b/>
                <w:color w:val="0000CC"/>
                <w:sz w:val="24"/>
                <w:szCs w:val="16"/>
              </w:rPr>
              <w:t>4</w:t>
            </w:r>
          </w:p>
        </w:tc>
        <w:tc>
          <w:tcPr>
            <w:tcW w:w="2959" w:type="dxa"/>
            <w:gridSpan w:val="5"/>
            <w:vMerge/>
            <w:shd w:val="clear" w:color="auto" w:fill="F2F2F2" w:themeFill="background1" w:themeFillShade="F2"/>
          </w:tcPr>
          <w:p w14:paraId="1431E127" w14:textId="702654FB" w:rsidR="00B53BA8" w:rsidRPr="008437BF" w:rsidRDefault="00B53BA8" w:rsidP="009527B1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b/>
                <w:color w:val="0000CC"/>
                <w:sz w:val="24"/>
                <w:szCs w:val="16"/>
              </w:rPr>
            </w:pPr>
          </w:p>
        </w:tc>
        <w:tc>
          <w:tcPr>
            <w:tcW w:w="1860" w:type="dxa"/>
            <w:gridSpan w:val="4"/>
            <w:vMerge/>
            <w:shd w:val="clear" w:color="auto" w:fill="F2F2F2" w:themeFill="background1" w:themeFillShade="F2"/>
          </w:tcPr>
          <w:p w14:paraId="5897633E" w14:textId="77777777" w:rsidR="00B53BA8" w:rsidRPr="00EB3DD9" w:rsidRDefault="00B53BA8" w:rsidP="009527B1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B53BA8" w:rsidRPr="00EB3DD9" w14:paraId="159393BD" w14:textId="77777777" w:rsidTr="003B0AEC">
        <w:trPr>
          <w:trHeight w:val="258"/>
        </w:trPr>
        <w:tc>
          <w:tcPr>
            <w:tcW w:w="1898" w:type="dxa"/>
            <w:gridSpan w:val="4"/>
            <w:vMerge/>
            <w:shd w:val="clear" w:color="auto" w:fill="F2F2F2" w:themeFill="background1" w:themeFillShade="F2"/>
          </w:tcPr>
          <w:p w14:paraId="6CFE3E9C" w14:textId="77777777" w:rsidR="00B53BA8" w:rsidRPr="00EB3DD9" w:rsidRDefault="00B53BA8" w:rsidP="009527B1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2340" w:type="dxa"/>
            <w:gridSpan w:val="2"/>
            <w:shd w:val="clear" w:color="auto" w:fill="F2F2F2" w:themeFill="background1" w:themeFillShade="F2"/>
          </w:tcPr>
          <w:p w14:paraId="70B4C6CD" w14:textId="5EE1BD13" w:rsidR="00B53BA8" w:rsidRPr="00EB3DD9" w:rsidRDefault="00B53BA8" w:rsidP="009527B1">
            <w:pPr>
              <w:jc w:val="right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F76B6">
              <w:rPr>
                <w:rFonts w:ascii="Arial Narrow" w:hAnsi="Arial Narrow"/>
                <w:b/>
                <w:szCs w:val="16"/>
              </w:rPr>
              <w:t>FUSHA E KURRIKULËS:</w:t>
            </w:r>
          </w:p>
        </w:tc>
        <w:tc>
          <w:tcPr>
            <w:tcW w:w="2533" w:type="dxa"/>
            <w:gridSpan w:val="2"/>
            <w:shd w:val="clear" w:color="auto" w:fill="F2F2F2" w:themeFill="background1" w:themeFillShade="F2"/>
          </w:tcPr>
          <w:p w14:paraId="623BA879" w14:textId="151F6316" w:rsidR="00B53BA8" w:rsidRPr="007F76B6" w:rsidRDefault="00B53BA8" w:rsidP="009527B1">
            <w:pPr>
              <w:rPr>
                <w:rFonts w:ascii="Arial Narrow" w:hAnsi="Arial Narrow"/>
                <w:b/>
                <w:szCs w:val="16"/>
              </w:rPr>
            </w:pPr>
            <w:r w:rsidRPr="008437BF">
              <w:rPr>
                <w:rFonts w:ascii="Arial Narrow" w:hAnsi="Arial Narrow"/>
                <w:b/>
                <w:bCs/>
                <w:sz w:val="24"/>
                <w:szCs w:val="16"/>
              </w:rPr>
              <w:t>SHKENCAT NATYRORE</w:t>
            </w:r>
          </w:p>
        </w:tc>
        <w:tc>
          <w:tcPr>
            <w:tcW w:w="2959" w:type="dxa"/>
            <w:gridSpan w:val="5"/>
            <w:vMerge/>
            <w:shd w:val="clear" w:color="auto" w:fill="F2F2F2" w:themeFill="background1" w:themeFillShade="F2"/>
          </w:tcPr>
          <w:p w14:paraId="25BB097E" w14:textId="12B35001" w:rsidR="00B53BA8" w:rsidRPr="008437BF" w:rsidRDefault="00B53BA8" w:rsidP="009527B1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b/>
                <w:bCs/>
                <w:sz w:val="24"/>
                <w:szCs w:val="16"/>
              </w:rPr>
            </w:pPr>
          </w:p>
        </w:tc>
        <w:tc>
          <w:tcPr>
            <w:tcW w:w="1860" w:type="dxa"/>
            <w:gridSpan w:val="4"/>
            <w:vMerge/>
            <w:shd w:val="clear" w:color="auto" w:fill="F2F2F2" w:themeFill="background1" w:themeFillShade="F2"/>
          </w:tcPr>
          <w:p w14:paraId="1367F0F5" w14:textId="77777777" w:rsidR="00B53BA8" w:rsidRPr="00EB3DD9" w:rsidRDefault="00B53BA8" w:rsidP="009527B1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B53BA8" w:rsidRPr="00EB3DD9" w14:paraId="355C8BD2" w14:textId="77777777" w:rsidTr="003B0AEC">
        <w:trPr>
          <w:trHeight w:val="258"/>
        </w:trPr>
        <w:tc>
          <w:tcPr>
            <w:tcW w:w="1898" w:type="dxa"/>
            <w:gridSpan w:val="4"/>
            <w:vMerge/>
            <w:shd w:val="clear" w:color="auto" w:fill="F2F2F2" w:themeFill="background1" w:themeFillShade="F2"/>
          </w:tcPr>
          <w:p w14:paraId="59977DFE" w14:textId="77777777" w:rsidR="00B53BA8" w:rsidRPr="00EB3DD9" w:rsidRDefault="00B53BA8" w:rsidP="009527B1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2340" w:type="dxa"/>
            <w:gridSpan w:val="2"/>
            <w:shd w:val="clear" w:color="auto" w:fill="F2F2F2" w:themeFill="background1" w:themeFillShade="F2"/>
          </w:tcPr>
          <w:p w14:paraId="23C96C4A" w14:textId="70290D05" w:rsidR="00B53BA8" w:rsidRPr="00EB3DD9" w:rsidRDefault="00B53BA8" w:rsidP="009527B1">
            <w:pPr>
              <w:jc w:val="right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437BF">
              <w:rPr>
                <w:rFonts w:ascii="Arial Narrow" w:hAnsi="Arial Narrow"/>
                <w:b/>
                <w:sz w:val="24"/>
                <w:szCs w:val="16"/>
              </w:rPr>
              <w:t>LËNDA :</w:t>
            </w:r>
          </w:p>
        </w:tc>
        <w:tc>
          <w:tcPr>
            <w:tcW w:w="2533" w:type="dxa"/>
            <w:gridSpan w:val="2"/>
            <w:shd w:val="clear" w:color="auto" w:fill="F2F2F2" w:themeFill="background1" w:themeFillShade="F2"/>
          </w:tcPr>
          <w:p w14:paraId="014C25C2" w14:textId="71E56456" w:rsidR="00B53BA8" w:rsidRPr="008437BF" w:rsidRDefault="00B53BA8" w:rsidP="009527B1">
            <w:pPr>
              <w:rPr>
                <w:rFonts w:ascii="Arial Narrow" w:hAnsi="Arial Narrow"/>
                <w:b/>
                <w:sz w:val="24"/>
                <w:szCs w:val="16"/>
              </w:rPr>
            </w:pPr>
            <w:r w:rsidRPr="008437BF">
              <w:rPr>
                <w:rFonts w:ascii="Arial Narrow" w:hAnsi="Arial Narrow"/>
                <w:b/>
                <w:bCs/>
                <w:color w:val="FF0000"/>
                <w:sz w:val="24"/>
                <w:szCs w:val="16"/>
              </w:rPr>
              <w:t>BIOLOGJI</w:t>
            </w:r>
          </w:p>
        </w:tc>
        <w:tc>
          <w:tcPr>
            <w:tcW w:w="2959" w:type="dxa"/>
            <w:gridSpan w:val="5"/>
            <w:vMerge/>
            <w:shd w:val="clear" w:color="auto" w:fill="F2F2F2" w:themeFill="background1" w:themeFillShade="F2"/>
          </w:tcPr>
          <w:p w14:paraId="615132E8" w14:textId="4EEA9FAD" w:rsidR="00B53BA8" w:rsidRPr="008437BF" w:rsidRDefault="00B53BA8" w:rsidP="009527B1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b/>
                <w:bCs/>
                <w:color w:val="FF0000"/>
                <w:sz w:val="24"/>
                <w:szCs w:val="16"/>
              </w:rPr>
            </w:pPr>
          </w:p>
        </w:tc>
        <w:tc>
          <w:tcPr>
            <w:tcW w:w="1860" w:type="dxa"/>
            <w:gridSpan w:val="4"/>
            <w:vMerge/>
            <w:shd w:val="clear" w:color="auto" w:fill="F2F2F2" w:themeFill="background1" w:themeFillShade="F2"/>
          </w:tcPr>
          <w:p w14:paraId="031AC74D" w14:textId="77777777" w:rsidR="00B53BA8" w:rsidRPr="00EB3DD9" w:rsidRDefault="00B53BA8" w:rsidP="009527B1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B53BA8" w:rsidRPr="00EB3DD9" w14:paraId="2E00D8B6" w14:textId="77777777" w:rsidTr="003B0AEC">
        <w:trPr>
          <w:trHeight w:val="522"/>
        </w:trPr>
        <w:tc>
          <w:tcPr>
            <w:tcW w:w="1898" w:type="dxa"/>
            <w:gridSpan w:val="4"/>
            <w:vMerge/>
            <w:shd w:val="clear" w:color="auto" w:fill="F2F2F2" w:themeFill="background1" w:themeFillShade="F2"/>
          </w:tcPr>
          <w:p w14:paraId="3A6CCFA2" w14:textId="77777777" w:rsidR="00B53BA8" w:rsidRPr="00EB3DD9" w:rsidRDefault="00B53BA8" w:rsidP="009527B1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2340" w:type="dxa"/>
            <w:gridSpan w:val="2"/>
            <w:shd w:val="clear" w:color="auto" w:fill="F2F2F2" w:themeFill="background1" w:themeFillShade="F2"/>
          </w:tcPr>
          <w:p w14:paraId="7B664A3F" w14:textId="6B127C1C" w:rsidR="00B53BA8" w:rsidRPr="00EB3DD9" w:rsidRDefault="00B53BA8" w:rsidP="009527B1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rFonts w:ascii="Arial Narrow" w:hAnsi="Arial Narrow"/>
                <w:b/>
                <w:sz w:val="24"/>
                <w:szCs w:val="16"/>
              </w:rPr>
              <w:t xml:space="preserve">                          </w:t>
            </w:r>
            <w:r w:rsidRPr="008437BF">
              <w:rPr>
                <w:rFonts w:ascii="Arial Narrow" w:hAnsi="Arial Narrow"/>
                <w:b/>
                <w:sz w:val="24"/>
                <w:szCs w:val="16"/>
              </w:rPr>
              <w:t>KLASA:</w:t>
            </w:r>
          </w:p>
        </w:tc>
        <w:tc>
          <w:tcPr>
            <w:tcW w:w="2533" w:type="dxa"/>
            <w:gridSpan w:val="2"/>
            <w:shd w:val="clear" w:color="auto" w:fill="F2F2F2" w:themeFill="background1" w:themeFillShade="F2"/>
          </w:tcPr>
          <w:p w14:paraId="1E3B4F45" w14:textId="29E896C3" w:rsidR="00B53BA8" w:rsidRPr="008437BF" w:rsidRDefault="00E76293" w:rsidP="009527B1">
            <w:pPr>
              <w:tabs>
                <w:tab w:val="left" w:pos="195"/>
                <w:tab w:val="right" w:pos="2157"/>
              </w:tabs>
              <w:rPr>
                <w:rFonts w:ascii="Arial Narrow" w:hAnsi="Arial Narrow"/>
                <w:b/>
                <w:sz w:val="24"/>
                <w:szCs w:val="16"/>
              </w:rPr>
            </w:pPr>
            <w:r>
              <w:rPr>
                <w:rFonts w:ascii="Arial Narrow" w:hAnsi="Arial Narrow"/>
                <w:b/>
                <w:bCs/>
                <w:sz w:val="24"/>
                <w:szCs w:val="16"/>
              </w:rPr>
              <w:t>7</w:t>
            </w:r>
            <w:r w:rsidR="00B53BA8" w:rsidRPr="008437BF">
              <w:rPr>
                <w:rFonts w:ascii="Arial Narrow" w:hAnsi="Arial Narrow"/>
                <w:b/>
                <w:bCs/>
                <w:sz w:val="24"/>
                <w:szCs w:val="16"/>
              </w:rPr>
              <w:t>-të</w:t>
            </w:r>
          </w:p>
        </w:tc>
        <w:tc>
          <w:tcPr>
            <w:tcW w:w="2959" w:type="dxa"/>
            <w:gridSpan w:val="5"/>
            <w:vMerge/>
            <w:shd w:val="clear" w:color="auto" w:fill="F2F2F2" w:themeFill="background1" w:themeFillShade="F2"/>
          </w:tcPr>
          <w:p w14:paraId="645CD19F" w14:textId="06B133CB" w:rsidR="00B53BA8" w:rsidRPr="008437BF" w:rsidRDefault="00B53BA8" w:rsidP="009527B1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b/>
                <w:bCs/>
                <w:sz w:val="24"/>
                <w:szCs w:val="16"/>
              </w:rPr>
            </w:pPr>
          </w:p>
        </w:tc>
        <w:tc>
          <w:tcPr>
            <w:tcW w:w="1860" w:type="dxa"/>
            <w:gridSpan w:val="4"/>
            <w:vMerge/>
            <w:shd w:val="clear" w:color="auto" w:fill="F2F2F2" w:themeFill="background1" w:themeFillShade="F2"/>
          </w:tcPr>
          <w:p w14:paraId="57E2AC82" w14:textId="77777777" w:rsidR="00B53BA8" w:rsidRPr="00EB3DD9" w:rsidRDefault="00B53BA8" w:rsidP="009527B1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708BA" w:rsidRPr="00EB3DD9" w14:paraId="69D58415" w14:textId="77777777" w:rsidTr="003B0AEC">
        <w:trPr>
          <w:trHeight w:val="529"/>
        </w:trPr>
        <w:tc>
          <w:tcPr>
            <w:tcW w:w="3274" w:type="dxa"/>
            <w:gridSpan w:val="5"/>
            <w:shd w:val="clear" w:color="auto" w:fill="F2F2F2" w:themeFill="background1" w:themeFillShade="F2"/>
          </w:tcPr>
          <w:p w14:paraId="022CC881" w14:textId="77777777" w:rsidR="004708BA" w:rsidRPr="00E876BB" w:rsidRDefault="004708BA" w:rsidP="009527B1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E876BB">
              <w:rPr>
                <w:rFonts w:ascii="Times New Roman" w:hAnsi="Times New Roman"/>
                <w:b/>
                <w:bCs/>
              </w:rPr>
              <w:t>KONCEPTI</w:t>
            </w:r>
            <w:r w:rsidR="007033DF" w:rsidRPr="00E876BB">
              <w:rPr>
                <w:rFonts w:ascii="Times New Roman" w:hAnsi="Times New Roman"/>
                <w:b/>
                <w:bCs/>
              </w:rPr>
              <w:t>:</w:t>
            </w:r>
          </w:p>
          <w:p w14:paraId="71867DA7" w14:textId="2BFCACB2" w:rsidR="007033DF" w:rsidRPr="00E876BB" w:rsidRDefault="007033DF" w:rsidP="009527B1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E876BB">
              <w:rPr>
                <w:rFonts w:ascii="Times New Roman" w:hAnsi="Times New Roman"/>
                <w:b/>
                <w:bCs/>
              </w:rPr>
              <w:t>Bota e gjallë</w:t>
            </w:r>
          </w:p>
        </w:tc>
        <w:tc>
          <w:tcPr>
            <w:tcW w:w="6465" w:type="dxa"/>
            <w:gridSpan w:val="9"/>
            <w:shd w:val="clear" w:color="auto" w:fill="F2F2F2" w:themeFill="background1" w:themeFillShade="F2"/>
          </w:tcPr>
          <w:p w14:paraId="4F8F7112" w14:textId="285F009C" w:rsidR="004708BA" w:rsidRPr="00E876BB" w:rsidRDefault="00EE6062" w:rsidP="009527B1">
            <w:pPr>
              <w:jc w:val="center"/>
              <w:rPr>
                <w:rFonts w:ascii="Times New Roman" w:hAnsi="Times New Roman"/>
                <w:b/>
                <w:bCs/>
                <w:szCs w:val="12"/>
              </w:rPr>
            </w:pPr>
            <w:r w:rsidRPr="00E876BB">
              <w:rPr>
                <w:rFonts w:ascii="Times New Roman" w:hAnsi="Times New Roman"/>
                <w:b/>
                <w:bCs/>
                <w:szCs w:val="12"/>
              </w:rPr>
              <w:t>SHENDETI, SJELLJET DHE EMOCIONET E NJERIUT, SHUMIMI TE SHTAZËT, SHUMIMI TE BIMËT</w:t>
            </w:r>
          </w:p>
        </w:tc>
        <w:tc>
          <w:tcPr>
            <w:tcW w:w="1851" w:type="dxa"/>
            <w:gridSpan w:val="3"/>
            <w:shd w:val="clear" w:color="auto" w:fill="F2F2F2" w:themeFill="background1" w:themeFillShade="F2"/>
          </w:tcPr>
          <w:p w14:paraId="5D8BF7C6" w14:textId="77777777" w:rsidR="004708BA" w:rsidRPr="001472F1" w:rsidRDefault="004708BA" w:rsidP="009527B1">
            <w:pPr>
              <w:rPr>
                <w:rFonts w:ascii="Times New Roman" w:hAnsi="Times New Roman"/>
                <w:b/>
                <w:sz w:val="20"/>
                <w:szCs w:val="16"/>
              </w:rPr>
            </w:pPr>
            <w:r>
              <w:rPr>
                <w:rFonts w:ascii="Times New Roman" w:hAnsi="Times New Roman"/>
                <w:b/>
                <w:sz w:val="20"/>
                <w:szCs w:val="16"/>
              </w:rPr>
              <w:t>MËSIMDHËNËSI</w:t>
            </w:r>
          </w:p>
          <w:p w14:paraId="4CF18DB0" w14:textId="5DAD5C6A" w:rsidR="004708BA" w:rsidRPr="00EB3DD9" w:rsidRDefault="004708BA" w:rsidP="009527B1">
            <w:pPr>
              <w:spacing w:after="200" w:line="276" w:lineRule="auto"/>
              <w:rPr>
                <w:b/>
                <w:bCs/>
                <w:sz w:val="16"/>
                <w:szCs w:val="16"/>
              </w:rPr>
            </w:pPr>
            <w:r w:rsidRPr="008437BF">
              <w:rPr>
                <w:rFonts w:ascii="Times New Roman" w:hAnsi="Times New Roman"/>
                <w:b/>
                <w:sz w:val="24"/>
                <w:szCs w:val="16"/>
              </w:rPr>
              <w:t>Naser Guri</w:t>
            </w:r>
          </w:p>
        </w:tc>
      </w:tr>
      <w:tr w:rsidR="004708BA" w:rsidRPr="00EB3DD9" w14:paraId="0B2B22DE" w14:textId="77777777" w:rsidTr="003B0AEC">
        <w:trPr>
          <w:trHeight w:val="394"/>
        </w:trPr>
        <w:tc>
          <w:tcPr>
            <w:tcW w:w="11590" w:type="dxa"/>
            <w:gridSpan w:val="17"/>
            <w:shd w:val="clear" w:color="auto" w:fill="F2F2F2" w:themeFill="background1" w:themeFillShade="F2"/>
          </w:tcPr>
          <w:p w14:paraId="3F391017" w14:textId="2649E08B" w:rsidR="004708BA" w:rsidRPr="001E762E" w:rsidRDefault="004708BA" w:rsidP="009527B1">
            <w:pPr>
              <w:rPr>
                <w:rFonts w:ascii="Times New Roman" w:hAnsi="Times New Roman"/>
                <w:b/>
                <w:bCs/>
                <w:sz w:val="20"/>
                <w:szCs w:val="16"/>
              </w:rPr>
            </w:pPr>
            <w:r w:rsidRPr="001E762E">
              <w:rPr>
                <w:rFonts w:ascii="Times New Roman" w:hAnsi="Times New Roman"/>
                <w:b/>
                <w:bCs/>
                <w:sz w:val="20"/>
                <w:szCs w:val="16"/>
              </w:rPr>
              <w:t>RNK- Rezultatet e  të nxënit për kompetencat kryesore të shkallës që synohen të arrihen përmes sht</w:t>
            </w:r>
            <w:r>
              <w:rPr>
                <w:rFonts w:ascii="Times New Roman" w:hAnsi="Times New Roman"/>
                <w:b/>
                <w:bCs/>
                <w:sz w:val="20"/>
                <w:szCs w:val="16"/>
              </w:rPr>
              <w:t xml:space="preserve">jellimit të  temës/ve: </w:t>
            </w:r>
            <w:r w:rsidR="00EE6062">
              <w:rPr>
                <w:rFonts w:ascii="Times New Roman" w:hAnsi="Times New Roman"/>
                <w:b/>
                <w:bCs/>
                <w:sz w:val="20"/>
                <w:szCs w:val="16"/>
              </w:rPr>
              <w:t xml:space="preserve">                             </w:t>
            </w:r>
            <w:r>
              <w:rPr>
                <w:rFonts w:ascii="Times New Roman" w:hAnsi="Times New Roman"/>
                <w:b/>
                <w:bCs/>
                <w:sz w:val="20"/>
                <w:szCs w:val="16"/>
              </w:rPr>
              <w:t xml:space="preserve">  I-2,</w:t>
            </w:r>
            <w:r w:rsidR="00E76293">
              <w:rPr>
                <w:rFonts w:ascii="Times New Roman" w:hAnsi="Times New Roman"/>
                <w:b/>
                <w:bCs/>
                <w:sz w:val="20"/>
                <w:szCs w:val="16"/>
              </w:rPr>
              <w:t>3,</w:t>
            </w:r>
            <w:r w:rsidRPr="001E762E">
              <w:rPr>
                <w:rFonts w:ascii="Times New Roman" w:hAnsi="Times New Roman"/>
                <w:b/>
                <w:bCs/>
                <w:sz w:val="20"/>
                <w:szCs w:val="16"/>
              </w:rPr>
              <w:t xml:space="preserve">4, 6.   </w:t>
            </w:r>
            <w:r>
              <w:rPr>
                <w:rFonts w:ascii="Times New Roman" w:hAnsi="Times New Roman"/>
                <w:b/>
                <w:bCs/>
                <w:sz w:val="20"/>
                <w:szCs w:val="16"/>
              </w:rPr>
              <w:t xml:space="preserve">     </w:t>
            </w:r>
            <w:r w:rsidRPr="001E762E">
              <w:rPr>
                <w:rFonts w:ascii="Times New Roman" w:hAnsi="Times New Roman"/>
                <w:b/>
                <w:bCs/>
                <w:sz w:val="20"/>
                <w:szCs w:val="16"/>
              </w:rPr>
              <w:t>II</w:t>
            </w:r>
            <w:r>
              <w:rPr>
                <w:rFonts w:ascii="Times New Roman" w:hAnsi="Times New Roman"/>
                <w:b/>
                <w:bCs/>
                <w:sz w:val="20"/>
                <w:szCs w:val="16"/>
              </w:rPr>
              <w:t>-</w:t>
            </w:r>
            <w:r w:rsidRPr="001E762E">
              <w:rPr>
                <w:rFonts w:ascii="Times New Roman" w:hAnsi="Times New Roman"/>
                <w:b/>
                <w:bCs/>
                <w:sz w:val="20"/>
                <w:szCs w:val="16"/>
              </w:rPr>
              <w:t xml:space="preserve"> </w:t>
            </w:r>
            <w:r w:rsidR="00E76293">
              <w:rPr>
                <w:rFonts w:ascii="Times New Roman" w:hAnsi="Times New Roman"/>
                <w:b/>
                <w:bCs/>
                <w:sz w:val="20"/>
                <w:szCs w:val="16"/>
              </w:rPr>
              <w:t>1,</w:t>
            </w:r>
            <w:r w:rsidRPr="001E762E">
              <w:rPr>
                <w:rFonts w:ascii="Times New Roman" w:hAnsi="Times New Roman"/>
                <w:b/>
                <w:bCs/>
                <w:sz w:val="20"/>
                <w:szCs w:val="16"/>
              </w:rPr>
              <w:t>6, 7.    III. 1, 3, 5</w:t>
            </w:r>
            <w:r w:rsidR="00E76293">
              <w:rPr>
                <w:rFonts w:ascii="Times New Roman" w:hAnsi="Times New Roman"/>
                <w:b/>
                <w:bCs/>
                <w:sz w:val="20"/>
                <w:szCs w:val="16"/>
              </w:rPr>
              <w:t>,6</w:t>
            </w:r>
            <w:r w:rsidRPr="001E762E">
              <w:rPr>
                <w:rFonts w:ascii="Times New Roman" w:hAnsi="Times New Roman"/>
                <w:b/>
                <w:bCs/>
                <w:sz w:val="20"/>
                <w:szCs w:val="16"/>
              </w:rPr>
              <w:t>.     IV.</w:t>
            </w:r>
            <w:r>
              <w:rPr>
                <w:rFonts w:ascii="Times New Roman" w:hAnsi="Times New Roman"/>
                <w:b/>
                <w:bCs/>
                <w:sz w:val="20"/>
                <w:szCs w:val="16"/>
              </w:rPr>
              <w:t xml:space="preserve"> </w:t>
            </w:r>
            <w:r w:rsidRPr="001E762E">
              <w:rPr>
                <w:rFonts w:ascii="Times New Roman" w:hAnsi="Times New Roman"/>
                <w:b/>
                <w:bCs/>
                <w:sz w:val="20"/>
                <w:szCs w:val="16"/>
              </w:rPr>
              <w:t>7</w:t>
            </w:r>
            <w:r>
              <w:rPr>
                <w:rFonts w:ascii="Times New Roman" w:hAnsi="Times New Roman"/>
                <w:b/>
                <w:bCs/>
                <w:sz w:val="20"/>
                <w:szCs w:val="16"/>
              </w:rPr>
              <w:t xml:space="preserve">   V. 3,7  </w:t>
            </w:r>
          </w:p>
        </w:tc>
      </w:tr>
      <w:tr w:rsidR="004708BA" w:rsidRPr="00EB3DD9" w14:paraId="76C9BA9F" w14:textId="77777777" w:rsidTr="003B0AEC">
        <w:trPr>
          <w:trHeight w:val="531"/>
        </w:trPr>
        <w:tc>
          <w:tcPr>
            <w:tcW w:w="11590" w:type="dxa"/>
            <w:gridSpan w:val="17"/>
            <w:shd w:val="clear" w:color="auto" w:fill="F2F2F2" w:themeFill="background1" w:themeFillShade="F2"/>
          </w:tcPr>
          <w:p w14:paraId="10E55054" w14:textId="77777777" w:rsidR="004708BA" w:rsidRPr="00E876BB" w:rsidRDefault="004708BA" w:rsidP="009527B1">
            <w:pPr>
              <w:pStyle w:val="TableParagraph"/>
              <w:ind w:left="107" w:right="158"/>
              <w:rPr>
                <w:sz w:val="18"/>
                <w:szCs w:val="14"/>
              </w:rPr>
            </w:pPr>
            <w:r w:rsidRPr="00E876BB">
              <w:rPr>
                <w:color w:val="000099"/>
                <w:sz w:val="18"/>
                <w:szCs w:val="14"/>
              </w:rPr>
              <w:t>RNF-</w:t>
            </w:r>
            <w:r w:rsidRPr="00E876BB">
              <w:rPr>
                <w:sz w:val="18"/>
                <w:szCs w:val="14"/>
              </w:rPr>
              <w:t>Përshkruan dhe sqaron rritjen dhe mbijetesën e qenieve të gjalla varësisht nga kushtet të mjedisit, qëndrueshmërin e ekosistemeve, ndërtimin dhe funksionin e sistemeve kryesore të organeve të njeriut, strukturat dhe proceset e involvuara në rritjen dhe riprodhimin e bimëve, shtazëve dhe njeriut.</w:t>
            </w:r>
          </w:p>
          <w:p w14:paraId="48476A67" w14:textId="77777777" w:rsidR="004708BA" w:rsidRPr="00E876BB" w:rsidRDefault="004708BA" w:rsidP="009527B1">
            <w:pPr>
              <w:rPr>
                <w:rFonts w:ascii="Times New Roman" w:hAnsi="Times New Roman"/>
                <w:sz w:val="18"/>
                <w:szCs w:val="14"/>
              </w:rPr>
            </w:pPr>
            <w:r w:rsidRPr="00E876BB">
              <w:rPr>
                <w:sz w:val="18"/>
                <w:szCs w:val="14"/>
              </w:rPr>
              <w:t>Përshkruan ndikimin e të ushqyerit, ushtrimeve fizike, barnave dhe drogave në sjelljet, shëndetin dhe procesin jetësorë të njeriut.</w:t>
            </w:r>
          </w:p>
        </w:tc>
      </w:tr>
      <w:tr w:rsidR="004708BA" w:rsidRPr="00EB3DD9" w14:paraId="0002FF7E" w14:textId="77777777" w:rsidTr="003B0AEC">
        <w:trPr>
          <w:trHeight w:val="376"/>
        </w:trPr>
        <w:tc>
          <w:tcPr>
            <w:tcW w:w="293" w:type="dxa"/>
            <w:shd w:val="clear" w:color="auto" w:fill="F2F2F2" w:themeFill="background1" w:themeFillShade="F2"/>
          </w:tcPr>
          <w:p w14:paraId="3409515C" w14:textId="77777777" w:rsidR="004708BA" w:rsidRPr="00EB3DD9" w:rsidRDefault="004708BA" w:rsidP="009527B1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EB3DD9">
              <w:rPr>
                <w:rFonts w:ascii="Times New Roman" w:hAnsi="Times New Roman"/>
                <w:b/>
                <w:bCs/>
                <w:sz w:val="16"/>
                <w:szCs w:val="16"/>
              </w:rPr>
              <w:t>Nr</w:t>
            </w:r>
          </w:p>
        </w:tc>
        <w:tc>
          <w:tcPr>
            <w:tcW w:w="1261" w:type="dxa"/>
            <w:gridSpan w:val="2"/>
            <w:shd w:val="clear" w:color="auto" w:fill="F2F2F2" w:themeFill="background1" w:themeFillShade="F2"/>
          </w:tcPr>
          <w:p w14:paraId="648309F7" w14:textId="77777777" w:rsidR="004708BA" w:rsidRPr="00387221" w:rsidRDefault="004708BA" w:rsidP="009527B1">
            <w:pPr>
              <w:rPr>
                <w:rFonts w:ascii="Times New Roman" w:hAnsi="Times New Roman"/>
                <w:b/>
                <w:bCs/>
                <w:sz w:val="18"/>
                <w:szCs w:val="16"/>
              </w:rPr>
            </w:pPr>
            <w:r w:rsidRPr="00387221">
              <w:rPr>
                <w:rFonts w:ascii="Times New Roman" w:hAnsi="Times New Roman"/>
                <w:b/>
                <w:bCs/>
                <w:sz w:val="18"/>
                <w:szCs w:val="16"/>
              </w:rPr>
              <w:t>Temat mësimore</w:t>
            </w:r>
          </w:p>
        </w:tc>
        <w:tc>
          <w:tcPr>
            <w:tcW w:w="2684" w:type="dxa"/>
            <w:gridSpan w:val="3"/>
          </w:tcPr>
          <w:p w14:paraId="122236E1" w14:textId="77777777" w:rsidR="004708BA" w:rsidRPr="00EB3DD9" w:rsidRDefault="004708BA" w:rsidP="009527B1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EB3DD9">
              <w:rPr>
                <w:rFonts w:ascii="Times New Roman" w:hAnsi="Times New Roman"/>
                <w:b/>
                <w:bCs/>
                <w:sz w:val="16"/>
                <w:szCs w:val="16"/>
              </w:rPr>
              <w:t>Rezultatet e të nxënit për tema mësimore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-</w:t>
            </w:r>
            <w:r w:rsidRPr="00EB3DD9">
              <w:rPr>
                <w:rFonts w:ascii="Times New Roman" w:hAnsi="Times New Roman"/>
                <w:b/>
                <w:bCs/>
                <w:sz w:val="16"/>
                <w:szCs w:val="16"/>
              </w:rPr>
              <w:t>RNL</w:t>
            </w:r>
          </w:p>
        </w:tc>
        <w:tc>
          <w:tcPr>
            <w:tcW w:w="2479" w:type="dxa"/>
          </w:tcPr>
          <w:p w14:paraId="45A009AA" w14:textId="77777777" w:rsidR="004708BA" w:rsidRPr="00EB3DD9" w:rsidRDefault="004708BA" w:rsidP="009527B1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1C2E04">
              <w:rPr>
                <w:rFonts w:ascii="Times New Roman" w:hAnsi="Times New Roman"/>
                <w:b/>
                <w:bCs/>
                <w:sz w:val="16"/>
                <w:szCs w:val="16"/>
              </w:rPr>
              <w:t>Njësitë Mësimore</w:t>
            </w:r>
          </w:p>
        </w:tc>
        <w:tc>
          <w:tcPr>
            <w:tcW w:w="415" w:type="dxa"/>
            <w:gridSpan w:val="2"/>
            <w:textDirection w:val="btLr"/>
          </w:tcPr>
          <w:p w14:paraId="279F93E1" w14:textId="77777777" w:rsidR="004708BA" w:rsidRPr="00EB3DD9" w:rsidRDefault="004708BA" w:rsidP="009527B1">
            <w:pPr>
              <w:ind w:left="113" w:right="113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E0E42">
              <w:rPr>
                <w:rFonts w:ascii="Times New Roman" w:hAnsi="Times New Roman"/>
                <w:b/>
                <w:bCs/>
                <w:sz w:val="14"/>
                <w:szCs w:val="16"/>
              </w:rPr>
              <w:t>Orët</w:t>
            </w:r>
          </w:p>
        </w:tc>
        <w:tc>
          <w:tcPr>
            <w:tcW w:w="1389" w:type="dxa"/>
            <w:gridSpan w:val="2"/>
          </w:tcPr>
          <w:p w14:paraId="2FF8DF67" w14:textId="77777777" w:rsidR="004708BA" w:rsidRPr="00EB3DD9" w:rsidRDefault="004708BA" w:rsidP="009527B1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EB3DD9">
              <w:rPr>
                <w:rFonts w:ascii="Times New Roman" w:hAnsi="Times New Roman"/>
                <w:b/>
                <w:bCs/>
                <w:sz w:val="16"/>
                <w:szCs w:val="16"/>
              </w:rPr>
              <w:t>Metodologjia  e mësimdhënies</w:t>
            </w:r>
          </w:p>
        </w:tc>
        <w:tc>
          <w:tcPr>
            <w:tcW w:w="1209" w:type="dxa"/>
            <w:gridSpan w:val="2"/>
          </w:tcPr>
          <w:p w14:paraId="799F42E3" w14:textId="77777777" w:rsidR="004708BA" w:rsidRPr="0025206C" w:rsidRDefault="004708BA" w:rsidP="009527B1">
            <w:pPr>
              <w:jc w:val="center"/>
              <w:rPr>
                <w:rFonts w:ascii="Times New Roman" w:hAnsi="Times New Roman"/>
                <w:b/>
                <w:bCs/>
                <w:sz w:val="12"/>
                <w:szCs w:val="16"/>
              </w:rPr>
            </w:pPr>
            <w:r w:rsidRPr="0025206C">
              <w:rPr>
                <w:rFonts w:ascii="Times New Roman" w:hAnsi="Times New Roman"/>
                <w:b/>
                <w:bCs/>
                <w:sz w:val="12"/>
                <w:szCs w:val="16"/>
              </w:rPr>
              <w:t>Metodologjia  e vlerësimit</w:t>
            </w:r>
          </w:p>
        </w:tc>
        <w:tc>
          <w:tcPr>
            <w:tcW w:w="1044" w:type="dxa"/>
            <w:gridSpan w:val="3"/>
          </w:tcPr>
          <w:p w14:paraId="6DD601D0" w14:textId="77777777" w:rsidR="004708BA" w:rsidRPr="00D16E2A" w:rsidRDefault="004708BA" w:rsidP="009527B1">
            <w:pPr>
              <w:rPr>
                <w:rFonts w:ascii="Times New Roman" w:hAnsi="Times New Roman"/>
                <w:b/>
                <w:bCs/>
                <w:sz w:val="14"/>
                <w:szCs w:val="16"/>
              </w:rPr>
            </w:pPr>
            <w:r w:rsidRPr="00D16E2A">
              <w:rPr>
                <w:rFonts w:ascii="Times New Roman" w:hAnsi="Times New Roman"/>
                <w:b/>
                <w:bCs/>
                <w:sz w:val="14"/>
                <w:szCs w:val="16"/>
              </w:rPr>
              <w:t>Ndërlidhja me lëndë tjera</w:t>
            </w:r>
          </w:p>
        </w:tc>
        <w:tc>
          <w:tcPr>
            <w:tcW w:w="816" w:type="dxa"/>
          </w:tcPr>
          <w:p w14:paraId="46107270" w14:textId="77777777" w:rsidR="004708BA" w:rsidRPr="00EB3DD9" w:rsidRDefault="004708BA" w:rsidP="009527B1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EB3DD9">
              <w:rPr>
                <w:rFonts w:ascii="Times New Roman" w:hAnsi="Times New Roman"/>
                <w:b/>
                <w:bCs/>
                <w:sz w:val="16"/>
                <w:szCs w:val="16"/>
              </w:rPr>
              <w:t>Burimet</w:t>
            </w:r>
          </w:p>
        </w:tc>
      </w:tr>
      <w:tr w:rsidR="000B2FA0" w:rsidRPr="00EB3DD9" w14:paraId="7BECBCFD" w14:textId="77777777" w:rsidTr="003B0AEC">
        <w:trPr>
          <w:trHeight w:val="4451"/>
        </w:trPr>
        <w:tc>
          <w:tcPr>
            <w:tcW w:w="697" w:type="dxa"/>
            <w:gridSpan w:val="2"/>
            <w:shd w:val="clear" w:color="auto" w:fill="F2F2F2" w:themeFill="background1" w:themeFillShade="F2"/>
            <w:textDirection w:val="btLr"/>
          </w:tcPr>
          <w:p w14:paraId="0E103F39" w14:textId="3D16176D" w:rsidR="000B2FA0" w:rsidRPr="00397A02" w:rsidRDefault="000B2FA0" w:rsidP="009527B1">
            <w:pPr>
              <w:ind w:right="113"/>
              <w:jc w:val="right"/>
              <w:rPr>
                <w:b/>
                <w:bCs/>
                <w:sz w:val="24"/>
                <w:szCs w:val="16"/>
              </w:rPr>
            </w:pPr>
            <w:r w:rsidRPr="00397A02">
              <w:rPr>
                <w:b/>
                <w:bCs/>
                <w:sz w:val="24"/>
                <w:szCs w:val="16"/>
              </w:rPr>
              <w:t>Shëndeti, sjelljet dhe emocionet e njeriut</w:t>
            </w:r>
          </w:p>
        </w:tc>
        <w:tc>
          <w:tcPr>
            <w:tcW w:w="3541" w:type="dxa"/>
            <w:gridSpan w:val="4"/>
            <w:vMerge w:val="restart"/>
            <w:tcBorders>
              <w:top w:val="single" w:sz="4" w:space="0" w:color="000000"/>
            </w:tcBorders>
          </w:tcPr>
          <w:p w14:paraId="1013C866" w14:textId="2E415943" w:rsidR="000B2FA0" w:rsidRPr="00ED1238" w:rsidRDefault="000B2FA0" w:rsidP="009527B1">
            <w:pPr>
              <w:pStyle w:val="TableParagraph"/>
              <w:ind w:right="13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ED1238">
              <w:rPr>
                <w:sz w:val="18"/>
                <w:szCs w:val="18"/>
              </w:rPr>
              <w:t>Përshkuan ndryshimet e trupit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 xml:space="preserve">gjatë rritjes, zhvillimit dhe ndikimin e reflektimeve të të tjerëve për shëndetin e tyre. </w:t>
            </w:r>
          </w:p>
          <w:p w14:paraId="33755032" w14:textId="4296831D" w:rsidR="000B2FA0" w:rsidRPr="00ED1238" w:rsidRDefault="000B2FA0" w:rsidP="009527B1">
            <w:pPr>
              <w:pStyle w:val="TableParagraph"/>
              <w:ind w:right="138"/>
              <w:rPr>
                <w:sz w:val="18"/>
                <w:szCs w:val="18"/>
              </w:rPr>
            </w:pPr>
            <w:r w:rsidRPr="00ED1238">
              <w:rPr>
                <w:sz w:val="18"/>
                <w:szCs w:val="18"/>
              </w:rPr>
              <w:t>- Identifikon shërbimet ku adoleshentët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>mund të kërkojnë ndihmë.</w:t>
            </w:r>
          </w:p>
          <w:p w14:paraId="75E16B56" w14:textId="08CB3C59" w:rsidR="000B2FA0" w:rsidRPr="00ED1238" w:rsidRDefault="000B2FA0" w:rsidP="009527B1">
            <w:pPr>
              <w:pStyle w:val="TableParagraph"/>
              <w:ind w:right="13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ED1238">
              <w:rPr>
                <w:sz w:val="18"/>
                <w:szCs w:val="18"/>
              </w:rPr>
              <w:t>Identifikon përgjegjësitë e  prindësisë se hershme, rritjes se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>fëmijëve, planifikimit familjar,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>planifikimi në karrierë,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>kontracepsionin, vendimmarrjen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>dhe kujdesin në rast të shtatzënisë.</w:t>
            </w:r>
          </w:p>
          <w:p w14:paraId="61415BCB" w14:textId="5E6D37D4" w:rsidR="000B2FA0" w:rsidRPr="00ED1238" w:rsidRDefault="000B2FA0" w:rsidP="009527B1">
            <w:pPr>
              <w:pStyle w:val="TableParagraph"/>
              <w:ind w:right="13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ED1238">
              <w:rPr>
                <w:sz w:val="18"/>
                <w:szCs w:val="18"/>
              </w:rPr>
              <w:t>Përshkruan sjelljet e rrezikshme,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>simptomat përcjelljen dhe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>parandalimin e STS dhe HIV.</w:t>
            </w:r>
          </w:p>
          <w:p w14:paraId="66AE8CB1" w14:textId="1810872E" w:rsidR="000B2FA0" w:rsidRDefault="000B2FA0" w:rsidP="009527B1">
            <w:pPr>
              <w:pStyle w:val="TableParagraph"/>
              <w:ind w:right="13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ED1238">
              <w:rPr>
                <w:sz w:val="18"/>
                <w:szCs w:val="18"/>
              </w:rPr>
              <w:t>Shpjegon të drejtat seksuale për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>vete, të tjerët ligjet dhe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>rregulloret.</w:t>
            </w:r>
            <w:r>
              <w:rPr>
                <w:sz w:val="18"/>
                <w:szCs w:val="18"/>
              </w:rPr>
              <w:t xml:space="preserve"> </w:t>
            </w:r>
          </w:p>
          <w:p w14:paraId="6CE872FE" w14:textId="7C682D9C" w:rsidR="000B2FA0" w:rsidRPr="00ED1238" w:rsidRDefault="000B2FA0" w:rsidP="009527B1">
            <w:pPr>
              <w:pStyle w:val="TableParagraph"/>
              <w:ind w:right="138"/>
              <w:rPr>
                <w:sz w:val="18"/>
                <w:szCs w:val="18"/>
              </w:rPr>
            </w:pPr>
            <w:r w:rsidRPr="00ED1238">
              <w:rPr>
                <w:sz w:val="18"/>
                <w:szCs w:val="18"/>
              </w:rPr>
              <w:t>-Vlerëson ndikimin e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>moshës, gjinisë, religjionit dhe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>kulturës në marrëdhënie me të tjerët.</w:t>
            </w:r>
          </w:p>
          <w:p w14:paraId="2D4D2316" w14:textId="77777777" w:rsidR="000B2FA0" w:rsidRDefault="000B2FA0" w:rsidP="009527B1">
            <w:pPr>
              <w:pStyle w:val="TableParagraph"/>
              <w:ind w:right="138"/>
              <w:rPr>
                <w:sz w:val="18"/>
                <w:szCs w:val="18"/>
              </w:rPr>
            </w:pPr>
            <w:r w:rsidRPr="00ED1238">
              <w:rPr>
                <w:sz w:val="18"/>
                <w:szCs w:val="18"/>
              </w:rPr>
              <w:t>- Zbaton fjalët dhe përkufizimet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>kryesore në procesin e një cikli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>jetësor. - Hulumton dhe përshkruan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 xml:space="preserve">format e shumimit te shtazët. </w:t>
            </w:r>
          </w:p>
          <w:p w14:paraId="4538B267" w14:textId="35EDD45F" w:rsidR="000B2FA0" w:rsidRPr="00ED1238" w:rsidRDefault="000B2FA0" w:rsidP="009527B1">
            <w:pPr>
              <w:pStyle w:val="TableParagraph"/>
              <w:ind w:right="138"/>
              <w:rPr>
                <w:sz w:val="18"/>
                <w:szCs w:val="18"/>
              </w:rPr>
            </w:pPr>
            <w:r w:rsidRPr="00ED1238">
              <w:rPr>
                <w:sz w:val="18"/>
                <w:szCs w:val="18"/>
              </w:rPr>
              <w:t>-Hulumton dhe përshkruan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>ngjashmëritë dhe dallimet gjatë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>procesit të shumimit tek</w:t>
            </w:r>
          </w:p>
          <w:p w14:paraId="56F74C4B" w14:textId="77777777" w:rsidR="000B2FA0" w:rsidRDefault="000B2FA0" w:rsidP="009527B1">
            <w:pPr>
              <w:pStyle w:val="TableParagraph"/>
              <w:ind w:right="138"/>
              <w:rPr>
                <w:sz w:val="18"/>
                <w:szCs w:val="18"/>
              </w:rPr>
            </w:pPr>
            <w:r w:rsidRPr="00ED1238">
              <w:rPr>
                <w:sz w:val="18"/>
                <w:szCs w:val="18"/>
              </w:rPr>
              <w:t xml:space="preserve">organizmat e ndryshëm. </w:t>
            </w:r>
          </w:p>
          <w:p w14:paraId="0FD03C4A" w14:textId="3A57D79C" w:rsidR="000B2FA0" w:rsidRDefault="000B2FA0" w:rsidP="009527B1">
            <w:pPr>
              <w:pStyle w:val="TableParagraph"/>
              <w:ind w:right="13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ED1238">
              <w:rPr>
                <w:sz w:val="18"/>
                <w:szCs w:val="18"/>
              </w:rPr>
              <w:t>Vlerëson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>rolin e shumimit të shtazëve në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>zhvillimin e botës së gjallë.</w:t>
            </w:r>
          </w:p>
          <w:p w14:paraId="527D51A3" w14:textId="77777777" w:rsidR="000B2FA0" w:rsidRDefault="000B2FA0" w:rsidP="009527B1">
            <w:pPr>
              <w:pStyle w:val="TableParagraph"/>
              <w:ind w:right="138"/>
              <w:rPr>
                <w:sz w:val="18"/>
                <w:szCs w:val="18"/>
              </w:rPr>
            </w:pPr>
            <w:r w:rsidRPr="00ED1238">
              <w:rPr>
                <w:sz w:val="18"/>
                <w:szCs w:val="18"/>
              </w:rPr>
              <w:t>- Zbaton fjalët dhe përkufizimet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>kryesore në procesin e një cikli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 xml:space="preserve">jetësor </w:t>
            </w:r>
          </w:p>
          <w:p w14:paraId="61FBE6E1" w14:textId="2388CF16" w:rsidR="000B2FA0" w:rsidRDefault="000B2FA0" w:rsidP="009527B1">
            <w:pPr>
              <w:pStyle w:val="TableParagraph"/>
              <w:ind w:right="13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ED1238">
              <w:rPr>
                <w:sz w:val="18"/>
                <w:szCs w:val="18"/>
              </w:rPr>
              <w:t>Hulumton fazat kryesore të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>zhvillimit embrional tek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>ujëtokësorët (në shembullin e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>bretkosës)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>dhe te shpendët (në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 xml:space="preserve">shembullin e zogut të pulës). </w:t>
            </w:r>
          </w:p>
          <w:p w14:paraId="7CF7F0CE" w14:textId="77777777" w:rsidR="000B2FA0" w:rsidRDefault="000B2FA0" w:rsidP="009527B1">
            <w:pPr>
              <w:pStyle w:val="TableParagraph"/>
              <w:ind w:right="138"/>
              <w:rPr>
                <w:sz w:val="18"/>
                <w:szCs w:val="18"/>
              </w:rPr>
            </w:pPr>
            <w:r w:rsidRPr="00ED1238">
              <w:rPr>
                <w:sz w:val="18"/>
                <w:szCs w:val="18"/>
              </w:rPr>
              <w:t>–Vlerëson rolin e shumimit të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>shtazëve në zhvillimin e botës së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 xml:space="preserve">gjallë. </w:t>
            </w:r>
          </w:p>
          <w:p w14:paraId="1D35516F" w14:textId="38765D3D" w:rsidR="000B2FA0" w:rsidRDefault="000B2FA0" w:rsidP="009527B1">
            <w:pPr>
              <w:pStyle w:val="TableParagraph"/>
              <w:ind w:right="13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ED1238">
              <w:rPr>
                <w:sz w:val="18"/>
                <w:szCs w:val="18"/>
              </w:rPr>
              <w:t>Hulumton dhe përshkruan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>ngjashmëritë dhe dallimet gjatë</w:t>
            </w:r>
            <w:r>
              <w:rPr>
                <w:sz w:val="18"/>
                <w:szCs w:val="18"/>
              </w:rPr>
              <w:t xml:space="preserve"> </w:t>
            </w:r>
            <w:r w:rsidRPr="00ED1238">
              <w:rPr>
                <w:sz w:val="18"/>
                <w:szCs w:val="18"/>
              </w:rPr>
              <w:t>procesit të shumimit tek</w:t>
            </w:r>
            <w:r>
              <w:rPr>
                <w:sz w:val="18"/>
                <w:szCs w:val="18"/>
              </w:rPr>
              <w:t xml:space="preserve"> organizmat e ndryshëm.</w:t>
            </w:r>
          </w:p>
          <w:p w14:paraId="07773B3A" w14:textId="77777777" w:rsidR="000B2FA0" w:rsidRDefault="000B2FA0" w:rsidP="009527B1">
            <w:pPr>
              <w:pStyle w:val="TableParagraph"/>
              <w:ind w:right="13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886410">
              <w:rPr>
                <w:sz w:val="18"/>
                <w:szCs w:val="18"/>
              </w:rPr>
              <w:t>Hulumton dhe përshkruan format</w:t>
            </w:r>
            <w:r>
              <w:rPr>
                <w:sz w:val="18"/>
                <w:szCs w:val="18"/>
              </w:rPr>
              <w:t xml:space="preserve"> </w:t>
            </w:r>
            <w:r w:rsidRPr="00886410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 xml:space="preserve"> </w:t>
            </w:r>
            <w:r w:rsidRPr="00886410">
              <w:rPr>
                <w:sz w:val="18"/>
                <w:szCs w:val="18"/>
              </w:rPr>
              <w:t xml:space="preserve">shumimit te bimët. </w:t>
            </w:r>
          </w:p>
          <w:p w14:paraId="4C0BD7F7" w14:textId="5B9D0B80" w:rsidR="000B2FA0" w:rsidRPr="00886410" w:rsidRDefault="00936760" w:rsidP="009527B1">
            <w:pPr>
              <w:pStyle w:val="TableParagraph"/>
              <w:ind w:right="13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="000B2FA0" w:rsidRPr="00886410">
              <w:rPr>
                <w:sz w:val="18"/>
                <w:szCs w:val="18"/>
              </w:rPr>
              <w:t>Hulumton</w:t>
            </w:r>
            <w:r w:rsidR="000B2FA0">
              <w:rPr>
                <w:sz w:val="18"/>
                <w:szCs w:val="18"/>
              </w:rPr>
              <w:t xml:space="preserve"> </w:t>
            </w:r>
            <w:r w:rsidR="000B2FA0" w:rsidRPr="00886410">
              <w:rPr>
                <w:sz w:val="18"/>
                <w:szCs w:val="18"/>
              </w:rPr>
              <w:t>dhe të përshkruan ngjashmëritë</w:t>
            </w:r>
          </w:p>
          <w:p w14:paraId="7D690AA0" w14:textId="77777777" w:rsidR="000B2FA0" w:rsidRPr="00886410" w:rsidRDefault="000B2FA0" w:rsidP="009527B1">
            <w:pPr>
              <w:pStyle w:val="TableParagraph"/>
              <w:ind w:right="138"/>
              <w:rPr>
                <w:sz w:val="18"/>
                <w:szCs w:val="18"/>
              </w:rPr>
            </w:pPr>
            <w:r w:rsidRPr="00886410">
              <w:rPr>
                <w:sz w:val="18"/>
                <w:szCs w:val="18"/>
              </w:rPr>
              <w:t>dhe dallimet gjatë procesit të</w:t>
            </w:r>
          </w:p>
          <w:p w14:paraId="632072F0" w14:textId="3EE85891" w:rsidR="000B2FA0" w:rsidRDefault="000B2FA0" w:rsidP="009527B1">
            <w:pPr>
              <w:pStyle w:val="TableParagraph"/>
              <w:ind w:right="138"/>
              <w:rPr>
                <w:sz w:val="18"/>
                <w:szCs w:val="18"/>
              </w:rPr>
            </w:pPr>
            <w:r w:rsidRPr="00886410">
              <w:rPr>
                <w:sz w:val="18"/>
                <w:szCs w:val="18"/>
              </w:rPr>
              <w:t>shumimit tek grupet bimore.</w:t>
            </w:r>
          </w:p>
          <w:p w14:paraId="66D1211B" w14:textId="606EF870" w:rsidR="000B2FA0" w:rsidRPr="00ED1238" w:rsidRDefault="000B2FA0" w:rsidP="00AA366E">
            <w:pPr>
              <w:pStyle w:val="TableParagraph"/>
              <w:ind w:right="138"/>
              <w:rPr>
                <w:sz w:val="18"/>
                <w:szCs w:val="18"/>
              </w:rPr>
            </w:pPr>
            <w:r w:rsidRPr="00886410">
              <w:rPr>
                <w:sz w:val="18"/>
                <w:szCs w:val="18"/>
              </w:rPr>
              <w:t>- Vlerëson rolin e shumimit të</w:t>
            </w:r>
            <w:r>
              <w:rPr>
                <w:sz w:val="18"/>
                <w:szCs w:val="18"/>
              </w:rPr>
              <w:t xml:space="preserve"> </w:t>
            </w:r>
            <w:r w:rsidRPr="00886410">
              <w:rPr>
                <w:sz w:val="18"/>
                <w:szCs w:val="18"/>
              </w:rPr>
              <w:t>bimëve në zhvillimin e botës së</w:t>
            </w:r>
            <w:r>
              <w:rPr>
                <w:sz w:val="18"/>
                <w:szCs w:val="18"/>
              </w:rPr>
              <w:t xml:space="preserve"> </w:t>
            </w:r>
            <w:r w:rsidRPr="00886410">
              <w:rPr>
                <w:sz w:val="18"/>
                <w:szCs w:val="18"/>
              </w:rPr>
              <w:t>gjallë.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79" w:type="dxa"/>
            <w:vMerge w:val="restart"/>
          </w:tcPr>
          <w:p w14:paraId="0B60B30B" w14:textId="1167499D" w:rsidR="000B2FA0" w:rsidRPr="000B2FA0" w:rsidRDefault="00165DB0" w:rsidP="009527B1">
            <w:pPr>
              <w:pStyle w:val="TableParagraph"/>
              <w:spacing w:line="252" w:lineRule="exact"/>
              <w:rPr>
                <w:bCs/>
                <w:i/>
                <w:sz w:val="20"/>
              </w:rPr>
            </w:pPr>
            <w:r>
              <w:rPr>
                <w:bCs/>
                <w:i/>
                <w:sz w:val="20"/>
              </w:rPr>
              <w:t xml:space="preserve">1. </w:t>
            </w:r>
            <w:r w:rsidR="000B2FA0" w:rsidRPr="000B2FA0">
              <w:rPr>
                <w:bCs/>
                <w:i/>
                <w:sz w:val="20"/>
              </w:rPr>
              <w:t>Ndryshimet në pubertet dhe ndikimet e të tjerëve në shëndetin e tyre</w:t>
            </w:r>
          </w:p>
          <w:p w14:paraId="73E7D184" w14:textId="45CD45BA" w:rsidR="000B2FA0" w:rsidRPr="000B2FA0" w:rsidRDefault="00165DB0" w:rsidP="009527B1">
            <w:pPr>
              <w:pStyle w:val="TableParagraph"/>
              <w:spacing w:line="252" w:lineRule="exact"/>
              <w:rPr>
                <w:bCs/>
                <w:i/>
                <w:sz w:val="20"/>
              </w:rPr>
            </w:pPr>
            <w:r>
              <w:rPr>
                <w:bCs/>
                <w:i/>
                <w:sz w:val="20"/>
              </w:rPr>
              <w:t xml:space="preserve">2. </w:t>
            </w:r>
            <w:r w:rsidR="000B2FA0" w:rsidRPr="000B2FA0">
              <w:rPr>
                <w:bCs/>
                <w:i/>
                <w:sz w:val="20"/>
              </w:rPr>
              <w:t xml:space="preserve">Çfarë është puberteti?-përsëritje </w:t>
            </w:r>
          </w:p>
          <w:p w14:paraId="1F5DB7DB" w14:textId="2089BD56" w:rsidR="000B2FA0" w:rsidRPr="000B2FA0" w:rsidRDefault="00165DB0" w:rsidP="009527B1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3. </w:t>
            </w:r>
            <w:r w:rsidR="000B2FA0" w:rsidRPr="000B2FA0">
              <w:rPr>
                <w:i/>
                <w:sz w:val="20"/>
              </w:rPr>
              <w:t xml:space="preserve">Përgjegjësitë prindërore dhe planifikimi familjar </w:t>
            </w:r>
          </w:p>
          <w:p w14:paraId="520CF28C" w14:textId="70C7D74A" w:rsidR="000B2FA0" w:rsidRPr="00165DB0" w:rsidRDefault="00165DB0" w:rsidP="00FD0B18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4. </w:t>
            </w:r>
            <w:r w:rsidR="000B2FA0" w:rsidRPr="000B2FA0">
              <w:rPr>
                <w:i/>
                <w:sz w:val="20"/>
              </w:rPr>
              <w:t>Sëmundjet që barten përmes kontaktit</w:t>
            </w:r>
            <w:r>
              <w:rPr>
                <w:i/>
                <w:sz w:val="20"/>
              </w:rPr>
              <w:t xml:space="preserve"> </w:t>
            </w:r>
            <w:r w:rsidR="000B2FA0" w:rsidRPr="000B2FA0">
              <w:rPr>
                <w:i/>
                <w:sz w:val="20"/>
              </w:rPr>
              <w:t>Seksual.</w:t>
            </w:r>
          </w:p>
          <w:p w14:paraId="55C1D07E" w14:textId="358323EA" w:rsidR="000B2FA0" w:rsidRPr="000B2FA0" w:rsidRDefault="007B253D" w:rsidP="009527B1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5. </w:t>
            </w:r>
            <w:r w:rsidR="000B2FA0" w:rsidRPr="000B2FA0">
              <w:rPr>
                <w:i/>
                <w:sz w:val="20"/>
              </w:rPr>
              <w:t>Sëmundjet seksualisht të transmetueshme-Përsëritje</w:t>
            </w:r>
          </w:p>
          <w:p w14:paraId="23F1EBD1" w14:textId="43F858BE" w:rsidR="000B2FA0" w:rsidRPr="000B2FA0" w:rsidRDefault="007B253D" w:rsidP="00425CCF">
            <w:pPr>
              <w:pStyle w:val="TableParagraph"/>
              <w:rPr>
                <w:bCs/>
                <w:i/>
                <w:sz w:val="20"/>
              </w:rPr>
            </w:pPr>
            <w:r>
              <w:rPr>
                <w:i/>
                <w:sz w:val="20"/>
              </w:rPr>
              <w:t xml:space="preserve">6. </w:t>
            </w:r>
            <w:r w:rsidR="000B2FA0" w:rsidRPr="000B2FA0">
              <w:rPr>
                <w:i/>
                <w:sz w:val="20"/>
              </w:rPr>
              <w:t>Të drejtat seksuale, ligjet dhe rregulloret</w:t>
            </w:r>
          </w:p>
          <w:p w14:paraId="12F07051" w14:textId="18C344FF" w:rsidR="000B2FA0" w:rsidRPr="000B2FA0" w:rsidRDefault="007B253D" w:rsidP="009527B1">
            <w:pPr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7. </w:t>
            </w:r>
            <w:r w:rsidR="000B2FA0" w:rsidRPr="000B2FA0">
              <w:rPr>
                <w:i/>
                <w:sz w:val="20"/>
              </w:rPr>
              <w:t>Riprodhimi i pakurrizorëve</w:t>
            </w:r>
          </w:p>
          <w:p w14:paraId="50919BD9" w14:textId="4C4B48B3" w:rsidR="000B2FA0" w:rsidRPr="007B253D" w:rsidRDefault="007B253D" w:rsidP="009D01A5">
            <w:pPr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8. </w:t>
            </w:r>
            <w:r w:rsidR="000B2FA0" w:rsidRPr="000B2FA0">
              <w:rPr>
                <w:i/>
                <w:sz w:val="20"/>
              </w:rPr>
              <w:t>Riprodhimi i insekteve, dhe</w:t>
            </w:r>
            <w:r>
              <w:rPr>
                <w:i/>
                <w:sz w:val="20"/>
              </w:rPr>
              <w:t xml:space="preserve"> </w:t>
            </w:r>
            <w:r w:rsidR="000B2FA0" w:rsidRPr="000B2FA0">
              <w:rPr>
                <w:i/>
                <w:sz w:val="20"/>
              </w:rPr>
              <w:t xml:space="preserve">lëkurëgjemborëve </w:t>
            </w:r>
          </w:p>
          <w:p w14:paraId="7D14B084" w14:textId="4DE5C03F" w:rsidR="000B2FA0" w:rsidRPr="000B2FA0" w:rsidRDefault="007B253D" w:rsidP="009527B1">
            <w:pPr>
              <w:rPr>
                <w:i/>
                <w:sz w:val="20"/>
                <w:lang w:val="en-US"/>
              </w:rPr>
            </w:pPr>
            <w:r>
              <w:rPr>
                <w:i/>
                <w:sz w:val="20"/>
                <w:lang w:val="en-US"/>
              </w:rPr>
              <w:t xml:space="preserve">9. </w:t>
            </w:r>
            <w:r w:rsidR="000B2FA0" w:rsidRPr="000B2FA0">
              <w:rPr>
                <w:i/>
                <w:sz w:val="20"/>
                <w:lang w:val="en-US"/>
              </w:rPr>
              <w:t>Riprodhimi te peshqit,</w:t>
            </w:r>
          </w:p>
          <w:p w14:paraId="2E884295" w14:textId="3DB168B2" w:rsidR="000B2FA0" w:rsidRPr="000B2FA0" w:rsidRDefault="007B253D" w:rsidP="004667DF">
            <w:pPr>
              <w:rPr>
                <w:bCs/>
                <w:i/>
                <w:sz w:val="20"/>
              </w:rPr>
            </w:pPr>
            <w:r>
              <w:rPr>
                <w:i/>
                <w:sz w:val="20"/>
              </w:rPr>
              <w:t xml:space="preserve">10. </w:t>
            </w:r>
            <w:r w:rsidR="000B2FA0" w:rsidRPr="000B2FA0">
              <w:rPr>
                <w:i/>
                <w:sz w:val="20"/>
              </w:rPr>
              <w:t>Riprodhimi te</w:t>
            </w:r>
            <w:r>
              <w:rPr>
                <w:i/>
                <w:sz w:val="20"/>
              </w:rPr>
              <w:t xml:space="preserve"> </w:t>
            </w:r>
            <w:r w:rsidR="000B2FA0" w:rsidRPr="000B2FA0">
              <w:rPr>
                <w:i/>
                <w:sz w:val="20"/>
              </w:rPr>
              <w:t>ujëtokësorët,</w:t>
            </w:r>
          </w:p>
          <w:p w14:paraId="3C6F1456" w14:textId="4834762E" w:rsidR="000B2FA0" w:rsidRPr="000B2FA0" w:rsidRDefault="007B253D" w:rsidP="009527B1">
            <w:pPr>
              <w:rPr>
                <w:i/>
                <w:sz w:val="20"/>
                <w:lang w:val="en-US"/>
              </w:rPr>
            </w:pPr>
            <w:r>
              <w:rPr>
                <w:i/>
                <w:sz w:val="20"/>
                <w:lang w:val="en-US"/>
              </w:rPr>
              <w:t xml:space="preserve">11. </w:t>
            </w:r>
            <w:r w:rsidR="000B2FA0" w:rsidRPr="000B2FA0">
              <w:rPr>
                <w:i/>
                <w:sz w:val="20"/>
                <w:lang w:val="en-US"/>
              </w:rPr>
              <w:t>Riprodhimi te</w:t>
            </w:r>
            <w:r>
              <w:rPr>
                <w:i/>
                <w:sz w:val="20"/>
                <w:lang w:val="en-US"/>
              </w:rPr>
              <w:t xml:space="preserve"> </w:t>
            </w:r>
            <w:r w:rsidR="000B2FA0" w:rsidRPr="000B2FA0">
              <w:rPr>
                <w:i/>
                <w:sz w:val="20"/>
                <w:lang w:val="en-US"/>
              </w:rPr>
              <w:t>zvarranikët</w:t>
            </w:r>
          </w:p>
          <w:p w14:paraId="283AF9DF" w14:textId="42FC1E7F" w:rsidR="000B2FA0" w:rsidRPr="000B2FA0" w:rsidRDefault="007B253D" w:rsidP="00203F63">
            <w:pPr>
              <w:rPr>
                <w:i/>
                <w:sz w:val="20"/>
                <w:lang w:val="en-US"/>
              </w:rPr>
            </w:pPr>
            <w:r>
              <w:rPr>
                <w:i/>
                <w:sz w:val="20"/>
                <w:lang w:val="en-US"/>
              </w:rPr>
              <w:t xml:space="preserve">12 </w:t>
            </w:r>
            <w:r w:rsidR="000B2FA0" w:rsidRPr="000B2FA0">
              <w:rPr>
                <w:i/>
                <w:sz w:val="20"/>
                <w:lang w:val="en-US"/>
              </w:rPr>
              <w:t xml:space="preserve">Riprodhimi i peshqëve, ujëtokësorëve,zvarranikëve- përsëritje </w:t>
            </w:r>
          </w:p>
          <w:p w14:paraId="79909D7D" w14:textId="71EB8136" w:rsidR="000B2FA0" w:rsidRPr="000B2FA0" w:rsidRDefault="007B253D" w:rsidP="009527B1">
            <w:pPr>
              <w:rPr>
                <w:i/>
                <w:sz w:val="20"/>
                <w:lang w:val="en-US"/>
              </w:rPr>
            </w:pPr>
            <w:r>
              <w:rPr>
                <w:i/>
                <w:sz w:val="20"/>
                <w:lang w:val="en-US"/>
              </w:rPr>
              <w:t xml:space="preserve">13. </w:t>
            </w:r>
            <w:r w:rsidR="000B2FA0" w:rsidRPr="000B2FA0">
              <w:rPr>
                <w:i/>
                <w:sz w:val="20"/>
                <w:lang w:val="en-US"/>
              </w:rPr>
              <w:t xml:space="preserve">Riprodhimi te shpendët </w:t>
            </w:r>
          </w:p>
          <w:p w14:paraId="442B5DAA" w14:textId="085F4691" w:rsidR="000B2FA0" w:rsidRDefault="007B253D" w:rsidP="00C27E58">
            <w:pPr>
              <w:rPr>
                <w:i/>
                <w:sz w:val="20"/>
                <w:lang w:val="en-US"/>
              </w:rPr>
            </w:pPr>
            <w:r>
              <w:rPr>
                <w:i/>
                <w:sz w:val="20"/>
                <w:lang w:val="en-US"/>
              </w:rPr>
              <w:t xml:space="preserve">14. </w:t>
            </w:r>
            <w:r w:rsidR="000B2FA0" w:rsidRPr="000B2FA0">
              <w:rPr>
                <w:i/>
                <w:sz w:val="20"/>
                <w:lang w:val="en-US"/>
              </w:rPr>
              <w:t xml:space="preserve">Riprodhimi te gjitarët </w:t>
            </w:r>
          </w:p>
          <w:p w14:paraId="1DB5E36D" w14:textId="0F207D15" w:rsidR="000B2FA0" w:rsidRDefault="007B253D" w:rsidP="000B2FA0">
            <w:pPr>
              <w:rPr>
                <w:bCs/>
                <w:i/>
                <w:sz w:val="20"/>
              </w:rPr>
            </w:pPr>
            <w:r>
              <w:rPr>
                <w:bCs/>
                <w:i/>
                <w:sz w:val="20"/>
              </w:rPr>
              <w:t xml:space="preserve">15. </w:t>
            </w:r>
            <w:r w:rsidR="000B2FA0" w:rsidRPr="000B2FA0">
              <w:rPr>
                <w:bCs/>
                <w:i/>
                <w:sz w:val="20"/>
              </w:rPr>
              <w:t>Riprodhimi te shpendët dhe gjitarët-përsëritje</w:t>
            </w:r>
          </w:p>
          <w:p w14:paraId="2AABAC4D" w14:textId="7E94BD0E" w:rsidR="00BB221F" w:rsidRDefault="007B253D" w:rsidP="000B2FA0">
            <w:pPr>
              <w:rPr>
                <w:bCs/>
                <w:i/>
                <w:sz w:val="20"/>
              </w:rPr>
            </w:pPr>
            <w:r>
              <w:rPr>
                <w:bCs/>
                <w:i/>
                <w:sz w:val="20"/>
              </w:rPr>
              <w:t xml:space="preserve">16. </w:t>
            </w:r>
            <w:r w:rsidR="00BB221F" w:rsidRPr="00BB221F">
              <w:rPr>
                <w:bCs/>
                <w:i/>
                <w:sz w:val="20"/>
              </w:rPr>
              <w:t xml:space="preserve">Riprodhimi seksual i bimëve </w:t>
            </w:r>
          </w:p>
          <w:p w14:paraId="4E0D1486" w14:textId="42B33087" w:rsidR="00BB221F" w:rsidRDefault="007B253D" w:rsidP="00BB221F">
            <w:pPr>
              <w:rPr>
                <w:bCs/>
                <w:i/>
                <w:sz w:val="20"/>
              </w:rPr>
            </w:pPr>
            <w:r>
              <w:rPr>
                <w:bCs/>
                <w:i/>
                <w:sz w:val="20"/>
              </w:rPr>
              <w:t xml:space="preserve">17. </w:t>
            </w:r>
            <w:r w:rsidR="00BB221F" w:rsidRPr="00BB221F">
              <w:rPr>
                <w:bCs/>
                <w:i/>
                <w:sz w:val="20"/>
              </w:rPr>
              <w:t>Pjalmimi dhe llojet e tij –përsëritje</w:t>
            </w:r>
          </w:p>
          <w:p w14:paraId="1F7621B7" w14:textId="0E328208" w:rsidR="00BB221F" w:rsidRDefault="007B253D" w:rsidP="00BB221F">
            <w:pPr>
              <w:rPr>
                <w:bCs/>
                <w:i/>
                <w:sz w:val="20"/>
              </w:rPr>
            </w:pPr>
            <w:r>
              <w:rPr>
                <w:bCs/>
                <w:i/>
                <w:sz w:val="20"/>
              </w:rPr>
              <w:t xml:space="preserve">18. </w:t>
            </w:r>
            <w:r w:rsidR="00BB221F" w:rsidRPr="00BB221F">
              <w:rPr>
                <w:bCs/>
                <w:i/>
                <w:sz w:val="20"/>
              </w:rPr>
              <w:t>Lulet japin farën dhe frutat</w:t>
            </w:r>
          </w:p>
          <w:p w14:paraId="48BD9BB1" w14:textId="711B43C7" w:rsidR="00BB221F" w:rsidRDefault="007B253D" w:rsidP="00BB221F">
            <w:pPr>
              <w:rPr>
                <w:bCs/>
                <w:i/>
                <w:sz w:val="20"/>
              </w:rPr>
            </w:pPr>
            <w:r>
              <w:rPr>
                <w:bCs/>
                <w:i/>
                <w:sz w:val="20"/>
              </w:rPr>
              <w:t xml:space="preserve">19. </w:t>
            </w:r>
            <w:r w:rsidR="00165DB0" w:rsidRPr="00165DB0">
              <w:rPr>
                <w:bCs/>
                <w:i/>
                <w:sz w:val="20"/>
              </w:rPr>
              <w:t>Si përhapen bimët?</w:t>
            </w:r>
          </w:p>
          <w:p w14:paraId="47C9A9A1" w14:textId="76062A2C" w:rsidR="00165DB0" w:rsidRPr="00165DB0" w:rsidRDefault="00936760" w:rsidP="00165DB0">
            <w:pPr>
              <w:rPr>
                <w:bCs/>
                <w:i/>
                <w:sz w:val="20"/>
              </w:rPr>
            </w:pPr>
            <w:r>
              <w:rPr>
                <w:bCs/>
                <w:i/>
                <w:sz w:val="20"/>
              </w:rPr>
              <w:t xml:space="preserve">20. </w:t>
            </w:r>
            <w:r w:rsidR="00165DB0" w:rsidRPr="00165DB0">
              <w:rPr>
                <w:bCs/>
                <w:i/>
                <w:sz w:val="20"/>
              </w:rPr>
              <w:t>Riprodhimi joseksual i bimëv</w:t>
            </w:r>
            <w:r w:rsidR="00165DB0">
              <w:rPr>
                <w:bCs/>
                <w:i/>
                <w:sz w:val="20"/>
              </w:rPr>
              <w:t>e</w:t>
            </w:r>
          </w:p>
          <w:p w14:paraId="2EDD57CC" w14:textId="05211292" w:rsidR="00165DB0" w:rsidRDefault="00936760" w:rsidP="00165DB0">
            <w:pPr>
              <w:rPr>
                <w:bCs/>
                <w:i/>
                <w:sz w:val="20"/>
              </w:rPr>
            </w:pPr>
            <w:r>
              <w:rPr>
                <w:bCs/>
                <w:i/>
                <w:sz w:val="20"/>
              </w:rPr>
              <w:t xml:space="preserve">21. </w:t>
            </w:r>
            <w:r w:rsidR="00165DB0" w:rsidRPr="00165DB0">
              <w:rPr>
                <w:bCs/>
                <w:i/>
                <w:sz w:val="20"/>
              </w:rPr>
              <w:t>Shartimi- ushtrim</w:t>
            </w:r>
          </w:p>
          <w:p w14:paraId="3634CE29" w14:textId="11F769A8" w:rsidR="00165DB0" w:rsidRPr="000B2FA0" w:rsidRDefault="00936760" w:rsidP="00165DB0">
            <w:pPr>
              <w:rPr>
                <w:bCs/>
                <w:i/>
                <w:sz w:val="20"/>
              </w:rPr>
            </w:pPr>
            <w:r>
              <w:rPr>
                <w:bCs/>
                <w:i/>
                <w:sz w:val="20"/>
              </w:rPr>
              <w:t xml:space="preserve">22. </w:t>
            </w:r>
            <w:r w:rsidR="00165DB0" w:rsidRPr="00165DB0">
              <w:rPr>
                <w:bCs/>
                <w:i/>
                <w:sz w:val="20"/>
              </w:rPr>
              <w:t>Riprodhimi i bimëve – përsëritje</w:t>
            </w:r>
          </w:p>
        </w:tc>
        <w:tc>
          <w:tcPr>
            <w:tcW w:w="415" w:type="dxa"/>
            <w:gridSpan w:val="2"/>
            <w:vMerge w:val="restart"/>
          </w:tcPr>
          <w:p w14:paraId="3779F997" w14:textId="77777777" w:rsidR="000B2FA0" w:rsidRDefault="000B2FA0" w:rsidP="00443A6E">
            <w:pPr>
              <w:rPr>
                <w:sz w:val="20"/>
                <w:szCs w:val="20"/>
              </w:rPr>
            </w:pPr>
          </w:p>
          <w:p w14:paraId="5AA79E09" w14:textId="205C6EFF" w:rsidR="000B2FA0" w:rsidRPr="00EB3DD9" w:rsidRDefault="000B2FA0" w:rsidP="0062388A">
            <w:pPr>
              <w:rPr>
                <w:sz w:val="16"/>
                <w:szCs w:val="16"/>
              </w:rPr>
            </w:pPr>
            <w:r w:rsidRPr="000B2FA0">
              <w:rPr>
                <w:sz w:val="18"/>
                <w:szCs w:val="18"/>
              </w:rPr>
              <w:t>22</w:t>
            </w:r>
          </w:p>
        </w:tc>
        <w:tc>
          <w:tcPr>
            <w:tcW w:w="1264" w:type="dxa"/>
            <w:vMerge w:val="restart"/>
          </w:tcPr>
          <w:p w14:paraId="6B66B428" w14:textId="77777777" w:rsidR="000B2FA0" w:rsidRPr="00866602" w:rsidRDefault="000B2FA0" w:rsidP="009527B1">
            <w:pPr>
              <w:rPr>
                <w:sz w:val="16"/>
                <w:szCs w:val="16"/>
              </w:rPr>
            </w:pPr>
            <w:r w:rsidRPr="00866602">
              <w:rPr>
                <w:sz w:val="16"/>
                <w:szCs w:val="16"/>
              </w:rPr>
              <w:t xml:space="preserve">Mësimdhënie e bazuar në informacion, mendim kritik dhe mësim interaktiv  Mësimdhënie e drejtëpërdrejtë (shpjegim, sqarim, ushtrime praktike dhe shembujt);                                       Diskutimi dhe të nxënit në bashkëpunim (në grupe të vogla, grupe më të mëdha dhe me të gjithë nxënësit);                                                                                                                                    </w:t>
            </w:r>
          </w:p>
          <w:p w14:paraId="5E1A4A28" w14:textId="77777777" w:rsidR="000B2FA0" w:rsidRPr="00866602" w:rsidRDefault="000B2FA0" w:rsidP="009527B1">
            <w:pPr>
              <w:rPr>
                <w:sz w:val="16"/>
                <w:szCs w:val="16"/>
              </w:rPr>
            </w:pPr>
            <w:r w:rsidRPr="00866602">
              <w:rPr>
                <w:sz w:val="16"/>
                <w:szCs w:val="16"/>
              </w:rPr>
              <w:t>Përdorimi i formave të punës si: individuale, dyshe, grupe dhe të gjithë nxënësit                                 Organizim i punës praktike në laborator dhe natyrë</w:t>
            </w:r>
          </w:p>
          <w:p w14:paraId="319BC277" w14:textId="77777777" w:rsidR="000B2FA0" w:rsidRPr="00866602" w:rsidRDefault="000B2FA0" w:rsidP="009527B1">
            <w:pPr>
              <w:rPr>
                <w:sz w:val="16"/>
                <w:szCs w:val="16"/>
              </w:rPr>
            </w:pPr>
            <w:r w:rsidRPr="00866602">
              <w:rPr>
                <w:sz w:val="16"/>
                <w:szCs w:val="16"/>
              </w:rPr>
              <w:t xml:space="preserve">• Mësimdhënie përmes vrojtimit, demonstrimit dhe eksperimentit;                                                                                                                          </w:t>
            </w:r>
          </w:p>
          <w:p w14:paraId="3F801237" w14:textId="77777777" w:rsidR="000B2FA0" w:rsidRPr="00EB3DD9" w:rsidRDefault="000B2FA0" w:rsidP="009527B1">
            <w:pPr>
              <w:rPr>
                <w:sz w:val="14"/>
                <w:szCs w:val="16"/>
              </w:rPr>
            </w:pPr>
            <w:r w:rsidRPr="00866602">
              <w:rPr>
                <w:sz w:val="16"/>
                <w:szCs w:val="16"/>
              </w:rPr>
              <w:t xml:space="preserve">• Të mësuarit dhe të nxënit përmes mjeteve multimediale e në veçanti përmes kompjuterit;                                                                             </w:t>
            </w:r>
          </w:p>
        </w:tc>
        <w:tc>
          <w:tcPr>
            <w:tcW w:w="1168" w:type="dxa"/>
            <w:gridSpan w:val="2"/>
            <w:vMerge w:val="restart"/>
          </w:tcPr>
          <w:p w14:paraId="2F47B0A8" w14:textId="77777777" w:rsidR="000B2FA0" w:rsidRPr="00EB3DD9" w:rsidRDefault="000B2FA0" w:rsidP="009527B1">
            <w:pPr>
              <w:rPr>
                <w:sz w:val="16"/>
                <w:szCs w:val="16"/>
              </w:rPr>
            </w:pPr>
          </w:p>
          <w:p w14:paraId="6C50ED5A" w14:textId="77777777" w:rsidR="000B2FA0" w:rsidRPr="00EB3DD9" w:rsidRDefault="000B2FA0" w:rsidP="009527B1">
            <w:pPr>
              <w:rPr>
                <w:sz w:val="16"/>
                <w:szCs w:val="16"/>
              </w:rPr>
            </w:pPr>
            <w:r w:rsidRPr="00EB3DD9">
              <w:rPr>
                <w:sz w:val="16"/>
                <w:szCs w:val="16"/>
              </w:rPr>
              <w:t xml:space="preserve">Vlerësim për nxënie, vlerësim i ndërsjellë, vetëvlerësim, </w:t>
            </w:r>
          </w:p>
          <w:p w14:paraId="77AE8B1B" w14:textId="77777777" w:rsidR="000B2FA0" w:rsidRPr="00EB3DD9" w:rsidRDefault="000B2FA0" w:rsidP="009527B1">
            <w:pPr>
              <w:rPr>
                <w:sz w:val="16"/>
                <w:szCs w:val="16"/>
              </w:rPr>
            </w:pPr>
            <w:r w:rsidRPr="00EB3DD9">
              <w:rPr>
                <w:sz w:val="16"/>
                <w:szCs w:val="16"/>
              </w:rPr>
              <w:t>VP1-dhe VP2 bazuar në plan vlerësimi</w:t>
            </w:r>
          </w:p>
        </w:tc>
        <w:tc>
          <w:tcPr>
            <w:tcW w:w="968" w:type="dxa"/>
            <w:gridSpan w:val="3"/>
            <w:vMerge w:val="restart"/>
          </w:tcPr>
          <w:p w14:paraId="7E1B7CEC" w14:textId="77777777" w:rsidR="000B2FA0" w:rsidRPr="00EB3DD9" w:rsidRDefault="000B2FA0" w:rsidP="009527B1">
            <w:pPr>
              <w:rPr>
                <w:sz w:val="16"/>
                <w:szCs w:val="16"/>
              </w:rPr>
            </w:pPr>
          </w:p>
          <w:p w14:paraId="7F945C25" w14:textId="77777777" w:rsidR="000B2FA0" w:rsidRDefault="000B2FA0" w:rsidP="009527B1">
            <w:pPr>
              <w:rPr>
                <w:sz w:val="16"/>
                <w:szCs w:val="16"/>
              </w:rPr>
            </w:pPr>
            <w:r w:rsidRPr="00EB3DD9">
              <w:rPr>
                <w:sz w:val="16"/>
                <w:szCs w:val="16"/>
              </w:rPr>
              <w:t xml:space="preserve">Fizikë,  Kimi, </w:t>
            </w:r>
          </w:p>
          <w:p w14:paraId="79A005BA" w14:textId="77777777" w:rsidR="000B2FA0" w:rsidRPr="00EB3DD9" w:rsidRDefault="000B2FA0" w:rsidP="009527B1">
            <w:pPr>
              <w:rPr>
                <w:sz w:val="16"/>
                <w:szCs w:val="16"/>
              </w:rPr>
            </w:pPr>
            <w:r w:rsidRPr="00EB3DD9">
              <w:rPr>
                <w:sz w:val="16"/>
                <w:szCs w:val="16"/>
              </w:rPr>
              <w:t>Gjeografi</w:t>
            </w:r>
          </w:p>
          <w:p w14:paraId="0B08AE61" w14:textId="77777777" w:rsidR="000B2FA0" w:rsidRPr="00EB3DD9" w:rsidRDefault="000B2FA0" w:rsidP="009527B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Gjuhë dhe komunikim</w:t>
            </w:r>
          </w:p>
          <w:p w14:paraId="671671D0" w14:textId="77777777" w:rsidR="000B2FA0" w:rsidRDefault="000B2FA0" w:rsidP="009527B1">
            <w:pPr>
              <w:rPr>
                <w:sz w:val="16"/>
                <w:szCs w:val="16"/>
              </w:rPr>
            </w:pPr>
            <w:r w:rsidRPr="00EB3DD9">
              <w:rPr>
                <w:sz w:val="16"/>
                <w:szCs w:val="16"/>
              </w:rPr>
              <w:t>Mbrojtje e</w:t>
            </w:r>
          </w:p>
          <w:p w14:paraId="631929B4" w14:textId="77777777" w:rsidR="000B2FA0" w:rsidRDefault="000B2FA0" w:rsidP="009527B1">
            <w:pPr>
              <w:rPr>
                <w:sz w:val="16"/>
                <w:szCs w:val="16"/>
              </w:rPr>
            </w:pPr>
            <w:r w:rsidRPr="00EB3DD9">
              <w:rPr>
                <w:sz w:val="16"/>
                <w:szCs w:val="16"/>
              </w:rPr>
              <w:t xml:space="preserve"> mjedisit jetësor, </w:t>
            </w:r>
          </w:p>
          <w:p w14:paraId="5761C2DE" w14:textId="77777777" w:rsidR="000B2FA0" w:rsidRDefault="000B2FA0" w:rsidP="009527B1">
            <w:pPr>
              <w:rPr>
                <w:sz w:val="16"/>
                <w:szCs w:val="16"/>
              </w:rPr>
            </w:pPr>
            <w:r w:rsidRPr="00EB3DD9">
              <w:rPr>
                <w:sz w:val="16"/>
                <w:szCs w:val="16"/>
              </w:rPr>
              <w:t>Shëndeti dhe mirëqenja,</w:t>
            </w:r>
          </w:p>
          <w:p w14:paraId="5C7DAEBD" w14:textId="77777777" w:rsidR="000B2FA0" w:rsidRDefault="000B2FA0" w:rsidP="009527B1">
            <w:pPr>
              <w:rPr>
                <w:sz w:val="16"/>
                <w:szCs w:val="16"/>
              </w:rPr>
            </w:pPr>
            <w:r w:rsidRPr="00EB3DD9">
              <w:rPr>
                <w:sz w:val="16"/>
                <w:szCs w:val="16"/>
              </w:rPr>
              <w:t xml:space="preserve">Edukimi për </w:t>
            </w:r>
          </w:p>
          <w:p w14:paraId="5CA57EAC" w14:textId="77777777" w:rsidR="000B2FA0" w:rsidRPr="00EB3DD9" w:rsidRDefault="000B2FA0" w:rsidP="009527B1">
            <w:pPr>
              <w:rPr>
                <w:sz w:val="16"/>
                <w:szCs w:val="16"/>
              </w:rPr>
            </w:pPr>
            <w:r w:rsidRPr="00EB3DD9">
              <w:rPr>
                <w:sz w:val="16"/>
                <w:szCs w:val="16"/>
              </w:rPr>
              <w:t>media</w:t>
            </w:r>
          </w:p>
        </w:tc>
        <w:tc>
          <w:tcPr>
            <w:tcW w:w="1058" w:type="dxa"/>
            <w:gridSpan w:val="2"/>
            <w:vMerge w:val="restart"/>
          </w:tcPr>
          <w:p w14:paraId="53F9698B" w14:textId="77777777" w:rsidR="000B2FA0" w:rsidRPr="00EB3DD9" w:rsidRDefault="000B2FA0" w:rsidP="009527B1">
            <w:pPr>
              <w:rPr>
                <w:sz w:val="16"/>
                <w:szCs w:val="16"/>
              </w:rPr>
            </w:pPr>
          </w:p>
          <w:p w14:paraId="2252EA44" w14:textId="5FC33262" w:rsidR="000B2FA0" w:rsidRDefault="000B2FA0" w:rsidP="009527B1">
            <w:pPr>
              <w:rPr>
                <w:sz w:val="16"/>
                <w:szCs w:val="16"/>
              </w:rPr>
            </w:pPr>
            <w:r w:rsidRPr="00EB3DD9">
              <w:rPr>
                <w:sz w:val="16"/>
                <w:szCs w:val="16"/>
              </w:rPr>
              <w:t xml:space="preserve">Biologjia </w:t>
            </w:r>
            <w:r w:rsidR="003B0AEC">
              <w:rPr>
                <w:sz w:val="16"/>
                <w:szCs w:val="16"/>
              </w:rPr>
              <w:t>7</w:t>
            </w:r>
            <w:r w:rsidRPr="00EB3DD9">
              <w:rPr>
                <w:sz w:val="16"/>
                <w:szCs w:val="16"/>
              </w:rPr>
              <w:t xml:space="preserve">           </w:t>
            </w:r>
          </w:p>
          <w:p w14:paraId="61F1F457" w14:textId="77777777" w:rsidR="000B2FA0" w:rsidRDefault="000B2FA0" w:rsidP="009527B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 Mustafa</w:t>
            </w:r>
          </w:p>
          <w:p w14:paraId="1A378BF1" w14:textId="77777777" w:rsidR="000B2FA0" w:rsidRDefault="000B2FA0" w:rsidP="009527B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Hajdari</w:t>
            </w:r>
          </w:p>
          <w:p w14:paraId="60006A53" w14:textId="77777777" w:rsidR="000B2FA0" w:rsidRDefault="000B2FA0" w:rsidP="009527B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 Mustafa</w:t>
            </w:r>
          </w:p>
          <w:p w14:paraId="0AFBE0D3" w14:textId="77777777" w:rsidR="000B2FA0" w:rsidRPr="009674A2" w:rsidRDefault="000B2FA0" w:rsidP="009527B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Burime nga interneti</w:t>
            </w:r>
          </w:p>
        </w:tc>
      </w:tr>
      <w:tr w:rsidR="000B2FA0" w:rsidRPr="00EB3DD9" w14:paraId="1BADBF35" w14:textId="77777777" w:rsidTr="003B0AEC">
        <w:trPr>
          <w:trHeight w:val="2383"/>
        </w:trPr>
        <w:tc>
          <w:tcPr>
            <w:tcW w:w="697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textDirection w:val="btLr"/>
          </w:tcPr>
          <w:p w14:paraId="0785CDC4" w14:textId="458073EF" w:rsidR="000B2FA0" w:rsidRPr="00F5471E" w:rsidRDefault="000B2FA0" w:rsidP="009527B1">
            <w:pPr>
              <w:spacing w:after="200" w:line="276" w:lineRule="auto"/>
              <w:rPr>
                <w:b/>
                <w:bCs/>
                <w:sz w:val="14"/>
                <w:szCs w:val="16"/>
              </w:rPr>
            </w:pPr>
            <w:r>
              <w:rPr>
                <w:b/>
                <w:bCs/>
                <w:sz w:val="24"/>
                <w:szCs w:val="16"/>
              </w:rPr>
              <w:t>Shumimi te shtazët</w:t>
            </w:r>
          </w:p>
        </w:tc>
        <w:tc>
          <w:tcPr>
            <w:tcW w:w="3541" w:type="dxa"/>
            <w:gridSpan w:val="4"/>
            <w:vMerge/>
            <w:tcBorders>
              <w:bottom w:val="single" w:sz="4" w:space="0" w:color="auto"/>
            </w:tcBorders>
          </w:tcPr>
          <w:p w14:paraId="33338BAE" w14:textId="77777777" w:rsidR="000B2FA0" w:rsidRPr="00EB3DD9" w:rsidRDefault="000B2FA0" w:rsidP="009527B1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79" w:type="dxa"/>
            <w:vMerge/>
          </w:tcPr>
          <w:p w14:paraId="343EAE7E" w14:textId="097BCDEB" w:rsidR="000B2FA0" w:rsidRPr="00E877D3" w:rsidRDefault="000B2FA0" w:rsidP="009527B1">
            <w:pPr>
              <w:rPr>
                <w:i/>
                <w:sz w:val="20"/>
                <w:szCs w:val="16"/>
              </w:rPr>
            </w:pPr>
          </w:p>
        </w:tc>
        <w:tc>
          <w:tcPr>
            <w:tcW w:w="415" w:type="dxa"/>
            <w:gridSpan w:val="2"/>
            <w:vMerge/>
          </w:tcPr>
          <w:p w14:paraId="3CEC0D17" w14:textId="0F1DE0B1" w:rsidR="000B2FA0" w:rsidRPr="00EB3DD9" w:rsidRDefault="000B2FA0" w:rsidP="0062388A">
            <w:pPr>
              <w:rPr>
                <w:sz w:val="16"/>
                <w:szCs w:val="16"/>
              </w:rPr>
            </w:pPr>
          </w:p>
        </w:tc>
        <w:tc>
          <w:tcPr>
            <w:tcW w:w="1264" w:type="dxa"/>
            <w:vMerge/>
            <w:tcBorders>
              <w:bottom w:val="single" w:sz="4" w:space="0" w:color="auto"/>
            </w:tcBorders>
          </w:tcPr>
          <w:p w14:paraId="46BF0C3D" w14:textId="77777777" w:rsidR="000B2FA0" w:rsidRPr="00EB3DD9" w:rsidRDefault="000B2FA0" w:rsidP="009527B1">
            <w:pPr>
              <w:rPr>
                <w:sz w:val="16"/>
                <w:szCs w:val="16"/>
              </w:rPr>
            </w:pPr>
          </w:p>
        </w:tc>
        <w:tc>
          <w:tcPr>
            <w:tcW w:w="1168" w:type="dxa"/>
            <w:gridSpan w:val="2"/>
            <w:vMerge/>
            <w:tcBorders>
              <w:bottom w:val="single" w:sz="4" w:space="0" w:color="auto"/>
            </w:tcBorders>
          </w:tcPr>
          <w:p w14:paraId="2A4554AE" w14:textId="77777777" w:rsidR="000B2FA0" w:rsidRPr="00EB3DD9" w:rsidRDefault="000B2FA0" w:rsidP="009527B1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968" w:type="dxa"/>
            <w:gridSpan w:val="3"/>
            <w:vMerge/>
            <w:tcBorders>
              <w:bottom w:val="single" w:sz="4" w:space="0" w:color="auto"/>
            </w:tcBorders>
          </w:tcPr>
          <w:p w14:paraId="40CE6CDB" w14:textId="77777777" w:rsidR="000B2FA0" w:rsidRPr="00EB3DD9" w:rsidRDefault="000B2FA0" w:rsidP="009527B1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1058" w:type="dxa"/>
            <w:gridSpan w:val="2"/>
            <w:vMerge/>
            <w:tcBorders>
              <w:bottom w:val="single" w:sz="4" w:space="0" w:color="auto"/>
            </w:tcBorders>
          </w:tcPr>
          <w:p w14:paraId="4A32D8A3" w14:textId="77777777" w:rsidR="000B2FA0" w:rsidRPr="00EB3DD9" w:rsidRDefault="000B2FA0" w:rsidP="009527B1">
            <w:pPr>
              <w:pStyle w:val="ListParagraph"/>
              <w:rPr>
                <w:sz w:val="16"/>
                <w:szCs w:val="16"/>
              </w:rPr>
            </w:pPr>
          </w:p>
        </w:tc>
      </w:tr>
      <w:tr w:rsidR="000B2FA0" w:rsidRPr="00EB3DD9" w14:paraId="26AB16D0" w14:textId="77777777" w:rsidTr="003B0AEC">
        <w:trPr>
          <w:trHeight w:val="3415"/>
        </w:trPr>
        <w:tc>
          <w:tcPr>
            <w:tcW w:w="697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textDirection w:val="btLr"/>
          </w:tcPr>
          <w:p w14:paraId="551B7BA7" w14:textId="6C0A4C22" w:rsidR="000B2FA0" w:rsidRPr="00397A02" w:rsidRDefault="000B2FA0" w:rsidP="000B2FA0">
            <w:pPr>
              <w:ind w:left="113" w:right="113"/>
              <w:jc w:val="right"/>
              <w:rPr>
                <w:b/>
                <w:bCs/>
                <w:sz w:val="24"/>
                <w:szCs w:val="16"/>
              </w:rPr>
            </w:pPr>
            <w:r w:rsidRPr="00ED1238">
              <w:rPr>
                <w:b/>
                <w:bCs/>
                <w:szCs w:val="14"/>
              </w:rPr>
              <w:t>Shumimi te bimët</w:t>
            </w:r>
          </w:p>
        </w:tc>
        <w:tc>
          <w:tcPr>
            <w:tcW w:w="3541" w:type="dxa"/>
            <w:gridSpan w:val="4"/>
            <w:vMerge/>
            <w:tcBorders>
              <w:bottom w:val="single" w:sz="4" w:space="0" w:color="auto"/>
            </w:tcBorders>
          </w:tcPr>
          <w:p w14:paraId="1A638D09" w14:textId="77777777" w:rsidR="000B2FA0" w:rsidRPr="00EB3DD9" w:rsidRDefault="000B2FA0" w:rsidP="009527B1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79" w:type="dxa"/>
            <w:vMerge/>
            <w:tcBorders>
              <w:bottom w:val="single" w:sz="4" w:space="0" w:color="auto"/>
            </w:tcBorders>
          </w:tcPr>
          <w:p w14:paraId="7826642A" w14:textId="77777777" w:rsidR="000B2FA0" w:rsidRDefault="000B2FA0" w:rsidP="009527B1">
            <w:pPr>
              <w:rPr>
                <w:b/>
                <w:sz w:val="16"/>
                <w:szCs w:val="16"/>
              </w:rPr>
            </w:pPr>
          </w:p>
        </w:tc>
        <w:tc>
          <w:tcPr>
            <w:tcW w:w="415" w:type="dxa"/>
            <w:gridSpan w:val="2"/>
            <w:vMerge/>
            <w:tcBorders>
              <w:bottom w:val="single" w:sz="4" w:space="0" w:color="auto"/>
            </w:tcBorders>
          </w:tcPr>
          <w:p w14:paraId="73DD8D8D" w14:textId="1130CC6F" w:rsidR="000B2FA0" w:rsidRPr="00EB3DD9" w:rsidRDefault="000B2FA0" w:rsidP="0062388A">
            <w:pPr>
              <w:rPr>
                <w:sz w:val="16"/>
                <w:szCs w:val="16"/>
              </w:rPr>
            </w:pPr>
          </w:p>
        </w:tc>
        <w:tc>
          <w:tcPr>
            <w:tcW w:w="1264" w:type="dxa"/>
            <w:vMerge/>
            <w:tcBorders>
              <w:bottom w:val="single" w:sz="4" w:space="0" w:color="auto"/>
            </w:tcBorders>
          </w:tcPr>
          <w:p w14:paraId="158C4273" w14:textId="77777777" w:rsidR="000B2FA0" w:rsidRPr="00EB3DD9" w:rsidRDefault="000B2FA0" w:rsidP="009527B1">
            <w:pPr>
              <w:rPr>
                <w:sz w:val="16"/>
                <w:szCs w:val="16"/>
              </w:rPr>
            </w:pPr>
          </w:p>
        </w:tc>
        <w:tc>
          <w:tcPr>
            <w:tcW w:w="1168" w:type="dxa"/>
            <w:gridSpan w:val="2"/>
            <w:vMerge/>
            <w:tcBorders>
              <w:bottom w:val="single" w:sz="4" w:space="0" w:color="auto"/>
            </w:tcBorders>
          </w:tcPr>
          <w:p w14:paraId="40DE02BB" w14:textId="77777777" w:rsidR="000B2FA0" w:rsidRPr="00EB3DD9" w:rsidRDefault="000B2FA0" w:rsidP="009527B1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968" w:type="dxa"/>
            <w:gridSpan w:val="3"/>
            <w:vMerge/>
            <w:tcBorders>
              <w:bottom w:val="single" w:sz="4" w:space="0" w:color="auto"/>
            </w:tcBorders>
          </w:tcPr>
          <w:p w14:paraId="201B8851" w14:textId="77777777" w:rsidR="000B2FA0" w:rsidRPr="00EB3DD9" w:rsidRDefault="000B2FA0" w:rsidP="009527B1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1058" w:type="dxa"/>
            <w:gridSpan w:val="2"/>
            <w:vMerge/>
            <w:tcBorders>
              <w:bottom w:val="single" w:sz="4" w:space="0" w:color="auto"/>
            </w:tcBorders>
          </w:tcPr>
          <w:p w14:paraId="5B4950BC" w14:textId="77777777" w:rsidR="000B2FA0" w:rsidRPr="00EB3DD9" w:rsidRDefault="000B2FA0" w:rsidP="009527B1">
            <w:pPr>
              <w:pStyle w:val="ListParagraph"/>
              <w:rPr>
                <w:sz w:val="16"/>
                <w:szCs w:val="16"/>
              </w:rPr>
            </w:pPr>
          </w:p>
        </w:tc>
      </w:tr>
    </w:tbl>
    <w:p w14:paraId="7F7A0610" w14:textId="77777777" w:rsidR="0032393A" w:rsidRDefault="0032393A"/>
    <w:sectPr w:rsidR="0032393A" w:rsidSect="002B0359">
      <w:headerReference w:type="default" r:id="rId10"/>
      <w:pgSz w:w="12240" w:h="15840"/>
      <w:pgMar w:top="-397" w:right="567" w:bottom="-397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C9589" w14:textId="77777777" w:rsidR="00717390" w:rsidRDefault="00717390" w:rsidP="00305350">
      <w:pPr>
        <w:spacing w:after="0" w:line="240" w:lineRule="auto"/>
      </w:pPr>
      <w:r>
        <w:separator/>
      </w:r>
    </w:p>
  </w:endnote>
  <w:endnote w:type="continuationSeparator" w:id="0">
    <w:p w14:paraId="19F7B5EB" w14:textId="77777777" w:rsidR="00717390" w:rsidRDefault="00717390" w:rsidP="00305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97D10" w14:textId="77777777" w:rsidR="00717390" w:rsidRDefault="00717390" w:rsidP="00305350">
      <w:pPr>
        <w:spacing w:after="0" w:line="240" w:lineRule="auto"/>
      </w:pPr>
      <w:r>
        <w:separator/>
      </w:r>
    </w:p>
  </w:footnote>
  <w:footnote w:type="continuationSeparator" w:id="0">
    <w:p w14:paraId="4161A64A" w14:textId="77777777" w:rsidR="00717390" w:rsidRDefault="00717390" w:rsidP="003053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4588F" w14:textId="77777777" w:rsidR="00D062E7" w:rsidRPr="002C5F09" w:rsidRDefault="00D062E7">
    <w:pPr>
      <w:pStyle w:val="Header"/>
      <w:rPr>
        <w:vertAlign w:val="subscript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D756B5"/>
    <w:multiLevelType w:val="hybridMultilevel"/>
    <w:tmpl w:val="EDDE0808"/>
    <w:lvl w:ilvl="0" w:tplc="0C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D57"/>
    <w:rsid w:val="00000C71"/>
    <w:rsid w:val="00002D97"/>
    <w:rsid w:val="0000509E"/>
    <w:rsid w:val="00017427"/>
    <w:rsid w:val="00017F8D"/>
    <w:rsid w:val="0002516F"/>
    <w:rsid w:val="000365CF"/>
    <w:rsid w:val="00050E57"/>
    <w:rsid w:val="00051F73"/>
    <w:rsid w:val="000535BF"/>
    <w:rsid w:val="00057CD4"/>
    <w:rsid w:val="00067E5C"/>
    <w:rsid w:val="00076D7E"/>
    <w:rsid w:val="00080817"/>
    <w:rsid w:val="000818CE"/>
    <w:rsid w:val="00082D28"/>
    <w:rsid w:val="00097D63"/>
    <w:rsid w:val="000A5730"/>
    <w:rsid w:val="000B2FA0"/>
    <w:rsid w:val="000B48B5"/>
    <w:rsid w:val="000D2DF6"/>
    <w:rsid w:val="000F2891"/>
    <w:rsid w:val="00114CDF"/>
    <w:rsid w:val="00131664"/>
    <w:rsid w:val="001472F1"/>
    <w:rsid w:val="00157082"/>
    <w:rsid w:val="001643FD"/>
    <w:rsid w:val="00165DB0"/>
    <w:rsid w:val="001771DC"/>
    <w:rsid w:val="001818AA"/>
    <w:rsid w:val="00192DA6"/>
    <w:rsid w:val="001A6026"/>
    <w:rsid w:val="001A6F85"/>
    <w:rsid w:val="001A7F32"/>
    <w:rsid w:val="001C2E04"/>
    <w:rsid w:val="001C4027"/>
    <w:rsid w:val="001E762E"/>
    <w:rsid w:val="0022495B"/>
    <w:rsid w:val="00246A7B"/>
    <w:rsid w:val="0025206C"/>
    <w:rsid w:val="00252172"/>
    <w:rsid w:val="00262EA1"/>
    <w:rsid w:val="00275C1D"/>
    <w:rsid w:val="00285A66"/>
    <w:rsid w:val="00286754"/>
    <w:rsid w:val="0029002F"/>
    <w:rsid w:val="002A62E7"/>
    <w:rsid w:val="002B0359"/>
    <w:rsid w:val="002B20DB"/>
    <w:rsid w:val="002B314D"/>
    <w:rsid w:val="002C5F09"/>
    <w:rsid w:val="002D3638"/>
    <w:rsid w:val="002E1BC0"/>
    <w:rsid w:val="002E3922"/>
    <w:rsid w:val="003013F9"/>
    <w:rsid w:val="003014E2"/>
    <w:rsid w:val="0030303C"/>
    <w:rsid w:val="00305350"/>
    <w:rsid w:val="0030747C"/>
    <w:rsid w:val="00313105"/>
    <w:rsid w:val="00321407"/>
    <w:rsid w:val="00322EE8"/>
    <w:rsid w:val="0032393A"/>
    <w:rsid w:val="00333DE3"/>
    <w:rsid w:val="00340FAC"/>
    <w:rsid w:val="003416FD"/>
    <w:rsid w:val="0034369C"/>
    <w:rsid w:val="00347A65"/>
    <w:rsid w:val="0036102F"/>
    <w:rsid w:val="00385488"/>
    <w:rsid w:val="00387221"/>
    <w:rsid w:val="00397A02"/>
    <w:rsid w:val="003A6D7D"/>
    <w:rsid w:val="003B0AEC"/>
    <w:rsid w:val="003B2DA4"/>
    <w:rsid w:val="003C7C62"/>
    <w:rsid w:val="003D60D4"/>
    <w:rsid w:val="003E43B2"/>
    <w:rsid w:val="003F5189"/>
    <w:rsid w:val="0041058B"/>
    <w:rsid w:val="0041729F"/>
    <w:rsid w:val="00433859"/>
    <w:rsid w:val="004429C1"/>
    <w:rsid w:val="00451A61"/>
    <w:rsid w:val="004708BA"/>
    <w:rsid w:val="00480EBB"/>
    <w:rsid w:val="00490C1E"/>
    <w:rsid w:val="00492656"/>
    <w:rsid w:val="00496C92"/>
    <w:rsid w:val="004B2B86"/>
    <w:rsid w:val="004B3CEE"/>
    <w:rsid w:val="004B6D46"/>
    <w:rsid w:val="004B776A"/>
    <w:rsid w:val="004C75E9"/>
    <w:rsid w:val="004E1544"/>
    <w:rsid w:val="004E57FC"/>
    <w:rsid w:val="004F39AA"/>
    <w:rsid w:val="004F76B8"/>
    <w:rsid w:val="00501436"/>
    <w:rsid w:val="00504455"/>
    <w:rsid w:val="005217A2"/>
    <w:rsid w:val="00522907"/>
    <w:rsid w:val="00525B9B"/>
    <w:rsid w:val="00527300"/>
    <w:rsid w:val="00566268"/>
    <w:rsid w:val="005675B6"/>
    <w:rsid w:val="005B53B0"/>
    <w:rsid w:val="005C4080"/>
    <w:rsid w:val="005C5560"/>
    <w:rsid w:val="005E2DAD"/>
    <w:rsid w:val="005F24AF"/>
    <w:rsid w:val="0061441C"/>
    <w:rsid w:val="00695703"/>
    <w:rsid w:val="006A25D0"/>
    <w:rsid w:val="006C3C25"/>
    <w:rsid w:val="006C4BB8"/>
    <w:rsid w:val="006D4D83"/>
    <w:rsid w:val="006D6CA8"/>
    <w:rsid w:val="006E2837"/>
    <w:rsid w:val="006E29B5"/>
    <w:rsid w:val="006E56C4"/>
    <w:rsid w:val="006F4B9C"/>
    <w:rsid w:val="007033DF"/>
    <w:rsid w:val="00717390"/>
    <w:rsid w:val="00731B5B"/>
    <w:rsid w:val="0074063F"/>
    <w:rsid w:val="007427E0"/>
    <w:rsid w:val="00742CD0"/>
    <w:rsid w:val="00753E87"/>
    <w:rsid w:val="00761658"/>
    <w:rsid w:val="00774260"/>
    <w:rsid w:val="007771B4"/>
    <w:rsid w:val="007803D4"/>
    <w:rsid w:val="00792405"/>
    <w:rsid w:val="007A41DA"/>
    <w:rsid w:val="007A7F92"/>
    <w:rsid w:val="007B253D"/>
    <w:rsid w:val="007B6282"/>
    <w:rsid w:val="007C2CEA"/>
    <w:rsid w:val="007C47A6"/>
    <w:rsid w:val="007D29F1"/>
    <w:rsid w:val="007E3074"/>
    <w:rsid w:val="007E48EA"/>
    <w:rsid w:val="007E497E"/>
    <w:rsid w:val="007F434A"/>
    <w:rsid w:val="007F76B6"/>
    <w:rsid w:val="008127BA"/>
    <w:rsid w:val="008220DF"/>
    <w:rsid w:val="00822A5E"/>
    <w:rsid w:val="008437BF"/>
    <w:rsid w:val="008472F2"/>
    <w:rsid w:val="0086581E"/>
    <w:rsid w:val="008665C5"/>
    <w:rsid w:val="00866602"/>
    <w:rsid w:val="008702CE"/>
    <w:rsid w:val="00875631"/>
    <w:rsid w:val="0087665E"/>
    <w:rsid w:val="00886410"/>
    <w:rsid w:val="008A6F96"/>
    <w:rsid w:val="008B2197"/>
    <w:rsid w:val="008B626D"/>
    <w:rsid w:val="008C2301"/>
    <w:rsid w:val="008C283C"/>
    <w:rsid w:val="008E0E42"/>
    <w:rsid w:val="008E5C6B"/>
    <w:rsid w:val="008F0BE9"/>
    <w:rsid w:val="008F4D47"/>
    <w:rsid w:val="00933ED1"/>
    <w:rsid w:val="00936760"/>
    <w:rsid w:val="009447DC"/>
    <w:rsid w:val="00946F77"/>
    <w:rsid w:val="009476ED"/>
    <w:rsid w:val="009527B1"/>
    <w:rsid w:val="00954CDD"/>
    <w:rsid w:val="009674A2"/>
    <w:rsid w:val="009778E5"/>
    <w:rsid w:val="009872ED"/>
    <w:rsid w:val="009903EF"/>
    <w:rsid w:val="00992F23"/>
    <w:rsid w:val="0099665A"/>
    <w:rsid w:val="009A7B6D"/>
    <w:rsid w:val="009C6953"/>
    <w:rsid w:val="009E144B"/>
    <w:rsid w:val="009F21FA"/>
    <w:rsid w:val="00A04FC1"/>
    <w:rsid w:val="00A06697"/>
    <w:rsid w:val="00A15FCA"/>
    <w:rsid w:val="00A3001A"/>
    <w:rsid w:val="00A4084A"/>
    <w:rsid w:val="00A54050"/>
    <w:rsid w:val="00A66C8B"/>
    <w:rsid w:val="00A716A4"/>
    <w:rsid w:val="00A7618E"/>
    <w:rsid w:val="00A80A19"/>
    <w:rsid w:val="00A92F6D"/>
    <w:rsid w:val="00A976EE"/>
    <w:rsid w:val="00AA366E"/>
    <w:rsid w:val="00AA3FA1"/>
    <w:rsid w:val="00AB1034"/>
    <w:rsid w:val="00AB5C4D"/>
    <w:rsid w:val="00AB7E45"/>
    <w:rsid w:val="00AC2182"/>
    <w:rsid w:val="00AC2357"/>
    <w:rsid w:val="00AC755D"/>
    <w:rsid w:val="00AC783A"/>
    <w:rsid w:val="00AD5F66"/>
    <w:rsid w:val="00AD74A9"/>
    <w:rsid w:val="00AE5CD0"/>
    <w:rsid w:val="00B10816"/>
    <w:rsid w:val="00B220F2"/>
    <w:rsid w:val="00B25D65"/>
    <w:rsid w:val="00B3221C"/>
    <w:rsid w:val="00B34C26"/>
    <w:rsid w:val="00B35431"/>
    <w:rsid w:val="00B35D5E"/>
    <w:rsid w:val="00B50BF1"/>
    <w:rsid w:val="00B51CF0"/>
    <w:rsid w:val="00B53BA8"/>
    <w:rsid w:val="00B5529A"/>
    <w:rsid w:val="00B7745C"/>
    <w:rsid w:val="00B810F8"/>
    <w:rsid w:val="00BA3D57"/>
    <w:rsid w:val="00BB221F"/>
    <w:rsid w:val="00BB52CD"/>
    <w:rsid w:val="00BD7DA0"/>
    <w:rsid w:val="00BE2690"/>
    <w:rsid w:val="00C203AF"/>
    <w:rsid w:val="00C4169D"/>
    <w:rsid w:val="00C65625"/>
    <w:rsid w:val="00C7284F"/>
    <w:rsid w:val="00C72A32"/>
    <w:rsid w:val="00C8760E"/>
    <w:rsid w:val="00C933FF"/>
    <w:rsid w:val="00CB2EB6"/>
    <w:rsid w:val="00CC3683"/>
    <w:rsid w:val="00CE659C"/>
    <w:rsid w:val="00D02FD2"/>
    <w:rsid w:val="00D062E7"/>
    <w:rsid w:val="00D075CB"/>
    <w:rsid w:val="00D10D20"/>
    <w:rsid w:val="00D10DE4"/>
    <w:rsid w:val="00D16E2A"/>
    <w:rsid w:val="00D21367"/>
    <w:rsid w:val="00D24AB2"/>
    <w:rsid w:val="00D25653"/>
    <w:rsid w:val="00D25F1A"/>
    <w:rsid w:val="00D329D3"/>
    <w:rsid w:val="00D3300C"/>
    <w:rsid w:val="00D46918"/>
    <w:rsid w:val="00D57C47"/>
    <w:rsid w:val="00D61F6C"/>
    <w:rsid w:val="00D87D61"/>
    <w:rsid w:val="00D97D10"/>
    <w:rsid w:val="00DA150F"/>
    <w:rsid w:val="00DA3172"/>
    <w:rsid w:val="00DB109A"/>
    <w:rsid w:val="00DC0B47"/>
    <w:rsid w:val="00DD26EB"/>
    <w:rsid w:val="00DD68AA"/>
    <w:rsid w:val="00DD771D"/>
    <w:rsid w:val="00DE24D3"/>
    <w:rsid w:val="00DF2CCE"/>
    <w:rsid w:val="00DF70B7"/>
    <w:rsid w:val="00E0208E"/>
    <w:rsid w:val="00E20752"/>
    <w:rsid w:val="00E423A3"/>
    <w:rsid w:val="00E4655F"/>
    <w:rsid w:val="00E529DE"/>
    <w:rsid w:val="00E7285B"/>
    <w:rsid w:val="00E76293"/>
    <w:rsid w:val="00E8230A"/>
    <w:rsid w:val="00E84B04"/>
    <w:rsid w:val="00E84F99"/>
    <w:rsid w:val="00E876BB"/>
    <w:rsid w:val="00E877D3"/>
    <w:rsid w:val="00E94EFD"/>
    <w:rsid w:val="00E95370"/>
    <w:rsid w:val="00EA5D1F"/>
    <w:rsid w:val="00EB09F4"/>
    <w:rsid w:val="00EB3DD9"/>
    <w:rsid w:val="00EC25B8"/>
    <w:rsid w:val="00ED1238"/>
    <w:rsid w:val="00ED1DB5"/>
    <w:rsid w:val="00ED5E4D"/>
    <w:rsid w:val="00EE6062"/>
    <w:rsid w:val="00F00FA0"/>
    <w:rsid w:val="00F03872"/>
    <w:rsid w:val="00F05506"/>
    <w:rsid w:val="00F0621C"/>
    <w:rsid w:val="00F1516D"/>
    <w:rsid w:val="00F15FDE"/>
    <w:rsid w:val="00F169F4"/>
    <w:rsid w:val="00F17882"/>
    <w:rsid w:val="00F22272"/>
    <w:rsid w:val="00F234F4"/>
    <w:rsid w:val="00F25E4A"/>
    <w:rsid w:val="00F35AE3"/>
    <w:rsid w:val="00F5027A"/>
    <w:rsid w:val="00F5471E"/>
    <w:rsid w:val="00F57217"/>
    <w:rsid w:val="00F62B6D"/>
    <w:rsid w:val="00F63DFE"/>
    <w:rsid w:val="00F70E0A"/>
    <w:rsid w:val="00F94F82"/>
    <w:rsid w:val="00FC5225"/>
    <w:rsid w:val="00FF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D4278"/>
  <w15:docId w15:val="{7BBF2FF7-2F04-429C-B9CB-5F5CA6F96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D57"/>
    <w:rPr>
      <w:rFonts w:ascii="Calibri" w:eastAsia="MS Mincho" w:hAnsi="Calibri" w:cs="Times New Roman"/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A3D57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BA3D57"/>
    <w:rPr>
      <w:rFonts w:ascii="Calibri" w:eastAsia="MS Mincho" w:hAnsi="Calibri" w:cs="Times New Roman"/>
      <w:lang w:val="sq-AL"/>
    </w:rPr>
  </w:style>
  <w:style w:type="paragraph" w:styleId="Header">
    <w:name w:val="header"/>
    <w:basedOn w:val="Normal"/>
    <w:link w:val="HeaderChar"/>
    <w:uiPriority w:val="99"/>
    <w:unhideWhenUsed/>
    <w:rsid w:val="003053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350"/>
    <w:rPr>
      <w:rFonts w:ascii="Calibri" w:eastAsia="MS Mincho" w:hAnsi="Calibri" w:cs="Times New Roman"/>
      <w:lang w:val="sq-AL"/>
    </w:rPr>
  </w:style>
  <w:style w:type="paragraph" w:styleId="Footer">
    <w:name w:val="footer"/>
    <w:basedOn w:val="Normal"/>
    <w:link w:val="FooterChar"/>
    <w:uiPriority w:val="99"/>
    <w:unhideWhenUsed/>
    <w:rsid w:val="003053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350"/>
    <w:rPr>
      <w:rFonts w:ascii="Calibri" w:eastAsia="MS Mincho" w:hAnsi="Calibri" w:cs="Times New Roman"/>
      <w:lang w:val="sq-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53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350"/>
    <w:rPr>
      <w:rFonts w:ascii="Tahoma" w:eastAsia="MS Mincho" w:hAnsi="Tahoma" w:cs="Tahoma"/>
      <w:sz w:val="16"/>
      <w:szCs w:val="16"/>
      <w:lang w:val="sq-AL"/>
    </w:rPr>
  </w:style>
  <w:style w:type="table" w:styleId="TableGrid">
    <w:name w:val="Table Grid"/>
    <w:basedOn w:val="TableNormal"/>
    <w:uiPriority w:val="59"/>
    <w:rsid w:val="00417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702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2951DE-FB2F-413E-914E-27F35EF63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naser guri</dc:creator>
  <cp:lastModifiedBy>Naser Guri</cp:lastModifiedBy>
  <cp:revision>3</cp:revision>
  <cp:lastPrinted>2023-05-05T09:01:00Z</cp:lastPrinted>
  <dcterms:created xsi:type="dcterms:W3CDTF">2024-04-07T04:58:00Z</dcterms:created>
  <dcterms:modified xsi:type="dcterms:W3CDTF">2024-04-07T05:00:00Z</dcterms:modified>
</cp:coreProperties>
</file>