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969" w:rsidRPr="00D06295" w:rsidRDefault="006E3969" w:rsidP="00DC4876">
      <w:pPr>
        <w:pStyle w:val="Name"/>
        <w:rPr>
          <w:lang w:val="en-US"/>
        </w:rPr>
      </w:pPr>
      <w:r w:rsidRPr="00D06295">
        <w:rPr>
          <w:lang w:val="en-US"/>
        </w:rPr>
        <w:t>MICHELLE HLOOM</w:t>
      </w:r>
    </w:p>
    <w:p w:rsidR="006E3969" w:rsidRPr="00D06295" w:rsidRDefault="006E3969" w:rsidP="001801FF">
      <w:pPr>
        <w:pStyle w:val="JobTitle"/>
        <w:rPr>
          <w:lang w:val="en-US"/>
        </w:rPr>
      </w:pPr>
      <w:r w:rsidRPr="00D06295">
        <w:rPr>
          <w:lang w:val="en-US"/>
        </w:rPr>
        <w:t>GRAPHIC DESIGNER</w:t>
      </w:r>
    </w:p>
    <w:p w:rsidR="00FE1DF6" w:rsidRPr="00D06295" w:rsidRDefault="00FE1DF6" w:rsidP="00C06E5B">
      <w:pPr>
        <w:pStyle w:val="Contactinfo"/>
        <w:rPr>
          <w:lang w:val="en-US"/>
        </w:rPr>
      </w:pPr>
      <w:r w:rsidRPr="00D06295">
        <w:rPr>
          <w:lang w:val="en-US"/>
        </w:rPr>
        <w:t>(123) 456 78 99 – info@hloom.com – www.hloom.com</w:t>
      </w:r>
    </w:p>
    <w:p w:rsidR="003E0CEB" w:rsidRPr="00D06295" w:rsidRDefault="003E0CEB" w:rsidP="00C06E5B">
      <w:pPr>
        <w:pStyle w:val="Contactinfo"/>
        <w:rPr>
          <w:lang w:val="en-US"/>
        </w:rPr>
      </w:pPr>
    </w:p>
    <w:p w:rsidR="00CA4340" w:rsidRPr="00D06295" w:rsidRDefault="00C41066" w:rsidP="00C06E5B">
      <w:pPr>
        <w:rPr>
          <w:lang w:val="en-US"/>
        </w:rPr>
      </w:pPr>
      <w:r w:rsidRPr="00D06295">
        <w:rPr>
          <w:lang w:val="en-US"/>
        </w:rPr>
        <w:t>Progressively maintain extensive infomediaries via extensible niches. Dramatically disseminate standardized metrics after resource-leveling processes. Objectively pursue diverse catalysts for change for interoperable meta-services.</w:t>
      </w:r>
      <w:r w:rsidR="00BA3075" w:rsidRPr="00D06295">
        <w:rPr>
          <w:lang w:val="en-US"/>
        </w:rPr>
        <w:t xml:space="preserve"> </w:t>
      </w:r>
      <w:r w:rsidR="009A6842" w:rsidRPr="00D06295">
        <w:rPr>
          <w:lang w:val="en-US"/>
        </w:rPr>
        <w:t>Quickly cultivate optimal processes and tactical architectures. Completely iterate covalent.</w:t>
      </w:r>
    </w:p>
    <w:p w:rsidR="00D01563" w:rsidRPr="00D06295" w:rsidRDefault="00D01563" w:rsidP="00C06E5B">
      <w:pPr>
        <w:rPr>
          <w:lang w:val="en-US"/>
        </w:rPr>
      </w:pPr>
    </w:p>
    <w:p w:rsidR="009A6842" w:rsidRPr="00D06295" w:rsidRDefault="009A6842" w:rsidP="00DC4876">
      <w:pPr>
        <w:pStyle w:val="Heading1"/>
      </w:pPr>
      <w:r w:rsidRPr="00D06295">
        <w:t>Experience</w:t>
      </w:r>
    </w:p>
    <w:p w:rsidR="00DC4876" w:rsidRPr="00D06295" w:rsidRDefault="00DC4876" w:rsidP="00DC4876">
      <w:pPr>
        <w:pStyle w:val="NoSpacing"/>
        <w:rPr>
          <w:lang w:val="en-US"/>
        </w:rPr>
      </w:pPr>
    </w:p>
    <w:tbl>
      <w:tblPr>
        <w:tblStyle w:val="TableGrid"/>
        <w:tblW w:w="51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tblPr>
      <w:tblGrid>
        <w:gridCol w:w="2314"/>
        <w:gridCol w:w="360"/>
        <w:gridCol w:w="7564"/>
      </w:tblGrid>
      <w:tr w:rsidR="00DC4876" w:rsidRPr="00D06295" w:rsidTr="00DC4876">
        <w:trPr>
          <w:jc w:val="center"/>
        </w:trPr>
        <w:tc>
          <w:tcPr>
            <w:tcW w:w="1130" w:type="pct"/>
          </w:tcPr>
          <w:p w:rsidR="00DC4876" w:rsidRPr="00D06295" w:rsidRDefault="00DC4876" w:rsidP="00DC4876">
            <w:pPr>
              <w:pStyle w:val="Year"/>
            </w:pPr>
            <w:r w:rsidRPr="00D06295">
              <w:t>2011 – present</w:t>
            </w:r>
          </w:p>
        </w:tc>
        <w:tc>
          <w:tcPr>
            <w:tcW w:w="176" w:type="pct"/>
          </w:tcPr>
          <w:p w:rsidR="00DC4876" w:rsidRPr="00D06295" w:rsidRDefault="00DC4876" w:rsidP="009A6842">
            <w:pPr>
              <w:rPr>
                <w:rStyle w:val="BoldExpanded"/>
              </w:rPr>
            </w:pPr>
          </w:p>
        </w:tc>
        <w:tc>
          <w:tcPr>
            <w:tcW w:w="3694" w:type="pct"/>
          </w:tcPr>
          <w:p w:rsidR="00DC4876" w:rsidRPr="00D06295" w:rsidRDefault="00DC4876" w:rsidP="00DC4876">
            <w:pPr>
              <w:spacing w:before="0"/>
              <w:rPr>
                <w:rStyle w:val="BoldExpanded"/>
              </w:rPr>
            </w:pPr>
            <w:r w:rsidRPr="00D06295">
              <w:rPr>
                <w:rStyle w:val="BoldExpanded"/>
              </w:rPr>
              <w:t xml:space="preserve">SENIOR DESIGNER - </w:t>
            </w:r>
            <w:r w:rsidRPr="00D06295">
              <w:rPr>
                <w:lang w:val="en-US"/>
              </w:rPr>
              <w:t>Creative Bee</w:t>
            </w:r>
          </w:p>
          <w:p w:rsidR="00DC4876" w:rsidRPr="00D06295" w:rsidRDefault="00DC4876" w:rsidP="00C06E5B">
            <w:pPr>
              <w:rPr>
                <w:lang w:val="en-US"/>
              </w:rPr>
            </w:pPr>
            <w:r w:rsidRPr="00D06295">
              <w:rPr>
                <w:lang w:val="en-US"/>
              </w:rPr>
              <w:t>Sedconsecteturporttitorleo, et accumsannibhpellentesque vitae. Utvariusgravidaloremsedeuismod. Vestibulum ante ipsum primis in faucibus orci luctus et ultrices posuere cubilia Curae; Donec fringilla erat imperdiet sollicitudin tempus. Quickly cultivate optimal processes and tactical architectures. Completely iterate covalent strategic theme areas via accurate e-markets.</w:t>
            </w:r>
          </w:p>
        </w:tc>
      </w:tr>
      <w:tr w:rsidR="00DC4876" w:rsidRPr="00D06295" w:rsidTr="00DC4876">
        <w:trPr>
          <w:jc w:val="center"/>
        </w:trPr>
        <w:tc>
          <w:tcPr>
            <w:tcW w:w="1130" w:type="pct"/>
          </w:tcPr>
          <w:p w:rsidR="00DC4876" w:rsidRPr="00D06295" w:rsidRDefault="00DC4876" w:rsidP="00DC4876">
            <w:pPr>
              <w:pStyle w:val="Year"/>
            </w:pPr>
            <w:r w:rsidRPr="00D06295">
              <w:t>2005 – 2011</w:t>
            </w:r>
          </w:p>
        </w:tc>
        <w:tc>
          <w:tcPr>
            <w:tcW w:w="176" w:type="pct"/>
          </w:tcPr>
          <w:p w:rsidR="00DC4876" w:rsidRPr="00D06295" w:rsidRDefault="00DC4876" w:rsidP="00D01563">
            <w:pPr>
              <w:rPr>
                <w:rStyle w:val="BoldExpanded"/>
              </w:rPr>
            </w:pPr>
          </w:p>
        </w:tc>
        <w:tc>
          <w:tcPr>
            <w:tcW w:w="3694" w:type="pct"/>
          </w:tcPr>
          <w:p w:rsidR="00DC4876" w:rsidRPr="00D06295" w:rsidRDefault="00DC4876" w:rsidP="00D01563">
            <w:pPr>
              <w:rPr>
                <w:b/>
                <w:spacing w:val="40"/>
                <w:lang w:val="en-US"/>
              </w:rPr>
            </w:pPr>
            <w:r w:rsidRPr="00D06295">
              <w:rPr>
                <w:rStyle w:val="BoldExpanded"/>
              </w:rPr>
              <w:t xml:space="preserve">ASSISTANT DESIGNER - </w:t>
            </w:r>
            <w:r w:rsidRPr="00D06295">
              <w:rPr>
                <w:lang w:val="en-US"/>
              </w:rPr>
              <w:t>Gravity Designs</w:t>
            </w:r>
          </w:p>
          <w:p w:rsidR="00DC4876" w:rsidRPr="00D06295" w:rsidRDefault="00DC4876" w:rsidP="009A6842">
            <w:pPr>
              <w:rPr>
                <w:lang w:val="en-US"/>
              </w:rPr>
            </w:pPr>
            <w:r w:rsidRPr="00D06295">
              <w:rPr>
                <w:lang w:val="en-US"/>
              </w:rPr>
              <w:t>Proineutinciduntsapien. Quisque semper, diam in molestiecommodo, magna nisl tempus dolor, egetfringillalectusurnavelipsum.</w:t>
            </w:r>
          </w:p>
        </w:tc>
      </w:tr>
      <w:tr w:rsidR="00DC4876" w:rsidRPr="00D06295" w:rsidTr="00DC4876">
        <w:trPr>
          <w:jc w:val="center"/>
        </w:trPr>
        <w:tc>
          <w:tcPr>
            <w:tcW w:w="1130" w:type="pct"/>
          </w:tcPr>
          <w:p w:rsidR="00DC4876" w:rsidRPr="00D06295" w:rsidRDefault="00DC4876" w:rsidP="00DC4876">
            <w:pPr>
              <w:pStyle w:val="Year"/>
            </w:pPr>
            <w:r w:rsidRPr="00D06295">
              <w:t>1998 – 1999</w:t>
            </w:r>
          </w:p>
        </w:tc>
        <w:tc>
          <w:tcPr>
            <w:tcW w:w="176" w:type="pct"/>
          </w:tcPr>
          <w:p w:rsidR="00DC4876" w:rsidRPr="00D06295" w:rsidRDefault="00DC4876" w:rsidP="009A6842">
            <w:pPr>
              <w:rPr>
                <w:rStyle w:val="BoldExpanded"/>
              </w:rPr>
            </w:pPr>
          </w:p>
        </w:tc>
        <w:tc>
          <w:tcPr>
            <w:tcW w:w="3694" w:type="pct"/>
          </w:tcPr>
          <w:p w:rsidR="00DC4876" w:rsidRPr="00D06295" w:rsidRDefault="00DC4876" w:rsidP="009A6842">
            <w:pPr>
              <w:rPr>
                <w:lang w:val="en-US"/>
              </w:rPr>
            </w:pPr>
            <w:r w:rsidRPr="00D06295">
              <w:rPr>
                <w:rStyle w:val="BoldExpanded"/>
              </w:rPr>
              <w:t xml:space="preserve">ART DIRECTOR - </w:t>
            </w:r>
            <w:r w:rsidRPr="00D06295">
              <w:rPr>
                <w:lang w:val="en-US"/>
              </w:rPr>
              <w:t>Blue Bee Art</w:t>
            </w:r>
          </w:p>
          <w:p w:rsidR="00DC4876" w:rsidRPr="00D06295" w:rsidRDefault="00DC4876" w:rsidP="009A6842">
            <w:pPr>
              <w:rPr>
                <w:lang w:val="en-US"/>
              </w:rPr>
            </w:pPr>
            <w:r w:rsidRPr="00D06295">
              <w:rPr>
                <w:lang w:val="en-US"/>
              </w:rPr>
              <w:t>Sedsuscipit ante in arcu egestas convallis. Etiam fermentum tellus sit amet tristique ultrices. Nulla id auctor arcu. Nullam ante sem, euismod non tellusvel, blanditgravidadui. Sed sodalesdignissimnisl, velinterdumloremlobortis eu.</w:t>
            </w:r>
          </w:p>
        </w:tc>
      </w:tr>
      <w:tr w:rsidR="00DC4876" w:rsidRPr="00D06295" w:rsidTr="00DC4876">
        <w:trPr>
          <w:jc w:val="center"/>
        </w:trPr>
        <w:tc>
          <w:tcPr>
            <w:tcW w:w="1130" w:type="pct"/>
          </w:tcPr>
          <w:p w:rsidR="00DC4876" w:rsidRPr="00D06295" w:rsidRDefault="00DC4876" w:rsidP="00DC4876">
            <w:pPr>
              <w:pStyle w:val="Year"/>
            </w:pPr>
            <w:r w:rsidRPr="00D06295">
              <w:t>1995 - 1998</w:t>
            </w:r>
          </w:p>
        </w:tc>
        <w:tc>
          <w:tcPr>
            <w:tcW w:w="176" w:type="pct"/>
          </w:tcPr>
          <w:p w:rsidR="00DC4876" w:rsidRPr="00D06295" w:rsidRDefault="00DC4876" w:rsidP="009A6842">
            <w:pPr>
              <w:rPr>
                <w:rStyle w:val="BoldExpanded"/>
              </w:rPr>
            </w:pPr>
          </w:p>
        </w:tc>
        <w:tc>
          <w:tcPr>
            <w:tcW w:w="3694" w:type="pct"/>
          </w:tcPr>
          <w:p w:rsidR="00DC4876" w:rsidRPr="00D06295" w:rsidRDefault="00DC4876" w:rsidP="009A6842">
            <w:pPr>
              <w:rPr>
                <w:rStyle w:val="BoldExpanded"/>
              </w:rPr>
            </w:pPr>
            <w:r w:rsidRPr="00D06295">
              <w:rPr>
                <w:rStyle w:val="BoldExpanded"/>
              </w:rPr>
              <w:t xml:space="preserve">ART DIRECTOR ASSISTANT - </w:t>
            </w:r>
            <w:r w:rsidRPr="00D06295">
              <w:rPr>
                <w:lang w:val="en-US"/>
              </w:rPr>
              <w:t>Green Elephants</w:t>
            </w:r>
          </w:p>
          <w:p w:rsidR="00DC4876" w:rsidRPr="00D06295" w:rsidRDefault="00DC4876" w:rsidP="009A6842">
            <w:pPr>
              <w:rPr>
                <w:lang w:val="en-US"/>
              </w:rPr>
            </w:pPr>
            <w:r w:rsidRPr="00D06295">
              <w:rPr>
                <w:lang w:val="en-US"/>
              </w:rPr>
              <w:t>Appropriately empower dynamic leadership skills after business portals. Globally myocardinate interactive supply chains with distinctive quality vectors. Globally revolutionize global sources through interoperable services.</w:t>
            </w:r>
          </w:p>
        </w:tc>
      </w:tr>
    </w:tbl>
    <w:p w:rsidR="003E0CEB" w:rsidRPr="00D06295" w:rsidRDefault="003E0CEB" w:rsidP="003E0CEB">
      <w:pPr>
        <w:rPr>
          <w:lang w:val="en-US"/>
        </w:rPr>
        <w:sectPr w:rsidR="003E0CEB" w:rsidRPr="00D06295" w:rsidSect="00E97E5F">
          <w:type w:val="continuous"/>
          <w:pgSz w:w="11909" w:h="16834" w:code="9"/>
          <w:pgMar w:top="936" w:right="1037" w:bottom="274" w:left="1022" w:header="720" w:footer="720" w:gutter="0"/>
          <w:cols w:space="720"/>
        </w:sectPr>
      </w:pPr>
    </w:p>
    <w:p w:rsidR="009A6842" w:rsidRPr="00D06295" w:rsidRDefault="009A6842" w:rsidP="009A6842">
      <w:pPr>
        <w:rPr>
          <w:lang w:val="en-US"/>
        </w:rPr>
      </w:pPr>
    </w:p>
    <w:p w:rsidR="00DC4876" w:rsidRPr="00D06295" w:rsidRDefault="00DC4876" w:rsidP="00DC4876">
      <w:pPr>
        <w:pStyle w:val="Heading1"/>
      </w:pPr>
      <w:r w:rsidRPr="00D06295">
        <w:t>EDUCATION</w:t>
      </w:r>
    </w:p>
    <w:p w:rsidR="00DC4876" w:rsidRPr="00D06295" w:rsidRDefault="00DC4876" w:rsidP="00DC4876">
      <w:pPr>
        <w:pStyle w:val="NoSpacing"/>
        <w:rPr>
          <w:lang w:val="en-US"/>
        </w:rPr>
      </w:pPr>
    </w:p>
    <w:tbl>
      <w:tblPr>
        <w:tblStyle w:val="TableGrid"/>
        <w:tblW w:w="51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tblPr>
      <w:tblGrid>
        <w:gridCol w:w="2314"/>
        <w:gridCol w:w="360"/>
        <w:gridCol w:w="7564"/>
      </w:tblGrid>
      <w:tr w:rsidR="00DC4876" w:rsidRPr="00D06295" w:rsidTr="00ED38B5">
        <w:trPr>
          <w:jc w:val="center"/>
        </w:trPr>
        <w:tc>
          <w:tcPr>
            <w:tcW w:w="1130" w:type="pct"/>
          </w:tcPr>
          <w:p w:rsidR="00DC4876" w:rsidRPr="00D06295" w:rsidRDefault="00DC4876" w:rsidP="00DC4876">
            <w:pPr>
              <w:pStyle w:val="Year"/>
            </w:pPr>
            <w:r w:rsidRPr="00D06295">
              <w:t>1982 – 2001</w:t>
            </w:r>
          </w:p>
        </w:tc>
        <w:tc>
          <w:tcPr>
            <w:tcW w:w="176" w:type="pct"/>
          </w:tcPr>
          <w:p w:rsidR="00DC4876" w:rsidRPr="00D06295" w:rsidRDefault="00DC4876" w:rsidP="00ED38B5">
            <w:pPr>
              <w:rPr>
                <w:rStyle w:val="BoldExpanded"/>
              </w:rPr>
            </w:pPr>
          </w:p>
        </w:tc>
        <w:tc>
          <w:tcPr>
            <w:tcW w:w="3694" w:type="pct"/>
          </w:tcPr>
          <w:p w:rsidR="00DC4876" w:rsidRPr="00D06295" w:rsidRDefault="00DC4876" w:rsidP="00ED38B5">
            <w:pPr>
              <w:spacing w:before="0"/>
              <w:rPr>
                <w:rStyle w:val="BoldExpanded"/>
              </w:rPr>
            </w:pPr>
            <w:r w:rsidRPr="00D06295">
              <w:rPr>
                <w:rStyle w:val="BoldExpanded"/>
              </w:rPr>
              <w:t>ASSOCIATE OF SCIENCE IN ACCOUNTING</w:t>
            </w:r>
            <w:r w:rsidR="001B1C5D" w:rsidRPr="00D06295">
              <w:rPr>
                <w:rStyle w:val="BoldExpanded"/>
              </w:rPr>
              <w:t xml:space="preserve"> </w:t>
            </w:r>
            <w:r w:rsidRPr="00D06295">
              <w:rPr>
                <w:rStyle w:val="BoldExpanded"/>
              </w:rPr>
              <w:t xml:space="preserve">- </w:t>
            </w:r>
            <w:r w:rsidRPr="00D06295">
              <w:rPr>
                <w:lang w:val="en-US"/>
              </w:rPr>
              <w:t>Creative Bee</w:t>
            </w:r>
          </w:p>
          <w:p w:rsidR="00DC4876" w:rsidRPr="00D06295" w:rsidRDefault="00DC4876" w:rsidP="00ED38B5">
            <w:pPr>
              <w:rPr>
                <w:lang w:val="en-US"/>
              </w:rPr>
            </w:pPr>
            <w:r w:rsidRPr="00D06295">
              <w:rPr>
                <w:lang w:val="en-US"/>
              </w:rPr>
              <w:t>Sed consectetur porttitor leo, et accumsan nibh pellentesque vitae. Ut varius gravida lorem sed euismod. Vestibulum ante ipsum primis in faucibus orci luctus et ultrices posuere cubilia Curae; Donec fringilla erat imperdiet sollicitudin tempus. Quickly cultivate optimal processes an</w:t>
            </w:r>
            <w:bookmarkStart w:id="0" w:name="_GoBack"/>
            <w:bookmarkEnd w:id="0"/>
            <w:r w:rsidRPr="00D06295">
              <w:rPr>
                <w:lang w:val="en-US"/>
              </w:rPr>
              <w:t>d tactical architectures. Completely iterate covalent strategic theme areas via accurate e-markets.</w:t>
            </w:r>
          </w:p>
        </w:tc>
      </w:tr>
    </w:tbl>
    <w:p w:rsidR="00DC4876" w:rsidRPr="00D06295" w:rsidRDefault="00DC4876" w:rsidP="009A6842">
      <w:pPr>
        <w:rPr>
          <w:lang w:val="en-US"/>
        </w:rPr>
      </w:pPr>
    </w:p>
    <w:tbl>
      <w:tblPr>
        <w:tblStyle w:val="TableGrid"/>
        <w:tblW w:w="519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tblPr>
      <w:tblGrid>
        <w:gridCol w:w="4960"/>
        <w:gridCol w:w="270"/>
        <w:gridCol w:w="5008"/>
      </w:tblGrid>
      <w:tr w:rsidR="00DC4876" w:rsidRPr="00D06295" w:rsidTr="00DC4876">
        <w:trPr>
          <w:jc w:val="center"/>
        </w:trPr>
        <w:tc>
          <w:tcPr>
            <w:tcW w:w="2422" w:type="pct"/>
          </w:tcPr>
          <w:p w:rsidR="00DC4876" w:rsidRPr="00D06295" w:rsidRDefault="00DC4876" w:rsidP="00DC4876">
            <w:pPr>
              <w:pStyle w:val="Heading1"/>
              <w:outlineLvl w:val="0"/>
            </w:pPr>
            <w:r w:rsidRPr="00D06295">
              <w:t>PERSONAL SKILLS</w:t>
            </w:r>
          </w:p>
          <w:p w:rsidR="00DC4876" w:rsidRPr="00D06295" w:rsidRDefault="00DC4876" w:rsidP="00DC4876">
            <w:pPr>
              <w:pStyle w:val="Skills"/>
              <w:rPr>
                <w:lang w:val="en-US"/>
              </w:rPr>
            </w:pPr>
            <w:r w:rsidRPr="00D06295">
              <w:rPr>
                <w:lang w:val="en-US"/>
              </w:rPr>
              <w:t>COMMUNICATION</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r w:rsidRPr="00D06295">
              <w:rPr>
                <w:lang w:val="en-US"/>
              </w:rPr>
              <w:tab/>
            </w:r>
          </w:p>
          <w:p w:rsidR="00DC4876" w:rsidRPr="00D06295" w:rsidRDefault="00DC4876" w:rsidP="00DC4876">
            <w:pPr>
              <w:pStyle w:val="Skills"/>
              <w:rPr>
                <w:lang w:val="en-US"/>
              </w:rPr>
            </w:pPr>
            <w:r w:rsidRPr="00D06295">
              <w:rPr>
                <w:lang w:val="en-US"/>
              </w:rPr>
              <w:t>ORGANIZATION</w:t>
            </w:r>
            <w:r w:rsidRPr="00D06295">
              <w:rPr>
                <w:lang w:val="en-US"/>
              </w:rPr>
              <w:tab/>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TEAM PLAYER</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CREATIVITY</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SOCIAL</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LEADERSHIP</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DEDICATION</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p>
        </w:tc>
        <w:tc>
          <w:tcPr>
            <w:tcW w:w="132" w:type="pct"/>
          </w:tcPr>
          <w:p w:rsidR="00DC4876" w:rsidRPr="00D06295" w:rsidRDefault="00DC4876" w:rsidP="00DC4876">
            <w:pPr>
              <w:rPr>
                <w:lang w:val="en-US"/>
              </w:rPr>
            </w:pPr>
          </w:p>
        </w:tc>
        <w:tc>
          <w:tcPr>
            <w:tcW w:w="2446" w:type="pct"/>
          </w:tcPr>
          <w:p w:rsidR="00DC4876" w:rsidRPr="00D06295" w:rsidRDefault="00DC4876" w:rsidP="00DC4876">
            <w:pPr>
              <w:pStyle w:val="Heading1"/>
              <w:outlineLvl w:val="0"/>
            </w:pPr>
            <w:r w:rsidRPr="00D06295">
              <w:t>SOFTWARE KNOWLEDGE</w:t>
            </w:r>
          </w:p>
          <w:p w:rsidR="00DC4876" w:rsidRPr="00D06295" w:rsidRDefault="00DC4876" w:rsidP="00DC4876">
            <w:pPr>
              <w:pStyle w:val="Skills"/>
              <w:rPr>
                <w:lang w:val="en-US"/>
              </w:rPr>
            </w:pPr>
            <w:r w:rsidRPr="00D06295">
              <w:rPr>
                <w:lang w:val="en-US"/>
              </w:rPr>
              <w:t>CREATIVITY</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SOCIAL</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LEADERSHIP</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DEDICATION</w:t>
            </w:r>
            <w:r w:rsidRPr="00D06295">
              <w:rPr>
                <w:lang w:val="en-US"/>
              </w:rPr>
              <w:tab/>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rStyle w:val="GreenSkillColou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COMMUNICATION</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ORGANIZATION</w:t>
            </w:r>
            <w:r w:rsidRPr="00D06295">
              <w:rPr>
                <w:lang w:val="en-US"/>
              </w:rPr>
              <w:tab/>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r w:rsidRPr="00D06295">
              <w:rPr>
                <w:lang w:val="en-US"/>
              </w:rPr>
              <w:sym w:font="Wingdings 2" w:char="F0A6"/>
            </w:r>
          </w:p>
          <w:p w:rsidR="00DC4876" w:rsidRPr="00D06295" w:rsidRDefault="00DC4876" w:rsidP="00DC4876">
            <w:pPr>
              <w:pStyle w:val="Skills"/>
              <w:rPr>
                <w:lang w:val="en-US"/>
              </w:rPr>
            </w:pPr>
            <w:r w:rsidRPr="00D06295">
              <w:rPr>
                <w:lang w:val="en-US"/>
              </w:rPr>
              <w:t>TEAM PLAYER</w:t>
            </w:r>
            <w:r w:rsidRPr="00D06295">
              <w:rPr>
                <w:lang w:val="en-US"/>
              </w:rPr>
              <w:tab/>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color w:val="98C723" w:themeColor="accent1"/>
                <w:lang w:val="en-US"/>
              </w:rPr>
              <w:sym w:font="Wingdings 2" w:char="F0A6"/>
            </w:r>
            <w:r w:rsidRPr="00D06295">
              <w:rPr>
                <w:lang w:val="en-US"/>
              </w:rPr>
              <w:sym w:font="Wingdings 2" w:char="F0A6"/>
            </w:r>
            <w:r w:rsidRPr="00D06295">
              <w:rPr>
                <w:lang w:val="en-US"/>
              </w:rPr>
              <w:sym w:font="Wingdings 2" w:char="F0A6"/>
            </w:r>
          </w:p>
        </w:tc>
      </w:tr>
    </w:tbl>
    <w:p w:rsidR="00E34D6F" w:rsidRPr="00D06295" w:rsidRDefault="00E34D6F" w:rsidP="00E34D6F">
      <w:pPr>
        <w:rPr>
          <w:lang w:val="en-US"/>
        </w:rPr>
      </w:pPr>
    </w:p>
    <w:p w:rsidR="00E34D6F" w:rsidRPr="00D06295" w:rsidRDefault="00E34D6F">
      <w:pPr>
        <w:spacing w:before="0" w:after="160" w:line="259" w:lineRule="auto"/>
        <w:contextualSpacing w:val="0"/>
        <w:rPr>
          <w:lang w:val="en-US"/>
        </w:rPr>
      </w:pPr>
      <w:r w:rsidRPr="00D06295">
        <w:rPr>
          <w:lang w:val="en-US"/>
        </w:rPr>
        <w:br w:type="page"/>
      </w:r>
    </w:p>
    <w:p w:rsidR="00E34D6F" w:rsidRPr="00D06295" w:rsidRDefault="00E34D6F" w:rsidP="00E34D6F">
      <w:pPr>
        <w:pBdr>
          <w:top w:val="single" w:sz="24" w:space="10" w:color="9BBB59"/>
          <w:left w:val="single" w:sz="24" w:space="10" w:color="9BBB59"/>
          <w:bottom w:val="single" w:sz="24" w:space="10" w:color="9BBB59"/>
          <w:right w:val="single" w:sz="24" w:space="10" w:color="9BBB59"/>
        </w:pBdr>
        <w:autoSpaceDE w:val="0"/>
        <w:autoSpaceDN w:val="0"/>
        <w:adjustRightInd w:val="0"/>
        <w:spacing w:before="0"/>
        <w:contextualSpacing w:val="0"/>
        <w:rPr>
          <w:rFonts w:eastAsia="Times New Roman" w:cs="Calibri"/>
          <w:color w:val="000000"/>
          <w:sz w:val="20"/>
          <w:szCs w:val="20"/>
          <w:lang w:val="en-US"/>
        </w:rPr>
      </w:pPr>
      <w:r w:rsidRPr="00D06295">
        <w:rPr>
          <w:rFonts w:eastAsia="Times New Roman" w:cs="Calibri"/>
          <w:b/>
          <w:bCs/>
          <w:color w:val="000000"/>
          <w:lang w:val="en-US"/>
        </w:rPr>
        <w:lastRenderedPageBreak/>
        <w:t>Copyright information - Please read</w:t>
      </w:r>
      <w:r w:rsidRPr="00D06295">
        <w:rPr>
          <w:rFonts w:eastAsia="Times New Roman" w:cs="Calibri"/>
          <w:b/>
          <w:bCs/>
          <w:color w:val="000000"/>
          <w:lang w:val="en-US"/>
        </w:rPr>
        <w:br/>
      </w:r>
      <w:r w:rsidRPr="00D06295">
        <w:rPr>
          <w:rFonts w:eastAsia="Times New Roman" w:cs="Calibri"/>
          <w:b/>
          <w:bCs/>
          <w:color w:val="000000"/>
          <w:lang w:val="en-US"/>
        </w:rPr>
        <w:br/>
      </w:r>
      <w:r w:rsidRPr="00D06295">
        <w:rPr>
          <w:rFonts w:eastAsia="Times New Roman" w:cs="Calibri"/>
          <w:color w:val="000000"/>
          <w:sz w:val="20"/>
          <w:szCs w:val="20"/>
          <w:lang w:val="en-US"/>
        </w:rPr>
        <w:t xml:space="preserve">© This </w:t>
      </w:r>
      <w:hyperlink r:id="rId4" w:history="1">
        <w:r w:rsidRPr="00D06295">
          <w:rPr>
            <w:rFonts w:eastAsia="Times New Roman" w:cs="Calibri"/>
            <w:b/>
            <w:color w:val="0000FF"/>
            <w:sz w:val="20"/>
            <w:u w:val="single"/>
            <w:lang w:val="en-US"/>
          </w:rPr>
          <w:t>Free Resume Template</w:t>
        </w:r>
      </w:hyperlink>
      <w:r w:rsidR="00FB4523" w:rsidRPr="00D06295">
        <w:rPr>
          <w:rFonts w:eastAsia="Times New Roman" w:cs="Calibri"/>
          <w:color w:val="000000"/>
          <w:sz w:val="20"/>
          <w:szCs w:val="20"/>
          <w:lang w:val="en-US"/>
        </w:rPr>
        <w:t xml:space="preserve"> i</w:t>
      </w:r>
      <w:r w:rsidRPr="00D06295">
        <w:rPr>
          <w:rFonts w:eastAsia="Times New Roman" w:cs="Calibri"/>
          <w:color w:val="000000"/>
          <w:sz w:val="20"/>
          <w:szCs w:val="20"/>
          <w:lang w:val="en-US"/>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DC4876" w:rsidRPr="00D06295" w:rsidRDefault="00DC4876" w:rsidP="00E34D6F">
      <w:pPr>
        <w:rPr>
          <w:lang w:val="en-US"/>
        </w:rPr>
      </w:pPr>
    </w:p>
    <w:sectPr w:rsidR="00DC4876" w:rsidRPr="00D06295" w:rsidSect="00E97E5F">
      <w:type w:val="continuous"/>
      <w:pgSz w:w="11909" w:h="16834" w:code="9"/>
      <w:pgMar w:top="936" w:right="1037" w:bottom="274" w:left="102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8F1850"/>
    <w:rsid w:val="000037D9"/>
    <w:rsid w:val="00052722"/>
    <w:rsid w:val="00061887"/>
    <w:rsid w:val="00090A31"/>
    <w:rsid w:val="000E4E50"/>
    <w:rsid w:val="00135206"/>
    <w:rsid w:val="00172953"/>
    <w:rsid w:val="001801FF"/>
    <w:rsid w:val="00194C2B"/>
    <w:rsid w:val="001B1C5D"/>
    <w:rsid w:val="001C175C"/>
    <w:rsid w:val="002110A2"/>
    <w:rsid w:val="00213202"/>
    <w:rsid w:val="00226C5C"/>
    <w:rsid w:val="00235E40"/>
    <w:rsid w:val="003211C7"/>
    <w:rsid w:val="003438DD"/>
    <w:rsid w:val="00373456"/>
    <w:rsid w:val="003B2365"/>
    <w:rsid w:val="003E0CEB"/>
    <w:rsid w:val="00412737"/>
    <w:rsid w:val="00445C21"/>
    <w:rsid w:val="0045115C"/>
    <w:rsid w:val="00476E7C"/>
    <w:rsid w:val="00496210"/>
    <w:rsid w:val="004E06EF"/>
    <w:rsid w:val="004F2672"/>
    <w:rsid w:val="00540784"/>
    <w:rsid w:val="00544ADE"/>
    <w:rsid w:val="00554E46"/>
    <w:rsid w:val="005F64FB"/>
    <w:rsid w:val="00682A58"/>
    <w:rsid w:val="006C753F"/>
    <w:rsid w:val="006E3969"/>
    <w:rsid w:val="007140F4"/>
    <w:rsid w:val="007373EF"/>
    <w:rsid w:val="00746778"/>
    <w:rsid w:val="0078202F"/>
    <w:rsid w:val="00796E2D"/>
    <w:rsid w:val="007E6AF1"/>
    <w:rsid w:val="00802E37"/>
    <w:rsid w:val="0087433D"/>
    <w:rsid w:val="008907E8"/>
    <w:rsid w:val="008C103D"/>
    <w:rsid w:val="008E31F8"/>
    <w:rsid w:val="008F1850"/>
    <w:rsid w:val="00972AF2"/>
    <w:rsid w:val="009A6842"/>
    <w:rsid w:val="009E3CE1"/>
    <w:rsid w:val="00A8665E"/>
    <w:rsid w:val="00B01F65"/>
    <w:rsid w:val="00B17D50"/>
    <w:rsid w:val="00B60398"/>
    <w:rsid w:val="00B87D04"/>
    <w:rsid w:val="00B97754"/>
    <w:rsid w:val="00BA3075"/>
    <w:rsid w:val="00BA401F"/>
    <w:rsid w:val="00BE61DD"/>
    <w:rsid w:val="00C06E5B"/>
    <w:rsid w:val="00C1746F"/>
    <w:rsid w:val="00C41066"/>
    <w:rsid w:val="00CA4340"/>
    <w:rsid w:val="00CF26DD"/>
    <w:rsid w:val="00D01563"/>
    <w:rsid w:val="00D06295"/>
    <w:rsid w:val="00D1201D"/>
    <w:rsid w:val="00D615DC"/>
    <w:rsid w:val="00DC4876"/>
    <w:rsid w:val="00E24385"/>
    <w:rsid w:val="00E26212"/>
    <w:rsid w:val="00E34D6F"/>
    <w:rsid w:val="00E97E5F"/>
    <w:rsid w:val="00EB70F0"/>
    <w:rsid w:val="00EE6F42"/>
    <w:rsid w:val="00F21936"/>
    <w:rsid w:val="00F30D65"/>
    <w:rsid w:val="00F42020"/>
    <w:rsid w:val="00F81E52"/>
    <w:rsid w:val="00FA06D5"/>
    <w:rsid w:val="00FB14AE"/>
    <w:rsid w:val="00FB4523"/>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876"/>
    <w:pPr>
      <w:spacing w:before="120" w:after="0" w:line="240" w:lineRule="auto"/>
      <w:contextualSpacing/>
    </w:pPr>
    <w:rPr>
      <w:rFonts w:ascii="Calibri" w:hAnsi="Calibri"/>
      <w:color w:val="648086" w:themeColor="background2" w:themeShade="80"/>
      <w:lang w:val="fr-FR"/>
    </w:rPr>
  </w:style>
  <w:style w:type="paragraph" w:styleId="Heading1">
    <w:name w:val="heading 1"/>
    <w:basedOn w:val="Normal"/>
    <w:next w:val="Normal"/>
    <w:link w:val="Heading1Char"/>
    <w:uiPriority w:val="9"/>
    <w:qFormat/>
    <w:rsid w:val="00DC4876"/>
    <w:pPr>
      <w:pBdr>
        <w:top w:val="single" w:sz="48" w:space="1" w:color="DEAE00" w:themeColor="accent3"/>
        <w:left w:val="single" w:sz="48" w:space="4" w:color="DEAE00" w:themeColor="accent3"/>
        <w:bottom w:val="single" w:sz="48" w:space="1" w:color="DEAE00" w:themeColor="accent3"/>
        <w:right w:val="single" w:sz="48" w:space="4" w:color="DEAE00" w:themeColor="accent3"/>
      </w:pBdr>
      <w:shd w:val="clear" w:color="auto" w:fill="DEAE00" w:themeFill="accent3"/>
      <w:jc w:val="center"/>
      <w:outlineLvl w:val="0"/>
    </w:pPr>
    <w:rPr>
      <w:rFonts w:eastAsia="Calibri" w:cs="Times New Roman"/>
      <w:b/>
      <w:caps/>
      <w:color w:val="FFFFFF" w:themeColor="background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DC4876"/>
    <w:rPr>
      <w:b/>
      <w:color w:val="DEAE00" w:themeColor="accent3"/>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DC4876"/>
    <w:rPr>
      <w:rFonts w:ascii="Calibri" w:eastAsia="Calibri" w:hAnsi="Calibri" w:cs="Times New Roman"/>
      <w:b/>
      <w:caps/>
      <w:color w:val="FFFFFF" w:themeColor="background1"/>
      <w:spacing w:val="40"/>
      <w:shd w:val="clear" w:color="auto" w:fill="DEAE00" w:themeFill="accent3"/>
    </w:rPr>
  </w:style>
  <w:style w:type="character" w:customStyle="1" w:styleId="Heading2Char">
    <w:name w:val="Heading 2 Char"/>
    <w:basedOn w:val="DefaultParagraphFont"/>
    <w:link w:val="Heading2"/>
    <w:uiPriority w:val="9"/>
    <w:rsid w:val="00C06E5B"/>
    <w:rPr>
      <w:rFonts w:ascii="Century Gothic" w:hAnsi="Century Gothic"/>
      <w:b/>
      <w:color w:val="3C8890"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DC4876"/>
    <w:pPr>
      <w:shd w:val="clear" w:color="auto" w:fill="98C723" w:themeFill="accent1"/>
      <w:spacing w:before="0"/>
      <w:jc w:val="center"/>
    </w:pPr>
    <w:rPr>
      <w:color w:val="FFFFFF" w:themeColor="background1"/>
      <w:bdr w:val="single" w:sz="48" w:space="0" w:color="98C723" w:themeColor="accent1"/>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DC4876"/>
    <w:rPr>
      <w:b/>
      <w:spacing w:val="40"/>
      <w:lang w:val="en-US"/>
    </w:rPr>
  </w:style>
  <w:style w:type="paragraph" w:customStyle="1" w:styleId="Skills">
    <w:name w:val="Skills"/>
    <w:basedOn w:val="Normal"/>
    <w:qFormat/>
    <w:rsid w:val="00DC4876"/>
    <w:pPr>
      <w:tabs>
        <w:tab w:val="right" w:leader="dot" w:pos="4964"/>
      </w:tabs>
    </w:pPr>
  </w:style>
  <w:style w:type="paragraph" w:styleId="NoSpacing">
    <w:name w:val="No Spacing"/>
    <w:uiPriority w:val="1"/>
    <w:qFormat/>
    <w:rsid w:val="00DC4876"/>
    <w:pPr>
      <w:spacing w:after="0" w:line="240" w:lineRule="auto"/>
    </w:pPr>
    <w:rPr>
      <w:rFonts w:ascii="Calibri" w:hAnsi="Calibri"/>
      <w:color w:val="648086" w:themeColor="background2" w:themeShade="80"/>
      <w:lang w:val="fr-FR"/>
    </w:rPr>
  </w:style>
  <w:style w:type="character" w:customStyle="1" w:styleId="GreenSkillColour">
    <w:name w:val="Green Skill Colour"/>
    <w:basedOn w:val="DefaultParagraphFont"/>
    <w:uiPriority w:val="1"/>
    <w:qFormat/>
    <w:rsid w:val="00DC4876"/>
    <w:rPr>
      <w:color w:val="98C723"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876"/>
    <w:pPr>
      <w:spacing w:before="120" w:after="0" w:line="240" w:lineRule="auto"/>
      <w:contextualSpacing/>
    </w:pPr>
    <w:rPr>
      <w:rFonts w:ascii="Calibri" w:hAnsi="Calibri"/>
      <w:color w:val="648086" w:themeColor="background2" w:themeShade="80"/>
      <w:lang w:val="fr-FR"/>
    </w:rPr>
  </w:style>
  <w:style w:type="paragraph" w:styleId="Heading1">
    <w:name w:val="heading 1"/>
    <w:basedOn w:val="Normal"/>
    <w:next w:val="Normal"/>
    <w:link w:val="Heading1Char"/>
    <w:uiPriority w:val="9"/>
    <w:qFormat/>
    <w:rsid w:val="00DC4876"/>
    <w:pPr>
      <w:pBdr>
        <w:top w:val="single" w:sz="48" w:space="1" w:color="DEAE00" w:themeColor="accent3"/>
        <w:left w:val="single" w:sz="48" w:space="4" w:color="DEAE00" w:themeColor="accent3"/>
        <w:bottom w:val="single" w:sz="48" w:space="1" w:color="DEAE00" w:themeColor="accent3"/>
        <w:right w:val="single" w:sz="48" w:space="4" w:color="DEAE00" w:themeColor="accent3"/>
      </w:pBdr>
      <w:shd w:val="clear" w:color="auto" w:fill="DEAE00" w:themeFill="accent3"/>
      <w:jc w:val="center"/>
      <w:outlineLvl w:val="0"/>
    </w:pPr>
    <w:rPr>
      <w:rFonts w:eastAsia="Calibri" w:cs="Times New Roman"/>
      <w:b/>
      <w:caps/>
      <w:color w:val="FFFFFF" w:themeColor="background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DC4876"/>
    <w:rPr>
      <w:b/>
      <w:color w:val="DEAE00" w:themeColor="accent3"/>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DC4876"/>
    <w:rPr>
      <w:rFonts w:ascii="Calibri" w:eastAsia="Calibri" w:hAnsi="Calibri" w:cs="Times New Roman"/>
      <w:b/>
      <w:caps/>
      <w:color w:val="FFFFFF" w:themeColor="background1"/>
      <w:spacing w:val="40"/>
      <w:shd w:val="clear" w:color="auto" w:fill="DEAE00" w:themeFill="accent3"/>
    </w:rPr>
  </w:style>
  <w:style w:type="character" w:customStyle="1" w:styleId="Heading2Char">
    <w:name w:val="Heading 2 Char"/>
    <w:basedOn w:val="DefaultParagraphFont"/>
    <w:link w:val="Heading2"/>
    <w:uiPriority w:val="9"/>
    <w:rsid w:val="00C06E5B"/>
    <w:rPr>
      <w:rFonts w:ascii="Century Gothic" w:hAnsi="Century Gothic"/>
      <w:b/>
      <w:color w:val="3C8890"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DC4876"/>
    <w:pPr>
      <w:shd w:val="clear" w:color="auto" w:fill="98C723" w:themeFill="accent1"/>
      <w:spacing w:before="0"/>
      <w:jc w:val="center"/>
    </w:pPr>
    <w:rPr>
      <w:color w:val="FFFFFF" w:themeColor="background1"/>
      <w:bdr w:val="single" w:sz="48" w:space="0" w:color="98C723" w:themeColor="accent1"/>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DC4876"/>
    <w:rPr>
      <w:b/>
      <w:spacing w:val="40"/>
      <w:lang w:val="en-US"/>
    </w:rPr>
  </w:style>
  <w:style w:type="paragraph" w:customStyle="1" w:styleId="Skills">
    <w:name w:val="Skills"/>
    <w:basedOn w:val="Normal"/>
    <w:qFormat/>
    <w:rsid w:val="00DC4876"/>
    <w:pPr>
      <w:tabs>
        <w:tab w:val="right" w:leader="dot" w:pos="4964"/>
      </w:tabs>
    </w:pPr>
  </w:style>
  <w:style w:type="paragraph" w:styleId="NoSpacing">
    <w:name w:val="No Spacing"/>
    <w:uiPriority w:val="1"/>
    <w:qFormat/>
    <w:rsid w:val="00DC4876"/>
    <w:pPr>
      <w:spacing w:after="0" w:line="240" w:lineRule="auto"/>
    </w:pPr>
    <w:rPr>
      <w:rFonts w:ascii="Calibri" w:hAnsi="Calibri"/>
      <w:color w:val="648086" w:themeColor="background2" w:themeShade="80"/>
      <w:lang w:val="fr-FR"/>
    </w:rPr>
  </w:style>
  <w:style w:type="character" w:customStyle="1" w:styleId="GreenSkillColour">
    <w:name w:val="Green Skill Colour"/>
    <w:basedOn w:val="DefaultParagraphFont"/>
    <w:uiPriority w:val="1"/>
    <w:qFormat/>
    <w:rsid w:val="00DC4876"/>
    <w:rPr>
      <w:color w:val="98C723" w:themeColor="accent1"/>
    </w:rPr>
  </w:style>
</w:styles>
</file>

<file path=word/webSettings.xml><?xml version="1.0" encoding="utf-8"?>
<w:webSettings xmlns:r="http://schemas.openxmlformats.org/officeDocument/2006/relationships" xmlns:w="http://schemas.openxmlformats.org/wordprocessingml/2006/main">
  <w:divs>
    <w:div w:id="878278199">
      <w:bodyDiv w:val="1"/>
      <w:marLeft w:val="0"/>
      <w:marRight w:val="0"/>
      <w:marTop w:val="0"/>
      <w:marBottom w:val="0"/>
      <w:divBdr>
        <w:top w:val="none" w:sz="0" w:space="0" w:color="auto"/>
        <w:left w:val="none" w:sz="0" w:space="0" w:color="auto"/>
        <w:bottom w:val="none" w:sz="0" w:space="0" w:color="auto"/>
        <w:right w:val="none" w:sz="0" w:space="0" w:color="auto"/>
      </w:divBdr>
    </w:div>
    <w:div w:id="121519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loom.com/download-professional-resume-templates/" TargetMode="Externa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2014-03-28T21:29:00Z</cp:lastPrinted>
  <dcterms:created xsi:type="dcterms:W3CDTF">2014-03-28T21:08:00Z</dcterms:created>
  <dcterms:modified xsi:type="dcterms:W3CDTF">2014-05-25T10:38:00Z</dcterms:modified>
</cp:coreProperties>
</file>