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020"/>
        <w:gridCol w:w="450"/>
        <w:gridCol w:w="3330"/>
      </w:tblGrid>
      <w:tr w:rsidR="004C2D50" w:rsidRPr="00252215" w:rsidTr="00AA1B5A">
        <w:trPr>
          <w:jc w:val="center"/>
        </w:trPr>
        <w:tc>
          <w:tcPr>
            <w:tcW w:w="7020" w:type="dxa"/>
          </w:tcPr>
          <w:p w:rsidR="004C2D50" w:rsidRPr="00252215" w:rsidRDefault="004C2D50" w:rsidP="00AA1B5A">
            <w:pPr>
              <w:pStyle w:val="Heading1"/>
              <w:outlineLvl w:val="0"/>
            </w:pPr>
            <w:r w:rsidRPr="00252215">
              <w:t>EXPERIENCE</w:t>
            </w:r>
          </w:p>
          <w:p w:rsidR="004C2D50" w:rsidRPr="00252215" w:rsidRDefault="004C2D50" w:rsidP="00AA1B5A">
            <w:pPr>
              <w:pStyle w:val="Year"/>
            </w:pPr>
          </w:p>
          <w:p w:rsidR="004C2D50" w:rsidRPr="00252215" w:rsidRDefault="004C2D50" w:rsidP="00AA1B5A">
            <w:pPr>
              <w:pStyle w:val="Heading2"/>
              <w:outlineLvl w:val="1"/>
            </w:pPr>
            <w:r w:rsidRPr="00252215">
              <w:t>MARKETING DIRECTOR</w:t>
            </w:r>
            <w:r w:rsidRPr="00252215">
              <w:tab/>
            </w:r>
            <w:r w:rsidRPr="00252215">
              <w:rPr>
                <w:rStyle w:val="YearChar"/>
              </w:rPr>
              <w:t>2011 – present</w:t>
            </w:r>
          </w:p>
          <w:p w:rsidR="004C2D50" w:rsidRPr="00252215" w:rsidRDefault="004C2D50" w:rsidP="00AA1B5A">
            <w:pPr>
              <w:rPr>
                <w:color w:val="B43412" w:themeColor="accent1" w:themeShade="BF"/>
                <w:spacing w:val="6"/>
                <w:sz w:val="28"/>
              </w:rPr>
            </w:pPr>
            <w:r w:rsidRPr="00252215">
              <w:rPr>
                <w:color w:val="B43412" w:themeColor="accent1" w:themeShade="BF"/>
                <w:spacing w:val="6"/>
                <w:sz w:val="28"/>
              </w:rPr>
              <w:t xml:space="preserve">Global Holdings International LLC </w:t>
            </w:r>
          </w:p>
          <w:p w:rsidR="004C2D50" w:rsidRPr="00252215" w:rsidRDefault="004C2D50" w:rsidP="00AA1B5A"/>
          <w:p w:rsidR="004C2D50" w:rsidRPr="00252215" w:rsidRDefault="004C2D50" w:rsidP="00AA1B5A">
            <w:r w:rsidRPr="00252215">
              <w:t>Collaboratively administrate turnkey channels whereas virtual e-tailers. Objectively seize scalable metrics whereas proactive e-services. Seamlessly empower fully researched growth strategies and interoperable internal or "organic" sources. Globally incubate standards compliant channels before scalable benefits. Quickly disseminate superior deliverables whereas web-enabled application.</w:t>
            </w:r>
          </w:p>
          <w:p w:rsidR="004C2D50" w:rsidRPr="00252215" w:rsidRDefault="004C2D50" w:rsidP="00AA1B5A"/>
          <w:p w:rsidR="004C2D50" w:rsidRPr="00252215" w:rsidRDefault="004C2D50" w:rsidP="00AA1B5A">
            <w:pPr>
              <w:pStyle w:val="Heading2"/>
              <w:outlineLvl w:val="1"/>
            </w:pPr>
            <w:r w:rsidRPr="00252215">
              <w:t xml:space="preserve">MARKETING MANAGER </w:t>
            </w:r>
            <w:r w:rsidRPr="00252215">
              <w:tab/>
            </w:r>
            <w:r w:rsidRPr="00252215">
              <w:rPr>
                <w:rStyle w:val="YearChar"/>
              </w:rPr>
              <w:t>2005 – 2011</w:t>
            </w:r>
          </w:p>
          <w:p w:rsidR="004C2D50" w:rsidRPr="00252215" w:rsidRDefault="004C2D50" w:rsidP="00AA1B5A">
            <w:pPr>
              <w:rPr>
                <w:color w:val="B43412" w:themeColor="accent1" w:themeShade="BF"/>
                <w:spacing w:val="6"/>
                <w:sz w:val="28"/>
              </w:rPr>
            </w:pPr>
            <w:r w:rsidRPr="00252215">
              <w:rPr>
                <w:color w:val="B43412" w:themeColor="accent1" w:themeShade="BF"/>
                <w:spacing w:val="6"/>
                <w:sz w:val="28"/>
              </w:rPr>
              <w:t xml:space="preserve">Lakewood Wholesale </w:t>
            </w:r>
          </w:p>
          <w:p w:rsidR="004C2D50" w:rsidRPr="00252215" w:rsidRDefault="004C2D50" w:rsidP="00AA1B5A"/>
          <w:p w:rsidR="004C2D50" w:rsidRPr="00252215" w:rsidRDefault="004C2D50" w:rsidP="00AA1B5A">
            <w:pPr>
              <w:spacing w:after="60"/>
            </w:pPr>
            <w:r w:rsidRPr="00252215">
              <w:t>Collaboratively administrate turnkey channels whereas virtual e-tailers. Objectively seize scalable metrics whereas proactive e-services. Seamlessly empower fully researched growth strategies and interoperable internal or "organic" sources.</w:t>
            </w:r>
          </w:p>
          <w:p w:rsidR="004C2D50" w:rsidRPr="00252215" w:rsidRDefault="004C2D50" w:rsidP="00AA1B5A">
            <w:pPr>
              <w:pStyle w:val="Heading2"/>
              <w:outlineLvl w:val="1"/>
            </w:pPr>
          </w:p>
          <w:p w:rsidR="004C2D50" w:rsidRPr="00252215" w:rsidRDefault="004C2D50" w:rsidP="00AA1B5A">
            <w:pPr>
              <w:pStyle w:val="Heading2"/>
              <w:outlineLvl w:val="1"/>
            </w:pPr>
            <w:r w:rsidRPr="00252215">
              <w:t>MARKETING ASSISTANT</w:t>
            </w:r>
            <w:r w:rsidRPr="00252215">
              <w:tab/>
            </w:r>
            <w:r w:rsidRPr="00252215">
              <w:rPr>
                <w:rStyle w:val="YearChar"/>
              </w:rPr>
              <w:t>2003 – 2005</w:t>
            </w:r>
          </w:p>
          <w:p w:rsidR="004C2D50" w:rsidRPr="00252215" w:rsidRDefault="004C2D50" w:rsidP="00AA1B5A">
            <w:pPr>
              <w:rPr>
                <w:color w:val="B43412" w:themeColor="accent1" w:themeShade="BF"/>
                <w:spacing w:val="6"/>
                <w:sz w:val="28"/>
              </w:rPr>
            </w:pPr>
            <w:r w:rsidRPr="00252215">
              <w:rPr>
                <w:color w:val="B43412" w:themeColor="accent1" w:themeShade="BF"/>
                <w:spacing w:val="6"/>
                <w:sz w:val="28"/>
              </w:rPr>
              <w:t xml:space="preserve">Lakewood Wholesale </w:t>
            </w:r>
          </w:p>
          <w:p w:rsidR="004C2D50" w:rsidRPr="00252215" w:rsidRDefault="004C2D50" w:rsidP="00AA1B5A"/>
          <w:p w:rsidR="004C2D50" w:rsidRPr="00252215" w:rsidRDefault="004C2D50" w:rsidP="00AA1B5A">
            <w:r w:rsidRPr="00252215">
              <w:t xml:space="preserve">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w:t>
            </w:r>
          </w:p>
        </w:tc>
        <w:tc>
          <w:tcPr>
            <w:tcW w:w="450" w:type="dxa"/>
          </w:tcPr>
          <w:p w:rsidR="004C2D50" w:rsidRPr="00252215" w:rsidRDefault="004C2D50" w:rsidP="00AA1B5A"/>
        </w:tc>
        <w:tc>
          <w:tcPr>
            <w:tcW w:w="3330" w:type="dxa"/>
          </w:tcPr>
          <w:p w:rsidR="004C2D50" w:rsidRPr="00252215" w:rsidRDefault="004C2D50" w:rsidP="00AA1B5A">
            <w:pPr>
              <w:pStyle w:val="Heading1RC"/>
            </w:pPr>
          </w:p>
          <w:p w:rsidR="004C2D50" w:rsidRPr="00252215" w:rsidRDefault="004C2D50" w:rsidP="00AA1B5A">
            <w:pPr>
              <w:pStyle w:val="Heading1RC"/>
            </w:pPr>
          </w:p>
          <w:p w:rsidR="004C2D50" w:rsidRPr="00252215" w:rsidRDefault="004C2D50" w:rsidP="00AA1B5A">
            <w:pPr>
              <w:pStyle w:val="Heading1RC"/>
            </w:pPr>
            <w:r w:rsidRPr="00252215">
              <w:t>AWARDS</w:t>
            </w:r>
          </w:p>
          <w:p w:rsidR="004C2D50" w:rsidRPr="00252215" w:rsidRDefault="004C2D50" w:rsidP="00AA1B5A">
            <w:pPr>
              <w:tabs>
                <w:tab w:val="left" w:pos="2687"/>
              </w:tabs>
              <w:ind w:left="72"/>
            </w:pPr>
          </w:p>
          <w:p w:rsidR="004C2D50" w:rsidRPr="00252215" w:rsidRDefault="004C2D50" w:rsidP="00AA1B5A">
            <w:r w:rsidRPr="00252215">
              <w:t>Best Designer of 2010</w:t>
            </w:r>
          </w:p>
          <w:p w:rsidR="004C2D50" w:rsidRPr="00252215" w:rsidRDefault="004C2D50" w:rsidP="00AA1B5A">
            <w:r w:rsidRPr="00252215">
              <w:t>Winner of Euro Design 2009</w:t>
            </w:r>
          </w:p>
          <w:p w:rsidR="004C2D50" w:rsidRPr="00252215" w:rsidRDefault="004C2D50" w:rsidP="00AA1B5A">
            <w:r w:rsidRPr="00252215">
              <w:t>Best Creative Designer 2008</w:t>
            </w:r>
          </w:p>
          <w:p w:rsidR="004C2D50" w:rsidRPr="00252215" w:rsidRDefault="004C2D50" w:rsidP="00AA1B5A">
            <w:r w:rsidRPr="00252215">
              <w:t>Winner – National Design Competition 2006</w:t>
            </w:r>
          </w:p>
          <w:p w:rsidR="004C2D50" w:rsidRPr="00252215" w:rsidRDefault="004C2D50" w:rsidP="00AA1B5A">
            <w:r w:rsidRPr="00252215">
              <w:t>Winner Adobe Design Competition 2005</w:t>
            </w:r>
          </w:p>
          <w:p w:rsidR="004C2D50" w:rsidRPr="00252215" w:rsidRDefault="004C2D50" w:rsidP="00AA1B5A"/>
          <w:p w:rsidR="004C2D50" w:rsidRPr="00252215" w:rsidRDefault="004C2D50" w:rsidP="00AA1B5A">
            <w:pPr>
              <w:pStyle w:val="Heading1RC"/>
            </w:pPr>
            <w:r w:rsidRPr="00252215">
              <w:t>EDUCATION</w:t>
            </w:r>
          </w:p>
          <w:p w:rsidR="004C2D50" w:rsidRPr="00252215" w:rsidRDefault="004C2D50" w:rsidP="00AA1B5A">
            <w:pPr>
              <w:spacing w:after="60"/>
            </w:pPr>
          </w:p>
          <w:p w:rsidR="004C2D50" w:rsidRPr="00252215" w:rsidRDefault="004C2D50" w:rsidP="00AA1B5A">
            <w:r w:rsidRPr="00252215">
              <w:t>(2007-2009)</w:t>
            </w:r>
          </w:p>
          <w:p w:rsidR="004C2D50" w:rsidRPr="00252215" w:rsidRDefault="004C2D50" w:rsidP="00AA1B5A">
            <w:r w:rsidRPr="00252215">
              <w:t>POST GRADUATE PROGRAM IN MANAGEMENT (PGPM)</w:t>
            </w:r>
          </w:p>
          <w:p w:rsidR="004C2D50" w:rsidRPr="00252215" w:rsidRDefault="004C2D50" w:rsidP="00AA1B5A">
            <w:r w:rsidRPr="00252215">
              <w:t xml:space="preserve">Central Pacific Institute of Management Studies, New York </w:t>
            </w:r>
          </w:p>
          <w:p w:rsidR="004C2D50" w:rsidRPr="00252215" w:rsidRDefault="004C2D50" w:rsidP="00AA1B5A">
            <w:r w:rsidRPr="00252215">
              <w:t>Specialization: Human Resource Management and Marketing</w:t>
            </w:r>
          </w:p>
          <w:p w:rsidR="004C2D50" w:rsidRPr="00252215" w:rsidRDefault="004C2D50" w:rsidP="00AA1B5A"/>
          <w:p w:rsidR="004C2D50" w:rsidRPr="00252215" w:rsidRDefault="004C2D50" w:rsidP="00AA1B5A">
            <w:r w:rsidRPr="00252215">
              <w:t>(2003-2006)</w:t>
            </w:r>
          </w:p>
          <w:p w:rsidR="004C2D50" w:rsidRPr="00252215" w:rsidRDefault="004C2D50" w:rsidP="00AA1B5A">
            <w:r w:rsidRPr="00252215">
              <w:t xml:space="preserve">BACHELOR OF BUSINESS MANAGEMENT (B.B.M) </w:t>
            </w:r>
          </w:p>
          <w:p w:rsidR="004C2D50" w:rsidRPr="00252215" w:rsidRDefault="004C2D50" w:rsidP="00AA1B5A">
            <w:r w:rsidRPr="00252215">
              <w:t xml:space="preserve">Oxford College of Business Management, Orlando University </w:t>
            </w:r>
          </w:p>
          <w:p w:rsidR="004C2D50" w:rsidRPr="00252215" w:rsidRDefault="004C2D50" w:rsidP="00AA1B5A">
            <w:r w:rsidRPr="00252215">
              <w:t>Specialization: Marketing</w:t>
            </w:r>
          </w:p>
        </w:tc>
      </w:tr>
    </w:tbl>
    <w:p w:rsidR="004C2D50" w:rsidRPr="00252215" w:rsidRDefault="004C2D50" w:rsidP="004C2D50">
      <w:pPr>
        <w:spacing w:after="60" w:line="240" w:lineRule="auto"/>
      </w:pPr>
    </w:p>
    <w:tbl>
      <w:tblPr>
        <w:tblStyle w:val="TableGrid"/>
        <w:tblpPr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020"/>
        <w:gridCol w:w="450"/>
        <w:gridCol w:w="3330"/>
      </w:tblGrid>
      <w:tr w:rsidR="004C2D50" w:rsidRPr="00252215" w:rsidTr="00AA1B5A">
        <w:tc>
          <w:tcPr>
            <w:tcW w:w="7020" w:type="dxa"/>
          </w:tcPr>
          <w:p w:rsidR="004C2D50" w:rsidRPr="00252215" w:rsidRDefault="004C2D50" w:rsidP="00AA1B5A">
            <w:pPr>
              <w:pStyle w:val="Heading1onorange"/>
            </w:pPr>
            <w:r w:rsidRPr="00252215">
              <w:t>PROFESSIONAL SUMMARY</w:t>
            </w:r>
          </w:p>
          <w:p w:rsidR="004C2D50" w:rsidRPr="00252215" w:rsidRDefault="004C2D50" w:rsidP="00AA1B5A">
            <w:pPr>
              <w:spacing w:line="276" w:lineRule="auto"/>
              <w:rPr>
                <w:color w:val="FFFFFF" w:themeColor="background1"/>
              </w:rPr>
            </w:pPr>
          </w:p>
          <w:p w:rsidR="004C2D50" w:rsidRPr="00252215" w:rsidRDefault="004C2D50" w:rsidP="00AA1B5A">
            <w:pPr>
              <w:pStyle w:val="Normalonorange"/>
              <w:framePr w:wrap="auto" w:hAnchor="text" w:xAlign="left" w:yAlign="inline"/>
            </w:pPr>
            <w:r w:rsidRPr="00252215">
              <w:t xml:space="preserve">Collaboratively administrate turnkey channels whereas virtual e-tailers. </w:t>
            </w:r>
          </w:p>
          <w:p w:rsidR="004C2D50" w:rsidRPr="00252215" w:rsidRDefault="004C2D50" w:rsidP="00AA1B5A">
            <w:pPr>
              <w:pStyle w:val="Normalonorange"/>
              <w:framePr w:wrap="auto" w:hAnchor="text" w:xAlign="left" w:yAlign="inline"/>
            </w:pPr>
            <w:r w:rsidRPr="00252215">
              <w:t xml:space="preserve">Objectively seize scalable metrics whereas proactive e-services. </w:t>
            </w:r>
          </w:p>
          <w:p w:rsidR="004C2D50" w:rsidRPr="00252215" w:rsidRDefault="004C2D50" w:rsidP="00AA1B5A">
            <w:pPr>
              <w:pStyle w:val="Normalonorange"/>
              <w:framePr w:wrap="auto" w:hAnchor="text" w:xAlign="left" w:yAlign="inline"/>
            </w:pPr>
            <w:r w:rsidRPr="00252215">
              <w:t xml:space="preserve">Seamlessly empower fully researched growth strategies and interoperable internal or "organic" sources. </w:t>
            </w:r>
          </w:p>
          <w:p w:rsidR="004C2D50" w:rsidRPr="00252215" w:rsidRDefault="004C2D50" w:rsidP="00AA1B5A">
            <w:pPr>
              <w:rPr>
                <w:color w:val="FFFFFF" w:themeColor="background1"/>
              </w:rPr>
            </w:pPr>
          </w:p>
          <w:p w:rsidR="004C2D50" w:rsidRPr="00252215" w:rsidRDefault="004C2D50" w:rsidP="00AA1B5A">
            <w:pPr>
              <w:pStyle w:val="Whitebullets"/>
              <w:framePr w:wrap="auto" w:hAnchor="text" w:xAlign="left" w:yAlign="inline"/>
            </w:pPr>
            <w:r w:rsidRPr="00252215">
              <w:t xml:space="preserve">Globally incubate standards compliant channels before scalable benefits. </w:t>
            </w:r>
          </w:p>
          <w:p w:rsidR="004C2D50" w:rsidRPr="00252215" w:rsidRDefault="004C2D50" w:rsidP="00AA1B5A">
            <w:pPr>
              <w:pStyle w:val="Whitebullets"/>
              <w:framePr w:wrap="auto" w:hAnchor="text" w:xAlign="left" w:yAlign="inline"/>
            </w:pPr>
            <w:r w:rsidRPr="00252215">
              <w:t>Quickly disseminate superior deliverables whereas web-enabled application.</w:t>
            </w:r>
          </w:p>
          <w:p w:rsidR="004C2D50" w:rsidRPr="00252215" w:rsidRDefault="004C2D50" w:rsidP="00AA1B5A">
            <w:pPr>
              <w:pStyle w:val="Whitebullets"/>
              <w:framePr w:wrap="auto" w:hAnchor="text" w:xAlign="left" w:yAlign="inline"/>
            </w:pPr>
            <w:r w:rsidRPr="00252215">
              <w:t>Utenim ad minim veniam, quisnostrud exercitation ullamcolaboris nisi utaliquip ex eacommodoconsequat.</w:t>
            </w:r>
          </w:p>
          <w:p w:rsidR="004C2D50" w:rsidRPr="00252215" w:rsidRDefault="004C2D50" w:rsidP="00AA1B5A">
            <w:pPr>
              <w:pStyle w:val="Whitebullets"/>
              <w:framePr w:wrap="auto" w:hAnchor="text" w:xAlign="left" w:yAlign="inline"/>
            </w:pPr>
            <w:r w:rsidRPr="00252215">
              <w:t>Phasellusimperdiet massa egetiaculisdictum. Proinblanditnibhquisauctor porta. Nulla erat purus, pretium ut tempusquis, vulputate ut diam. Aliquamutnulla at quam adipiscingpulvinar. Duis semper tellusneque, egetcommodojustorutrumet.</w:t>
            </w:r>
          </w:p>
        </w:tc>
        <w:tc>
          <w:tcPr>
            <w:tcW w:w="450" w:type="dxa"/>
          </w:tcPr>
          <w:p w:rsidR="004C2D50" w:rsidRPr="00252215" w:rsidRDefault="004C2D50" w:rsidP="00AA1B5A"/>
        </w:tc>
        <w:tc>
          <w:tcPr>
            <w:tcW w:w="3330" w:type="dxa"/>
          </w:tcPr>
          <w:p w:rsidR="004C2D50" w:rsidRPr="00252215" w:rsidRDefault="004C2D50" w:rsidP="00AA1B5A">
            <w:r w:rsidRPr="00252215">
              <w:drawing>
                <wp:inline distT="0" distB="0" distL="0" distR="0">
                  <wp:extent cx="2061893" cy="82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6527" cy="838805"/>
                          </a:xfrm>
                          <a:prstGeom prst="rect">
                            <a:avLst/>
                          </a:prstGeom>
                        </pic:spPr>
                      </pic:pic>
                    </a:graphicData>
                  </a:graphic>
                </wp:inline>
              </w:drawing>
            </w:r>
          </w:p>
          <w:p w:rsidR="004C2D50" w:rsidRPr="00252215" w:rsidRDefault="004C2D50" w:rsidP="00AA1B5A">
            <w:pPr>
              <w:pStyle w:val="Heading1RC"/>
            </w:pPr>
          </w:p>
          <w:p w:rsidR="004C2D50" w:rsidRPr="00252215" w:rsidRDefault="004C2D50" w:rsidP="00AA1B5A">
            <w:pPr>
              <w:pStyle w:val="Name"/>
            </w:pPr>
            <w:r w:rsidRPr="00252215">
              <w:t>MICHELLE HLOOM</w:t>
            </w:r>
          </w:p>
          <w:p w:rsidR="004C2D50" w:rsidRPr="00252215" w:rsidRDefault="004C2D50" w:rsidP="00AA1B5A">
            <w:pPr>
              <w:pStyle w:val="Normalonorange"/>
              <w:framePr w:wrap="auto" w:hAnchor="text" w:xAlign="left" w:yAlign="inline"/>
            </w:pPr>
            <w:r w:rsidRPr="00252215">
              <w:t>GRAPHIC DESIGNER</w:t>
            </w:r>
          </w:p>
          <w:p w:rsidR="004C2D50" w:rsidRPr="00252215" w:rsidRDefault="004C2D50" w:rsidP="00AA1B5A">
            <w:pPr>
              <w:pStyle w:val="Normalonorange"/>
              <w:framePr w:wrap="auto" w:hAnchor="text" w:xAlign="left" w:yAlign="inline"/>
            </w:pPr>
          </w:p>
          <w:p w:rsidR="004C2D50" w:rsidRPr="00252215" w:rsidRDefault="004C2D50" w:rsidP="00AA1B5A">
            <w:pPr>
              <w:pStyle w:val="Normalonorange"/>
              <w:framePr w:wrap="auto" w:hAnchor="text" w:xAlign="left" w:yAlign="inline"/>
            </w:pPr>
            <w:r w:rsidRPr="00252215">
              <w:t>123 Park Avenue,</w:t>
            </w:r>
          </w:p>
          <w:p w:rsidR="004C2D50" w:rsidRPr="00252215" w:rsidRDefault="004C2D50" w:rsidP="00AA1B5A">
            <w:pPr>
              <w:pStyle w:val="Normalonorange"/>
              <w:framePr w:wrap="auto" w:hAnchor="text" w:xAlign="left" w:yAlign="inline"/>
            </w:pPr>
            <w:r w:rsidRPr="00252215">
              <w:t>Michigan MI 60689</w:t>
            </w:r>
          </w:p>
          <w:p w:rsidR="004C2D50" w:rsidRPr="00252215" w:rsidRDefault="004C2D50" w:rsidP="00AA1B5A">
            <w:pPr>
              <w:pStyle w:val="Normalonorange"/>
              <w:framePr w:wrap="auto" w:hAnchor="text" w:xAlign="left" w:yAlign="inline"/>
            </w:pPr>
            <w:r w:rsidRPr="00252215">
              <w:t>+1 123 123 1234</w:t>
            </w:r>
          </w:p>
          <w:p w:rsidR="004C2D50" w:rsidRPr="00252215" w:rsidRDefault="004C2D50" w:rsidP="00AA1B5A">
            <w:pPr>
              <w:pStyle w:val="Normalonorange"/>
              <w:framePr w:wrap="auto" w:hAnchor="text" w:xAlign="left" w:yAlign="inline"/>
            </w:pPr>
            <w:r w:rsidRPr="00252215">
              <w:t>info@hloom.com</w:t>
            </w:r>
          </w:p>
        </w:tc>
      </w:tr>
    </w:tbl>
    <w:p w:rsidR="004C2D50" w:rsidRPr="00252215" w:rsidRDefault="004C2D50" w:rsidP="004C2D50"/>
    <w:p w:rsidR="004C2D50" w:rsidRPr="00252215" w:rsidRDefault="004C2D50" w:rsidP="004C2D50">
      <w:pPr>
        <w:pBdr>
          <w:top w:val="single" w:sz="24" w:space="10" w:color="B64926" w:themeColor="accent3"/>
          <w:left w:val="single" w:sz="24" w:space="10" w:color="B64926" w:themeColor="accent3"/>
          <w:bottom w:val="single" w:sz="24" w:space="10" w:color="B64926" w:themeColor="accent3"/>
          <w:right w:val="single" w:sz="24" w:space="10" w:color="B64926" w:themeColor="accent3"/>
        </w:pBdr>
        <w:autoSpaceDE w:val="0"/>
        <w:autoSpaceDN w:val="0"/>
        <w:adjustRightInd w:val="0"/>
        <w:spacing w:after="0"/>
        <w:rPr>
          <w:rFonts w:ascii="Calibri" w:eastAsia="Times New Roman" w:hAnsi="Calibri" w:cs="Calibri"/>
          <w:color w:val="000000"/>
          <w:szCs w:val="20"/>
        </w:rPr>
      </w:pPr>
      <w:r w:rsidRPr="00252215">
        <w:br w:type="page"/>
      </w:r>
      <w:r w:rsidRPr="00252215">
        <w:rPr>
          <w:rFonts w:ascii="Calibri" w:eastAsia="Times New Roman" w:hAnsi="Calibri" w:cs="Calibri"/>
          <w:b/>
          <w:bCs/>
          <w:color w:val="000000"/>
          <w:sz w:val="22"/>
        </w:rPr>
        <w:lastRenderedPageBreak/>
        <w:t>Copyright information - Please read</w:t>
      </w:r>
      <w:r w:rsidRPr="00252215">
        <w:rPr>
          <w:rFonts w:ascii="Calibri" w:eastAsia="Times New Roman" w:hAnsi="Calibri" w:cs="Calibri"/>
          <w:b/>
          <w:bCs/>
          <w:color w:val="000000"/>
          <w:sz w:val="22"/>
        </w:rPr>
        <w:br/>
      </w:r>
      <w:r w:rsidRPr="00252215">
        <w:rPr>
          <w:rFonts w:ascii="Calibri" w:eastAsia="Times New Roman" w:hAnsi="Calibri" w:cs="Calibri"/>
          <w:b/>
          <w:bCs/>
          <w:color w:val="000000"/>
          <w:sz w:val="22"/>
        </w:rPr>
        <w:br/>
      </w:r>
      <w:r w:rsidRPr="00252215">
        <w:rPr>
          <w:rFonts w:ascii="Calibri" w:eastAsia="Times New Roman" w:hAnsi="Calibri" w:cs="Calibri"/>
          <w:color w:val="000000"/>
          <w:szCs w:val="20"/>
        </w:rPr>
        <w:t xml:space="preserve">© This </w:t>
      </w:r>
      <w:hyperlink r:id="rId8" w:history="1">
        <w:r w:rsidRPr="00252215">
          <w:rPr>
            <w:rFonts w:ascii="Calibri" w:eastAsia="Times New Roman" w:hAnsi="Calibri" w:cs="Calibri"/>
            <w:b/>
            <w:color w:val="0000FF"/>
            <w:szCs w:val="20"/>
            <w:u w:val="single"/>
          </w:rPr>
          <w:t>Free Resume Template</w:t>
        </w:r>
      </w:hyperlink>
      <w:r w:rsidR="00CD1BAC" w:rsidRPr="00252215">
        <w:rPr>
          <w:rFonts w:ascii="Calibri" w:eastAsia="Times New Roman" w:hAnsi="Calibri" w:cs="Calibri"/>
          <w:color w:val="000000"/>
          <w:szCs w:val="20"/>
        </w:rPr>
        <w:t xml:space="preserve"> i</w:t>
      </w:r>
      <w:r w:rsidRPr="00252215">
        <w:rPr>
          <w:rFonts w:ascii="Calibri" w:eastAsia="Times New Roman"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4C2D50" w:rsidRPr="00252215" w:rsidSect="005117C6">
      <w:headerReference w:type="first" r:id="rId9"/>
      <w:footerReference w:type="first" r:id="rId10"/>
      <w:pgSz w:w="12240" w:h="15840" w:code="1"/>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88E" w:rsidRDefault="002E688E" w:rsidP="005117C6">
      <w:pPr>
        <w:spacing w:after="0" w:line="240" w:lineRule="auto"/>
      </w:pPr>
      <w:r>
        <w:separator/>
      </w:r>
    </w:p>
  </w:endnote>
  <w:endnote w:type="continuationSeparator" w:id="1">
    <w:p w:rsidR="002E688E" w:rsidRDefault="002E688E" w:rsidP="00511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7C6" w:rsidRDefault="008E5D1F">
    <w:pPr>
      <w:pStyle w:val="Footer"/>
    </w:pPr>
    <w:r w:rsidRPr="008E5D1F">
      <w:rPr>
        <w:rFonts w:eastAsia="Trebuchet MS" w:cs="Times New Roman"/>
        <w:color w:val="FFFFFF"/>
      </w:rPr>
      <w:pict>
        <v:rect id="Rectangle 1" o:spid="_x0000_s10241" style="position:absolute;left:0;text-align:left;margin-left:-39.9pt;margin-top:489.9pt;width:619.2pt;height:301.85pt;z-index:-251658752;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" fillcolor="#ff8427" stroked="f" strokeweight="1pt">
          <w10:wrap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88E" w:rsidRDefault="002E688E" w:rsidP="005117C6">
      <w:pPr>
        <w:spacing w:after="0" w:line="240" w:lineRule="auto"/>
      </w:pPr>
      <w:r>
        <w:separator/>
      </w:r>
    </w:p>
  </w:footnote>
  <w:footnote w:type="continuationSeparator" w:id="1">
    <w:p w:rsidR="002E688E" w:rsidRDefault="002E688E" w:rsidP="005117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7C6" w:rsidRDefault="005117C6">
    <w:pPr>
      <w:pStyle w:val="Header"/>
    </w:pPr>
  </w:p>
  <w:p w:rsidR="005E57EB" w:rsidRDefault="005E57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21378"/>
    <w:multiLevelType w:val="hybridMultilevel"/>
    <w:tmpl w:val="3E14D460"/>
    <w:lvl w:ilvl="0" w:tplc="F12E028A">
      <w:start w:val="1"/>
      <w:numFmt w:val="bullet"/>
      <w:pStyle w:val="Whit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D22FF"/>
    <w:multiLevelType w:val="hybridMultilevel"/>
    <w:tmpl w:val="84B45C6C"/>
    <w:lvl w:ilvl="0" w:tplc="D76CC7B0">
      <w:start w:val="1"/>
      <w:numFmt w:val="bullet"/>
      <w:lvlText w:val=""/>
      <w:lvlJc w:val="left"/>
      <w:pPr>
        <w:ind w:left="907" w:hanging="360"/>
      </w:pPr>
      <w:rPr>
        <w:rFonts w:ascii="Wingdings 2" w:hAnsi="Wingdings 2" w:hint="default"/>
        <w:b w:val="0"/>
        <w:i w:val="0"/>
        <w:color w:val="808080" w:themeColor="background1" w:themeShade="80"/>
        <w:sz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savePreviewPicture/>
  <w:hdrShapeDefaults>
    <o:shapedefaults v:ext="edit" spidmax="10242"/>
    <o:shapelayout v:ext="edit">
      <o:idmap v:ext="edit" data="10"/>
    </o:shapelayout>
  </w:hdrShapeDefaults>
  <w:footnotePr>
    <w:footnote w:id="0"/>
    <w:footnote w:id="1"/>
  </w:footnotePr>
  <w:endnotePr>
    <w:endnote w:id="0"/>
    <w:endnote w:id="1"/>
  </w:endnotePr>
  <w:compat/>
  <w:rsids>
    <w:rsidRoot w:val="004860CA"/>
    <w:rsid w:val="00030CE6"/>
    <w:rsid w:val="0004152E"/>
    <w:rsid w:val="000E453A"/>
    <w:rsid w:val="001C3E66"/>
    <w:rsid w:val="00252215"/>
    <w:rsid w:val="002E688E"/>
    <w:rsid w:val="003321BD"/>
    <w:rsid w:val="003420B8"/>
    <w:rsid w:val="00364AF4"/>
    <w:rsid w:val="00373456"/>
    <w:rsid w:val="003841A1"/>
    <w:rsid w:val="003B1937"/>
    <w:rsid w:val="003B3035"/>
    <w:rsid w:val="00443376"/>
    <w:rsid w:val="004860CA"/>
    <w:rsid w:val="004C2D50"/>
    <w:rsid w:val="00507669"/>
    <w:rsid w:val="005117C6"/>
    <w:rsid w:val="005E57EB"/>
    <w:rsid w:val="00606191"/>
    <w:rsid w:val="00650296"/>
    <w:rsid w:val="006734B7"/>
    <w:rsid w:val="00681EB9"/>
    <w:rsid w:val="00682A58"/>
    <w:rsid w:val="00683CB4"/>
    <w:rsid w:val="006F4F0B"/>
    <w:rsid w:val="007140F4"/>
    <w:rsid w:val="00762693"/>
    <w:rsid w:val="007A4CCB"/>
    <w:rsid w:val="007C515C"/>
    <w:rsid w:val="008211B6"/>
    <w:rsid w:val="00830E98"/>
    <w:rsid w:val="00860E5A"/>
    <w:rsid w:val="008A1CFA"/>
    <w:rsid w:val="008C31D4"/>
    <w:rsid w:val="008E5D1F"/>
    <w:rsid w:val="00923220"/>
    <w:rsid w:val="00951B1C"/>
    <w:rsid w:val="00A61BF3"/>
    <w:rsid w:val="00AD6E06"/>
    <w:rsid w:val="00AF6006"/>
    <w:rsid w:val="00B31299"/>
    <w:rsid w:val="00B95F45"/>
    <w:rsid w:val="00BA7A54"/>
    <w:rsid w:val="00BB2620"/>
    <w:rsid w:val="00C41394"/>
    <w:rsid w:val="00C868F4"/>
    <w:rsid w:val="00CD1BAC"/>
    <w:rsid w:val="00CE4B65"/>
    <w:rsid w:val="00D16339"/>
    <w:rsid w:val="00D44519"/>
    <w:rsid w:val="00E706E6"/>
    <w:rsid w:val="00EA247B"/>
    <w:rsid w:val="00F144DE"/>
    <w:rsid w:val="00F8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F4"/>
    <w:rPr>
      <w:rFonts w:ascii="Century Gothic" w:hAnsi="Century Gothic"/>
      <w:color w:val="262626" w:themeColor="text1" w:themeTint="D9"/>
      <w:sz w:val="20"/>
    </w:rPr>
  </w:style>
  <w:style w:type="paragraph" w:styleId="Heading1">
    <w:name w:val="heading 1"/>
    <w:basedOn w:val="Normal"/>
    <w:next w:val="Normal"/>
    <w:link w:val="Heading1Char"/>
    <w:uiPriority w:val="9"/>
    <w:qFormat/>
    <w:rsid w:val="005117C6"/>
    <w:pPr>
      <w:spacing w:after="0" w:line="240" w:lineRule="auto"/>
      <w:outlineLvl w:val="0"/>
    </w:pPr>
    <w:rPr>
      <w:b/>
      <w:spacing w:val="10"/>
      <w:sz w:val="36"/>
    </w:rPr>
  </w:style>
  <w:style w:type="paragraph" w:styleId="Heading2">
    <w:name w:val="heading 2"/>
    <w:basedOn w:val="Normal"/>
    <w:next w:val="Normal"/>
    <w:link w:val="Heading2Char"/>
    <w:uiPriority w:val="9"/>
    <w:unhideWhenUsed/>
    <w:qFormat/>
    <w:rsid w:val="005117C6"/>
    <w:pPr>
      <w:tabs>
        <w:tab w:val="right" w:leader="dot" w:pos="7020"/>
      </w:tabs>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868F4"/>
    <w:pPr>
      <w:spacing w:after="0" w:line="240" w:lineRule="auto"/>
      <w:ind w:left="72"/>
      <w:outlineLvl w:val="2"/>
    </w:pPr>
    <w:rPr>
      <w:color w:val="B43412" w:themeColor="accent1" w:themeShade="BF"/>
      <w:spacing w:val="6"/>
      <w:sz w:val="28"/>
    </w:rPr>
  </w:style>
  <w:style w:type="paragraph" w:styleId="Heading4">
    <w:name w:val="heading 4"/>
    <w:basedOn w:val="Normal"/>
    <w:next w:val="Normal"/>
    <w:link w:val="Heading4Char"/>
    <w:uiPriority w:val="9"/>
    <w:unhideWhenUsed/>
    <w:qFormat/>
    <w:rsid w:val="00C868F4"/>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17C6"/>
    <w:rPr>
      <w:rFonts w:ascii="Century Gothic" w:hAnsi="Century Gothic"/>
      <w:b/>
      <w:color w:val="262626" w:themeColor="text1" w:themeTint="D9"/>
      <w:spacing w:val="10"/>
      <w:sz w:val="36"/>
    </w:rPr>
  </w:style>
  <w:style w:type="character" w:styleId="Hyperlink">
    <w:name w:val="Hyperlink"/>
    <w:basedOn w:val="DefaultParagraphFont"/>
    <w:uiPriority w:val="99"/>
    <w:unhideWhenUsed/>
    <w:rsid w:val="00D44519"/>
    <w:rPr>
      <w:color w:val="CC9900" w:themeColor="hyperlink"/>
      <w:u w:val="single"/>
    </w:rPr>
  </w:style>
  <w:style w:type="paragraph" w:customStyle="1" w:styleId="Name">
    <w:name w:val="Name"/>
    <w:basedOn w:val="Normal"/>
    <w:qFormat/>
    <w:rsid w:val="005117C6"/>
    <w:pPr>
      <w:spacing w:after="0" w:line="240" w:lineRule="auto"/>
    </w:pPr>
    <w:rPr>
      <w:b/>
      <w:color w:val="FFFFFF" w:themeColor="background1"/>
    </w:rPr>
  </w:style>
  <w:style w:type="paragraph" w:customStyle="1" w:styleId="JobTitle">
    <w:name w:val="Job Title"/>
    <w:basedOn w:val="Normal"/>
    <w:qFormat/>
    <w:rsid w:val="00C868F4"/>
    <w:pPr>
      <w:spacing w:after="0" w:line="240" w:lineRule="auto"/>
      <w:ind w:left="1269"/>
    </w:pPr>
    <w:rPr>
      <w:spacing w:val="94"/>
      <w:sz w:val="44"/>
    </w:rPr>
  </w:style>
  <w:style w:type="character" w:customStyle="1" w:styleId="Heading2Char">
    <w:name w:val="Heading 2 Char"/>
    <w:basedOn w:val="DefaultParagraphFont"/>
    <w:link w:val="Heading2"/>
    <w:uiPriority w:val="9"/>
    <w:rsid w:val="005117C6"/>
    <w:rPr>
      <w:rFonts w:ascii="Century Gothic" w:hAnsi="Century Gothic"/>
      <w:b/>
      <w:color w:val="262626" w:themeColor="text1" w:themeTint="D9"/>
      <w:spacing w:val="6"/>
      <w:sz w:val="28"/>
    </w:rPr>
  </w:style>
  <w:style w:type="character" w:customStyle="1" w:styleId="Heading3Char">
    <w:name w:val="Heading 3 Char"/>
    <w:basedOn w:val="DefaultParagraphFont"/>
    <w:link w:val="Heading3"/>
    <w:uiPriority w:val="9"/>
    <w:rsid w:val="00C868F4"/>
    <w:rPr>
      <w:rFonts w:ascii="Century Gothic" w:hAnsi="Century Gothic"/>
      <w:color w:val="B43412" w:themeColor="accent1" w:themeShade="BF"/>
      <w:spacing w:val="6"/>
      <w:sz w:val="28"/>
    </w:rPr>
  </w:style>
  <w:style w:type="paragraph" w:customStyle="1" w:styleId="Year">
    <w:name w:val="Year"/>
    <w:basedOn w:val="Normal"/>
    <w:link w:val="YearChar"/>
    <w:qFormat/>
    <w:rsid w:val="00C868F4"/>
    <w:pPr>
      <w:spacing w:after="0" w:line="240" w:lineRule="auto"/>
      <w:jc w:val="right"/>
    </w:pPr>
  </w:style>
  <w:style w:type="character" w:customStyle="1" w:styleId="Heading4Char">
    <w:name w:val="Heading 4 Char"/>
    <w:basedOn w:val="DefaultParagraphFont"/>
    <w:link w:val="Heading4"/>
    <w:uiPriority w:val="9"/>
    <w:rsid w:val="00C868F4"/>
    <w:rPr>
      <w:rFonts w:ascii="Century Gothic" w:hAnsi="Century Gothic"/>
      <w:b/>
      <w:color w:val="262626" w:themeColor="text1" w:themeTint="D9"/>
      <w:sz w:val="20"/>
    </w:rPr>
  </w:style>
  <w:style w:type="paragraph" w:styleId="Header">
    <w:name w:val="header"/>
    <w:basedOn w:val="Normal"/>
    <w:link w:val="HeaderChar"/>
    <w:uiPriority w:val="99"/>
    <w:unhideWhenUsed/>
    <w:rsid w:val="0051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7C6"/>
    <w:rPr>
      <w:rFonts w:ascii="Century Gothic" w:hAnsi="Century Gothic"/>
      <w:color w:val="262626" w:themeColor="text1" w:themeTint="D9"/>
      <w:sz w:val="20"/>
    </w:rPr>
  </w:style>
  <w:style w:type="paragraph" w:styleId="Footer">
    <w:name w:val="footer"/>
    <w:basedOn w:val="Normal"/>
    <w:link w:val="FooterChar"/>
    <w:uiPriority w:val="99"/>
    <w:unhideWhenUsed/>
    <w:rsid w:val="005117C6"/>
    <w:pPr>
      <w:spacing w:before="60" w:after="60" w:line="240" w:lineRule="auto"/>
      <w:jc w:val="center"/>
    </w:pPr>
    <w:rPr>
      <w:noProof/>
      <w:color w:val="FFFFFF" w:themeColor="background1"/>
    </w:rPr>
  </w:style>
  <w:style w:type="character" w:customStyle="1" w:styleId="FooterChar">
    <w:name w:val="Footer Char"/>
    <w:basedOn w:val="DefaultParagraphFont"/>
    <w:link w:val="Footer"/>
    <w:uiPriority w:val="99"/>
    <w:rsid w:val="005117C6"/>
    <w:rPr>
      <w:rFonts w:ascii="Century Gothic" w:hAnsi="Century Gothic"/>
      <w:noProof/>
      <w:color w:val="FFFFFF" w:themeColor="background1"/>
      <w:sz w:val="20"/>
    </w:rPr>
  </w:style>
  <w:style w:type="paragraph" w:customStyle="1" w:styleId="Normalwithleftindent">
    <w:name w:val="Normal with left indent"/>
    <w:basedOn w:val="Normal"/>
    <w:qFormat/>
    <w:rsid w:val="005117C6"/>
    <w:pPr>
      <w:spacing w:after="0" w:line="240" w:lineRule="auto"/>
      <w:ind w:left="1094"/>
    </w:pPr>
    <w:rPr>
      <w:rFonts w:ascii="Trebuchet MS" w:eastAsia="Times New Roman" w:hAnsi="Trebuchet MS" w:cs="Times New Roman"/>
      <w:color w:val="auto"/>
      <w:sz w:val="24"/>
      <w:szCs w:val="24"/>
    </w:rPr>
  </w:style>
  <w:style w:type="paragraph" w:styleId="ListParagraph">
    <w:name w:val="List Paragraph"/>
    <w:basedOn w:val="Normal"/>
    <w:uiPriority w:val="34"/>
    <w:qFormat/>
    <w:rsid w:val="005117C6"/>
    <w:pPr>
      <w:ind w:left="720"/>
      <w:contextualSpacing/>
    </w:pPr>
  </w:style>
  <w:style w:type="paragraph" w:customStyle="1" w:styleId="Heading1RC">
    <w:name w:val="Heading 1 RC"/>
    <w:basedOn w:val="Heading1"/>
    <w:qFormat/>
    <w:rsid w:val="005117C6"/>
    <w:rPr>
      <w:sz w:val="28"/>
      <w:szCs w:val="28"/>
    </w:rPr>
  </w:style>
  <w:style w:type="paragraph" w:customStyle="1" w:styleId="Heading1onorange">
    <w:name w:val="Heading 1 on orange"/>
    <w:basedOn w:val="Heading1"/>
    <w:qFormat/>
    <w:rsid w:val="005117C6"/>
    <w:rPr>
      <w:color w:val="FFFFFF" w:themeColor="background1"/>
    </w:rPr>
  </w:style>
  <w:style w:type="paragraph" w:styleId="BalloonText">
    <w:name w:val="Balloon Text"/>
    <w:basedOn w:val="Normal"/>
    <w:link w:val="BalloonTextChar"/>
    <w:uiPriority w:val="99"/>
    <w:semiHidden/>
    <w:unhideWhenUsed/>
    <w:rsid w:val="0051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C6"/>
    <w:rPr>
      <w:rFonts w:ascii="Tahoma" w:hAnsi="Tahoma" w:cs="Tahoma"/>
      <w:color w:val="262626" w:themeColor="text1" w:themeTint="D9"/>
      <w:sz w:val="16"/>
      <w:szCs w:val="16"/>
    </w:rPr>
  </w:style>
  <w:style w:type="paragraph" w:customStyle="1" w:styleId="Normalonorange">
    <w:name w:val="Normal on orange"/>
    <w:basedOn w:val="Normal"/>
    <w:qFormat/>
    <w:rsid w:val="005117C6"/>
    <w:pPr>
      <w:framePr w:wrap="around" w:hAnchor="page" w:xAlign="center" w:yAlign="bottom"/>
      <w:spacing w:after="0" w:line="240" w:lineRule="auto"/>
    </w:pPr>
    <w:rPr>
      <w:color w:val="FFFFFF" w:themeColor="background1"/>
    </w:rPr>
  </w:style>
  <w:style w:type="paragraph" w:customStyle="1" w:styleId="Whitebullets">
    <w:name w:val="White bullets"/>
    <w:basedOn w:val="ListParagraph"/>
    <w:qFormat/>
    <w:rsid w:val="005117C6"/>
    <w:pPr>
      <w:framePr w:wrap="around" w:hAnchor="page" w:xAlign="center" w:yAlign="bottom"/>
      <w:numPr>
        <w:numId w:val="1"/>
      </w:numPr>
      <w:spacing w:after="0" w:line="276" w:lineRule="auto"/>
    </w:pPr>
    <w:rPr>
      <w:color w:val="FFFFFF" w:themeColor="background1"/>
    </w:rPr>
  </w:style>
  <w:style w:type="character" w:customStyle="1" w:styleId="YearChar">
    <w:name w:val="Year Char"/>
    <w:basedOn w:val="DefaultParagraphFont"/>
    <w:link w:val="Year"/>
    <w:rsid w:val="005117C6"/>
    <w:rPr>
      <w:rFonts w:ascii="Century Gothic" w:hAnsi="Century Gothic"/>
      <w:color w:val="262626" w:themeColor="text1" w:themeTint="D9"/>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F4"/>
    <w:rPr>
      <w:rFonts w:ascii="Century Gothic" w:hAnsi="Century Gothic"/>
      <w:color w:val="262626" w:themeColor="text1" w:themeTint="D9"/>
      <w:sz w:val="20"/>
    </w:rPr>
  </w:style>
  <w:style w:type="paragraph" w:styleId="Heading1">
    <w:name w:val="heading 1"/>
    <w:basedOn w:val="Normal"/>
    <w:next w:val="Normal"/>
    <w:link w:val="Heading1Char"/>
    <w:uiPriority w:val="9"/>
    <w:qFormat/>
    <w:rsid w:val="005117C6"/>
    <w:pPr>
      <w:spacing w:after="0" w:line="240" w:lineRule="auto"/>
      <w:outlineLvl w:val="0"/>
    </w:pPr>
    <w:rPr>
      <w:b/>
      <w:spacing w:val="10"/>
      <w:sz w:val="36"/>
    </w:rPr>
  </w:style>
  <w:style w:type="paragraph" w:styleId="Heading2">
    <w:name w:val="heading 2"/>
    <w:basedOn w:val="Normal"/>
    <w:next w:val="Normal"/>
    <w:link w:val="Heading2Char"/>
    <w:uiPriority w:val="9"/>
    <w:unhideWhenUsed/>
    <w:qFormat/>
    <w:rsid w:val="005117C6"/>
    <w:pPr>
      <w:tabs>
        <w:tab w:val="right" w:leader="dot" w:pos="7020"/>
      </w:tabs>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868F4"/>
    <w:pPr>
      <w:spacing w:after="0" w:line="240" w:lineRule="auto"/>
      <w:ind w:left="72"/>
      <w:outlineLvl w:val="2"/>
    </w:pPr>
    <w:rPr>
      <w:color w:val="B43412" w:themeColor="accent1" w:themeShade="BF"/>
      <w:spacing w:val="6"/>
      <w:sz w:val="28"/>
    </w:rPr>
  </w:style>
  <w:style w:type="paragraph" w:styleId="Heading4">
    <w:name w:val="heading 4"/>
    <w:basedOn w:val="Normal"/>
    <w:next w:val="Normal"/>
    <w:link w:val="Heading4Char"/>
    <w:uiPriority w:val="9"/>
    <w:unhideWhenUsed/>
    <w:qFormat/>
    <w:rsid w:val="00C868F4"/>
    <w:pPr>
      <w:spacing w:after="100" w:line="240" w:lineRule="auto"/>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17C6"/>
    <w:rPr>
      <w:rFonts w:ascii="Century Gothic" w:hAnsi="Century Gothic"/>
      <w:b/>
      <w:color w:val="262626" w:themeColor="text1" w:themeTint="D9"/>
      <w:spacing w:val="10"/>
      <w:sz w:val="36"/>
    </w:rPr>
  </w:style>
  <w:style w:type="character" w:styleId="Hyperlink">
    <w:name w:val="Hyperlink"/>
    <w:basedOn w:val="DefaultParagraphFont"/>
    <w:uiPriority w:val="99"/>
    <w:unhideWhenUsed/>
    <w:rsid w:val="00D44519"/>
    <w:rPr>
      <w:color w:val="CC9900" w:themeColor="hyperlink"/>
      <w:u w:val="single"/>
    </w:rPr>
  </w:style>
  <w:style w:type="paragraph" w:customStyle="1" w:styleId="Name">
    <w:name w:val="Name"/>
    <w:basedOn w:val="Normal"/>
    <w:qFormat/>
    <w:rsid w:val="005117C6"/>
    <w:pPr>
      <w:spacing w:after="0" w:line="240" w:lineRule="auto"/>
    </w:pPr>
    <w:rPr>
      <w:b/>
      <w:color w:val="FFFFFF" w:themeColor="background1"/>
    </w:rPr>
  </w:style>
  <w:style w:type="paragraph" w:customStyle="1" w:styleId="JobTitle">
    <w:name w:val="Job Title"/>
    <w:basedOn w:val="Normal"/>
    <w:qFormat/>
    <w:rsid w:val="00C868F4"/>
    <w:pPr>
      <w:spacing w:after="0" w:line="240" w:lineRule="auto"/>
      <w:ind w:left="1269"/>
    </w:pPr>
    <w:rPr>
      <w:spacing w:val="94"/>
      <w:sz w:val="44"/>
    </w:rPr>
  </w:style>
  <w:style w:type="character" w:customStyle="1" w:styleId="Heading2Char">
    <w:name w:val="Heading 2 Char"/>
    <w:basedOn w:val="DefaultParagraphFont"/>
    <w:link w:val="Heading2"/>
    <w:uiPriority w:val="9"/>
    <w:rsid w:val="005117C6"/>
    <w:rPr>
      <w:rFonts w:ascii="Century Gothic" w:hAnsi="Century Gothic"/>
      <w:b/>
      <w:color w:val="262626" w:themeColor="text1" w:themeTint="D9"/>
      <w:spacing w:val="6"/>
      <w:sz w:val="28"/>
    </w:rPr>
  </w:style>
  <w:style w:type="character" w:customStyle="1" w:styleId="Heading3Char">
    <w:name w:val="Heading 3 Char"/>
    <w:basedOn w:val="DefaultParagraphFont"/>
    <w:link w:val="Heading3"/>
    <w:uiPriority w:val="9"/>
    <w:rsid w:val="00C868F4"/>
    <w:rPr>
      <w:rFonts w:ascii="Century Gothic" w:hAnsi="Century Gothic"/>
      <w:color w:val="B43412" w:themeColor="accent1" w:themeShade="BF"/>
      <w:spacing w:val="6"/>
      <w:sz w:val="28"/>
    </w:rPr>
  </w:style>
  <w:style w:type="paragraph" w:customStyle="1" w:styleId="Year">
    <w:name w:val="Year"/>
    <w:basedOn w:val="Normal"/>
    <w:link w:val="YearChar"/>
    <w:qFormat/>
    <w:rsid w:val="00C868F4"/>
    <w:pPr>
      <w:spacing w:after="0" w:line="240" w:lineRule="auto"/>
      <w:jc w:val="right"/>
    </w:pPr>
  </w:style>
  <w:style w:type="character" w:customStyle="1" w:styleId="Heading4Char">
    <w:name w:val="Heading 4 Char"/>
    <w:basedOn w:val="DefaultParagraphFont"/>
    <w:link w:val="Heading4"/>
    <w:uiPriority w:val="9"/>
    <w:rsid w:val="00C868F4"/>
    <w:rPr>
      <w:rFonts w:ascii="Century Gothic" w:hAnsi="Century Gothic"/>
      <w:b/>
      <w:color w:val="262626" w:themeColor="text1" w:themeTint="D9"/>
      <w:sz w:val="20"/>
    </w:rPr>
  </w:style>
  <w:style w:type="paragraph" w:styleId="Header">
    <w:name w:val="header"/>
    <w:basedOn w:val="Normal"/>
    <w:link w:val="HeaderChar"/>
    <w:uiPriority w:val="99"/>
    <w:unhideWhenUsed/>
    <w:rsid w:val="0051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7C6"/>
    <w:rPr>
      <w:rFonts w:ascii="Century Gothic" w:hAnsi="Century Gothic"/>
      <w:color w:val="262626" w:themeColor="text1" w:themeTint="D9"/>
      <w:sz w:val="20"/>
    </w:rPr>
  </w:style>
  <w:style w:type="paragraph" w:styleId="Footer">
    <w:name w:val="footer"/>
    <w:basedOn w:val="Normal"/>
    <w:link w:val="FooterChar"/>
    <w:uiPriority w:val="99"/>
    <w:unhideWhenUsed/>
    <w:rsid w:val="005117C6"/>
    <w:pPr>
      <w:spacing w:before="60" w:after="60" w:line="240" w:lineRule="auto"/>
      <w:jc w:val="center"/>
    </w:pPr>
    <w:rPr>
      <w:noProof/>
      <w:color w:val="FFFFFF" w:themeColor="background1"/>
    </w:rPr>
  </w:style>
  <w:style w:type="character" w:customStyle="1" w:styleId="FooterChar">
    <w:name w:val="Footer Char"/>
    <w:basedOn w:val="DefaultParagraphFont"/>
    <w:link w:val="Footer"/>
    <w:uiPriority w:val="99"/>
    <w:rsid w:val="005117C6"/>
    <w:rPr>
      <w:rFonts w:ascii="Century Gothic" w:hAnsi="Century Gothic"/>
      <w:noProof/>
      <w:color w:val="FFFFFF" w:themeColor="background1"/>
      <w:sz w:val="20"/>
    </w:rPr>
  </w:style>
  <w:style w:type="paragraph" w:customStyle="1" w:styleId="Normalwithleftindent">
    <w:name w:val="Normal with left indent"/>
    <w:basedOn w:val="Normal"/>
    <w:qFormat/>
    <w:rsid w:val="005117C6"/>
    <w:pPr>
      <w:spacing w:after="0" w:line="240" w:lineRule="auto"/>
      <w:ind w:left="1094"/>
    </w:pPr>
    <w:rPr>
      <w:rFonts w:ascii="Trebuchet MS" w:eastAsia="Times New Roman" w:hAnsi="Trebuchet MS" w:cs="Times New Roman"/>
      <w:color w:val="auto"/>
      <w:sz w:val="24"/>
      <w:szCs w:val="24"/>
    </w:rPr>
  </w:style>
  <w:style w:type="paragraph" w:styleId="ListParagraph">
    <w:name w:val="List Paragraph"/>
    <w:basedOn w:val="Normal"/>
    <w:uiPriority w:val="34"/>
    <w:qFormat/>
    <w:rsid w:val="005117C6"/>
    <w:pPr>
      <w:ind w:left="720"/>
      <w:contextualSpacing/>
    </w:pPr>
  </w:style>
  <w:style w:type="paragraph" w:customStyle="1" w:styleId="Heading1RC">
    <w:name w:val="Heading 1 RC"/>
    <w:basedOn w:val="Heading1"/>
    <w:qFormat/>
    <w:rsid w:val="005117C6"/>
    <w:rPr>
      <w:sz w:val="28"/>
      <w:szCs w:val="28"/>
    </w:rPr>
  </w:style>
  <w:style w:type="paragraph" w:customStyle="1" w:styleId="Heading1onorange">
    <w:name w:val="Heading 1 on orange"/>
    <w:basedOn w:val="Heading1"/>
    <w:qFormat/>
    <w:rsid w:val="005117C6"/>
    <w:rPr>
      <w:color w:val="FFFFFF" w:themeColor="background1"/>
    </w:rPr>
  </w:style>
  <w:style w:type="paragraph" w:styleId="BalloonText">
    <w:name w:val="Balloon Text"/>
    <w:basedOn w:val="Normal"/>
    <w:link w:val="BalloonTextChar"/>
    <w:uiPriority w:val="99"/>
    <w:semiHidden/>
    <w:unhideWhenUsed/>
    <w:rsid w:val="0051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C6"/>
    <w:rPr>
      <w:rFonts w:ascii="Tahoma" w:hAnsi="Tahoma" w:cs="Tahoma"/>
      <w:color w:val="262626" w:themeColor="text1" w:themeTint="D9"/>
      <w:sz w:val="16"/>
      <w:szCs w:val="16"/>
    </w:rPr>
  </w:style>
  <w:style w:type="paragraph" w:customStyle="1" w:styleId="Normalonorange">
    <w:name w:val="Normal on orange"/>
    <w:basedOn w:val="Normal"/>
    <w:qFormat/>
    <w:rsid w:val="005117C6"/>
    <w:pPr>
      <w:framePr w:wrap="around" w:hAnchor="page" w:xAlign="center" w:yAlign="bottom"/>
      <w:spacing w:after="0" w:line="240" w:lineRule="auto"/>
    </w:pPr>
    <w:rPr>
      <w:color w:val="FFFFFF" w:themeColor="background1"/>
    </w:rPr>
  </w:style>
  <w:style w:type="paragraph" w:customStyle="1" w:styleId="Whitebullets">
    <w:name w:val="White bullets"/>
    <w:basedOn w:val="ListParagraph"/>
    <w:qFormat/>
    <w:rsid w:val="005117C6"/>
    <w:pPr>
      <w:framePr w:wrap="around" w:hAnchor="page" w:xAlign="center" w:yAlign="bottom"/>
      <w:numPr>
        <w:numId w:val="1"/>
      </w:numPr>
      <w:spacing w:after="0" w:line="276" w:lineRule="auto"/>
    </w:pPr>
    <w:rPr>
      <w:color w:val="FFFFFF" w:themeColor="background1"/>
    </w:rPr>
  </w:style>
  <w:style w:type="character" w:customStyle="1" w:styleId="YearChar">
    <w:name w:val="Year Char"/>
    <w:basedOn w:val="DefaultParagraphFont"/>
    <w:link w:val="Year"/>
    <w:rsid w:val="005117C6"/>
    <w:rPr>
      <w:rFonts w:ascii="Century Gothic" w:hAnsi="Century Gothic"/>
      <w:color w:val="262626" w:themeColor="text1" w:themeTint="D9"/>
      <w:sz w:val="20"/>
    </w:rPr>
  </w:style>
</w:styles>
</file>

<file path=word/webSettings.xml><?xml version="1.0" encoding="utf-8"?>
<w:webSettings xmlns:r="http://schemas.openxmlformats.org/officeDocument/2006/relationships" xmlns:w="http://schemas.openxmlformats.org/wordprocessingml/2006/main">
  <w:divs>
    <w:div w:id="56561972">
      <w:bodyDiv w:val="1"/>
      <w:marLeft w:val="0"/>
      <w:marRight w:val="0"/>
      <w:marTop w:val="0"/>
      <w:marBottom w:val="0"/>
      <w:divBdr>
        <w:top w:val="none" w:sz="0" w:space="0" w:color="auto"/>
        <w:left w:val="none" w:sz="0" w:space="0" w:color="auto"/>
        <w:bottom w:val="none" w:sz="0" w:space="0" w:color="auto"/>
        <w:right w:val="none" w:sz="0" w:space="0" w:color="auto"/>
      </w:divBdr>
    </w:div>
    <w:div w:id="72044860">
      <w:bodyDiv w:val="1"/>
      <w:marLeft w:val="0"/>
      <w:marRight w:val="0"/>
      <w:marTop w:val="0"/>
      <w:marBottom w:val="0"/>
      <w:divBdr>
        <w:top w:val="none" w:sz="0" w:space="0" w:color="auto"/>
        <w:left w:val="none" w:sz="0" w:space="0" w:color="auto"/>
        <w:bottom w:val="none" w:sz="0" w:space="0" w:color="auto"/>
        <w:right w:val="none" w:sz="0" w:space="0" w:color="auto"/>
      </w:divBdr>
    </w:div>
    <w:div w:id="973100902">
      <w:bodyDiv w:val="1"/>
      <w:marLeft w:val="0"/>
      <w:marRight w:val="0"/>
      <w:marTop w:val="0"/>
      <w:marBottom w:val="0"/>
      <w:divBdr>
        <w:top w:val="none" w:sz="0" w:space="0" w:color="auto"/>
        <w:left w:val="none" w:sz="0" w:space="0" w:color="auto"/>
        <w:bottom w:val="none" w:sz="0" w:space="0" w:color="auto"/>
        <w:right w:val="none" w:sz="0" w:space="0" w:color="auto"/>
      </w:divBdr>
    </w:div>
    <w:div w:id="157366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2014-03-28T21:39:00Z</cp:lastPrinted>
  <dcterms:created xsi:type="dcterms:W3CDTF">2014-03-28T18:39:00Z</dcterms:created>
  <dcterms:modified xsi:type="dcterms:W3CDTF">2014-05-25T10:38:00Z</dcterms:modified>
</cp:coreProperties>
</file>