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tzmto1crvyl" w:id="0"/>
      <w:bookmarkEnd w:id="0"/>
      <w:r w:rsidDel="00000000" w:rsidR="00000000" w:rsidRPr="00000000">
        <w:rPr>
          <w:rtl w:val="0"/>
        </w:rPr>
        <w:t xml:space="preserve">Aws vnc ubuntu desktop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script to create a vnc connection to an aws machine and install a ubuntu desktop onto the machine that can be accessed through a vnc viewer. This script need to be wget to be used, I suggest putting it on dropbox then copying link from there to use wget. Then chmod 777 the file and mv it to aws-vnc-ubuntudesktop.sh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creates a new user called awsgui.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Asks for a new unix password allowing access to awsgui 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creates a new vncserver password, that is needed to connect to the vnc server.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downloads ubuntu-desktop and vnc4server.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edits a startup file ~/.vnc/xstartup and inserts the correct text for the ubuntu desktop.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 a gnome windows manager in this xstartup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https://drive.google.com/file/d/0ByC4FyHebhENci1IWFI3QnY3ZjdIQW9JY1pMNDY3MW8wV0hZ/view?usp=sharing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installation aws-vnc-ubuntudesktop.sh can be deleted to save space.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yC4FyHebhENci1IWFI3QnY3ZjdIQW9JY1pMNDY3MW8wV0h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