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466"/>
        <w:gridCol w:w="6568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5F03BD" w:rsidP="005F03BD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To teach math and physics concepts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5F03BD" w:rsidP="00CF0990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Our mission is to spread the learning of mathematics and physi</w:t>
            </w:r>
            <w:r w:rsidR="00CF0990">
              <w:rPr>
                <w:sz w:val="20"/>
              </w:rPr>
              <w:t>cs to others before High School and display information about the Math and Physics Clubs.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6424E0" w:rsidRPr="00E618AF" w:rsidRDefault="005F03BD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Middle School and older.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CF0990" w:rsidP="00CF0990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Club activities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CF0990" w:rsidP="00CF0990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Yes for mobile and table/desktop view</w:t>
            </w: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Pr="00E618AF" w:rsidRDefault="00D241FE" w:rsidP="00D67A0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There </w:t>
            </w:r>
            <w:r w:rsidR="00D67A07">
              <w:rPr>
                <w:sz w:val="20"/>
              </w:rPr>
              <w:t>will be a link to the About page on every page that has the mission statement and perhaps summary.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D241FE" w:rsidP="00D241FE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The Index page will take the user to a Math Page or a Physics Page. In the Math Pages, there will be a link to Physics general page and </w:t>
            </w:r>
            <w:proofErr w:type="spellStart"/>
            <w:r>
              <w:rPr>
                <w:sz w:val="20"/>
              </w:rPr>
              <w:t>vise</w:t>
            </w:r>
            <w:proofErr w:type="spellEnd"/>
            <w:r>
              <w:rPr>
                <w:sz w:val="20"/>
              </w:rPr>
              <w:t xml:space="preserve"> versa.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:rsidR="00C05B4C" w:rsidRPr="00E618AF" w:rsidRDefault="00282D7F" w:rsidP="00282D7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Web structure. There are not too many pages.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D241FE" w:rsidP="00282D7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Images</w:t>
            </w:r>
            <w:r w:rsidR="008F7192">
              <w:rPr>
                <w:sz w:val="20"/>
              </w:rPr>
              <w:t xml:space="preserve">, background </w:t>
            </w:r>
            <w:r w:rsidR="00282D7F">
              <w:rPr>
                <w:sz w:val="20"/>
              </w:rPr>
              <w:t xml:space="preserve">and text </w:t>
            </w:r>
            <w:r w:rsidR="008F7192">
              <w:rPr>
                <w:sz w:val="20"/>
              </w:rPr>
              <w:t xml:space="preserve">colors, </w:t>
            </w:r>
            <w:r w:rsidR="00282D7F">
              <w:rPr>
                <w:sz w:val="20"/>
              </w:rPr>
              <w:t xml:space="preserve">text-decoration, text-decoration-color, </w:t>
            </w:r>
            <w:r w:rsidR="008F7192">
              <w:rPr>
                <w:sz w:val="20"/>
              </w:rPr>
              <w:t>hide button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282D7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Background color and contrasting colors.</w:t>
            </w: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99512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Default font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282D7F" w:rsidP="00282D7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No accommodation.</w:t>
            </w: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02CD8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02CD8" w:rsidRPr="00602CD8" w:rsidRDefault="00602CD8" w:rsidP="00602CD8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602CD8" w:rsidRPr="00602CD8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70A0A"/>
    <w:rsid w:val="00087C56"/>
    <w:rsid w:val="00282D7F"/>
    <w:rsid w:val="005D185E"/>
    <w:rsid w:val="005F03BD"/>
    <w:rsid w:val="00602CD8"/>
    <w:rsid w:val="006424E0"/>
    <w:rsid w:val="008917C9"/>
    <w:rsid w:val="008B4FC9"/>
    <w:rsid w:val="008F7192"/>
    <w:rsid w:val="009243F7"/>
    <w:rsid w:val="00995127"/>
    <w:rsid w:val="009A098D"/>
    <w:rsid w:val="00A65577"/>
    <w:rsid w:val="00C05B4C"/>
    <w:rsid w:val="00C25D03"/>
    <w:rsid w:val="00C600CC"/>
    <w:rsid w:val="00CF0990"/>
    <w:rsid w:val="00D241FE"/>
    <w:rsid w:val="00D67A07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Grant</cp:lastModifiedBy>
  <cp:revision>25</cp:revision>
  <dcterms:created xsi:type="dcterms:W3CDTF">2017-10-17T12:20:00Z</dcterms:created>
  <dcterms:modified xsi:type="dcterms:W3CDTF">2018-01-26T07:06:00Z</dcterms:modified>
</cp:coreProperties>
</file>