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E9987" w14:textId="77777777" w:rsidR="006A0FC8" w:rsidRPr="00681C5A" w:rsidRDefault="006A0FC8" w:rsidP="00681C5A">
      <w:pPr>
        <w:spacing w:line="360" w:lineRule="auto"/>
        <w:rPr>
          <w:rFonts w:ascii="Times New Roman" w:hAnsi="Times New Roman" w:cs="Times New Roman"/>
        </w:rPr>
      </w:pPr>
    </w:p>
    <w:p w14:paraId="57947F8C" w14:textId="77777777" w:rsidR="006A0FC8" w:rsidRPr="00681C5A" w:rsidRDefault="006A0FC8" w:rsidP="00681C5A">
      <w:pPr>
        <w:spacing w:line="360" w:lineRule="auto"/>
        <w:rPr>
          <w:rFonts w:ascii="Times New Roman" w:hAnsi="Times New Roman" w:cs="Times New Roman"/>
        </w:rPr>
      </w:pPr>
    </w:p>
    <w:p w14:paraId="76EDFDD7" w14:textId="77777777" w:rsidR="006A0FC8" w:rsidRPr="00681C5A" w:rsidRDefault="006A0FC8" w:rsidP="00681C5A">
      <w:pPr>
        <w:spacing w:line="360" w:lineRule="auto"/>
        <w:rPr>
          <w:rFonts w:ascii="Times New Roman" w:hAnsi="Times New Roman" w:cs="Times New Roman"/>
        </w:rPr>
      </w:pPr>
    </w:p>
    <w:p w14:paraId="23301519" w14:textId="77777777" w:rsidR="006A0FC8" w:rsidRPr="00681C5A" w:rsidRDefault="006A0FC8" w:rsidP="00681C5A">
      <w:pPr>
        <w:spacing w:line="360" w:lineRule="auto"/>
        <w:rPr>
          <w:rFonts w:ascii="Times New Roman" w:hAnsi="Times New Roman" w:cs="Times New Roman"/>
        </w:rPr>
      </w:pPr>
    </w:p>
    <w:p w14:paraId="06A61A74" w14:textId="77777777" w:rsidR="006A0FC8" w:rsidRPr="00681C5A" w:rsidRDefault="006A0FC8" w:rsidP="00681C5A">
      <w:pPr>
        <w:spacing w:line="360" w:lineRule="auto"/>
        <w:rPr>
          <w:rFonts w:ascii="Times New Roman" w:hAnsi="Times New Roman" w:cs="Times New Roman"/>
        </w:rPr>
      </w:pPr>
    </w:p>
    <w:p w14:paraId="2D519AB9" w14:textId="77777777" w:rsidR="006A0FC8" w:rsidRPr="00681C5A" w:rsidRDefault="006A0FC8" w:rsidP="00681C5A">
      <w:pPr>
        <w:spacing w:line="360" w:lineRule="auto"/>
        <w:rPr>
          <w:rFonts w:ascii="Times New Roman" w:hAnsi="Times New Roman" w:cs="Times New Roman"/>
        </w:rPr>
      </w:pPr>
    </w:p>
    <w:p w14:paraId="2EA98918" w14:textId="77777777" w:rsidR="006A0FC8" w:rsidRPr="00681C5A" w:rsidRDefault="006A0FC8" w:rsidP="00681C5A">
      <w:pPr>
        <w:spacing w:line="360" w:lineRule="auto"/>
        <w:rPr>
          <w:rFonts w:ascii="Times New Roman" w:hAnsi="Times New Roman" w:cs="Times New Roman"/>
        </w:rPr>
      </w:pPr>
    </w:p>
    <w:p w14:paraId="38FD280C" w14:textId="77777777" w:rsidR="006A0FC8" w:rsidRPr="00681C5A" w:rsidRDefault="006A0FC8" w:rsidP="00681C5A">
      <w:pPr>
        <w:spacing w:line="360" w:lineRule="auto"/>
        <w:rPr>
          <w:rFonts w:ascii="Times New Roman" w:hAnsi="Times New Roman" w:cs="Times New Roman"/>
        </w:rPr>
      </w:pPr>
    </w:p>
    <w:p w14:paraId="62F63564" w14:textId="77777777" w:rsidR="006A0FC8" w:rsidRPr="00681C5A" w:rsidRDefault="00000000" w:rsidP="00681C5A">
      <w:pPr>
        <w:spacing w:line="360" w:lineRule="auto"/>
        <w:jc w:val="center"/>
        <w:rPr>
          <w:rFonts w:ascii="Times New Roman" w:hAnsi="Times New Roman" w:cs="Times New Roman"/>
          <w:b/>
          <w:sz w:val="72"/>
          <w:szCs w:val="72"/>
        </w:rPr>
      </w:pPr>
      <w:r w:rsidRPr="00681C5A">
        <w:rPr>
          <w:rFonts w:ascii="Times New Roman" w:hAnsi="Times New Roman" w:cs="Times New Roman"/>
          <w:b/>
          <w:sz w:val="72"/>
          <w:szCs w:val="72"/>
        </w:rPr>
        <w:t>ARS ASSIGNMENT</w:t>
      </w:r>
    </w:p>
    <w:p w14:paraId="1A6B1FC9" w14:textId="77777777" w:rsidR="006A0FC8" w:rsidRPr="00681C5A" w:rsidRDefault="00000000" w:rsidP="00681C5A">
      <w:pPr>
        <w:spacing w:line="360" w:lineRule="auto"/>
        <w:jc w:val="center"/>
        <w:rPr>
          <w:rFonts w:ascii="Times New Roman" w:hAnsi="Times New Roman" w:cs="Times New Roman"/>
          <w:b/>
          <w:sz w:val="72"/>
          <w:szCs w:val="72"/>
        </w:rPr>
      </w:pPr>
      <w:r w:rsidRPr="00681C5A">
        <w:rPr>
          <w:rFonts w:ascii="Times New Roman" w:hAnsi="Times New Roman" w:cs="Times New Roman"/>
          <w:b/>
          <w:sz w:val="72"/>
          <w:szCs w:val="72"/>
        </w:rPr>
        <w:t>DELIVERABLE 0</w:t>
      </w:r>
      <w:r w:rsidR="00F87E09" w:rsidRPr="00681C5A">
        <w:rPr>
          <w:rFonts w:ascii="Times New Roman" w:hAnsi="Times New Roman" w:cs="Times New Roman"/>
          <w:b/>
          <w:sz w:val="72"/>
          <w:szCs w:val="72"/>
        </w:rPr>
        <w:t>3</w:t>
      </w:r>
    </w:p>
    <w:p w14:paraId="1AAF2F6C" w14:textId="77777777" w:rsidR="006A0FC8" w:rsidRPr="00681C5A" w:rsidRDefault="006A0FC8" w:rsidP="00681C5A">
      <w:pPr>
        <w:spacing w:line="360" w:lineRule="auto"/>
        <w:rPr>
          <w:rFonts w:ascii="Times New Roman" w:hAnsi="Times New Roman" w:cs="Times New Roman"/>
        </w:rPr>
      </w:pPr>
    </w:p>
    <w:p w14:paraId="4DBB0E10" w14:textId="77777777" w:rsidR="006A0FC8" w:rsidRPr="00681C5A" w:rsidRDefault="00000000" w:rsidP="00681C5A">
      <w:pPr>
        <w:spacing w:line="360" w:lineRule="auto"/>
        <w:rPr>
          <w:rFonts w:ascii="Times New Roman" w:hAnsi="Times New Roman" w:cs="Times New Roman"/>
          <w:b/>
          <w:sz w:val="32"/>
          <w:szCs w:val="32"/>
        </w:rPr>
      </w:pPr>
      <w:r w:rsidRPr="00681C5A">
        <w:rPr>
          <w:rFonts w:ascii="Times New Roman" w:hAnsi="Times New Roman" w:cs="Times New Roman"/>
          <w:b/>
          <w:sz w:val="32"/>
          <w:szCs w:val="32"/>
        </w:rPr>
        <w:t>Group Members:</w:t>
      </w:r>
    </w:p>
    <w:tbl>
      <w:tblPr>
        <w:tblStyle w:val="a"/>
        <w:tblW w:w="9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9"/>
        <w:gridCol w:w="4579"/>
      </w:tblGrid>
      <w:tr w:rsidR="006A0FC8" w:rsidRPr="00681C5A" w14:paraId="27AE0A0E" w14:textId="77777777">
        <w:trPr>
          <w:trHeight w:val="489"/>
        </w:trPr>
        <w:tc>
          <w:tcPr>
            <w:tcW w:w="4579" w:type="dxa"/>
            <w:vAlign w:val="center"/>
          </w:tcPr>
          <w:p w14:paraId="1C174EC3" w14:textId="77777777" w:rsidR="006A0FC8" w:rsidRPr="00681C5A" w:rsidRDefault="00000000" w:rsidP="00681C5A">
            <w:pPr>
              <w:spacing w:line="360" w:lineRule="auto"/>
              <w:jc w:val="center"/>
              <w:rPr>
                <w:rFonts w:ascii="Times New Roman" w:hAnsi="Times New Roman" w:cs="Times New Roman"/>
                <w:b/>
                <w:sz w:val="28"/>
                <w:szCs w:val="28"/>
              </w:rPr>
            </w:pPr>
            <w:r w:rsidRPr="00681C5A">
              <w:rPr>
                <w:rFonts w:ascii="Times New Roman" w:hAnsi="Times New Roman" w:cs="Times New Roman"/>
                <w:b/>
                <w:sz w:val="28"/>
                <w:szCs w:val="28"/>
              </w:rPr>
              <w:t>Roll No.</w:t>
            </w:r>
          </w:p>
        </w:tc>
        <w:tc>
          <w:tcPr>
            <w:tcW w:w="4579" w:type="dxa"/>
            <w:vAlign w:val="center"/>
          </w:tcPr>
          <w:p w14:paraId="4535453D" w14:textId="77777777" w:rsidR="006A0FC8" w:rsidRPr="00681C5A" w:rsidRDefault="00000000" w:rsidP="00681C5A">
            <w:pPr>
              <w:spacing w:line="360" w:lineRule="auto"/>
              <w:jc w:val="center"/>
              <w:rPr>
                <w:rFonts w:ascii="Times New Roman" w:hAnsi="Times New Roman" w:cs="Times New Roman"/>
                <w:b/>
                <w:sz w:val="28"/>
                <w:szCs w:val="28"/>
              </w:rPr>
            </w:pPr>
            <w:r w:rsidRPr="00681C5A">
              <w:rPr>
                <w:rFonts w:ascii="Times New Roman" w:hAnsi="Times New Roman" w:cs="Times New Roman"/>
                <w:b/>
                <w:sz w:val="28"/>
                <w:szCs w:val="28"/>
              </w:rPr>
              <w:t>Name</w:t>
            </w:r>
          </w:p>
        </w:tc>
      </w:tr>
      <w:tr w:rsidR="006A0FC8" w:rsidRPr="00681C5A" w14:paraId="1B9ED938" w14:textId="77777777">
        <w:trPr>
          <w:trHeight w:val="489"/>
        </w:trPr>
        <w:tc>
          <w:tcPr>
            <w:tcW w:w="4579" w:type="dxa"/>
            <w:vAlign w:val="center"/>
          </w:tcPr>
          <w:p w14:paraId="5AC48D35" w14:textId="77777777" w:rsidR="006A0FC8" w:rsidRPr="00681C5A" w:rsidRDefault="00000000" w:rsidP="00681C5A">
            <w:pPr>
              <w:spacing w:line="360" w:lineRule="auto"/>
              <w:jc w:val="center"/>
              <w:rPr>
                <w:rFonts w:ascii="Times New Roman" w:hAnsi="Times New Roman" w:cs="Times New Roman"/>
                <w:sz w:val="24"/>
                <w:szCs w:val="24"/>
              </w:rPr>
            </w:pPr>
            <w:r w:rsidRPr="00681C5A">
              <w:rPr>
                <w:rFonts w:ascii="Times New Roman" w:hAnsi="Times New Roman" w:cs="Times New Roman"/>
                <w:sz w:val="24"/>
                <w:szCs w:val="24"/>
              </w:rPr>
              <w:t>22F-3156</w:t>
            </w:r>
          </w:p>
        </w:tc>
        <w:tc>
          <w:tcPr>
            <w:tcW w:w="4579" w:type="dxa"/>
            <w:vAlign w:val="center"/>
          </w:tcPr>
          <w:p w14:paraId="416A0717" w14:textId="77777777" w:rsidR="006A0FC8" w:rsidRPr="00681C5A" w:rsidRDefault="00000000" w:rsidP="00681C5A">
            <w:pPr>
              <w:spacing w:line="360" w:lineRule="auto"/>
              <w:jc w:val="center"/>
              <w:rPr>
                <w:rFonts w:ascii="Times New Roman" w:hAnsi="Times New Roman" w:cs="Times New Roman"/>
                <w:sz w:val="24"/>
                <w:szCs w:val="24"/>
              </w:rPr>
            </w:pPr>
            <w:r w:rsidRPr="00681C5A">
              <w:rPr>
                <w:rFonts w:ascii="Times New Roman" w:hAnsi="Times New Roman" w:cs="Times New Roman"/>
                <w:sz w:val="24"/>
                <w:szCs w:val="24"/>
              </w:rPr>
              <w:t>Nashrah Ahmed Khan</w:t>
            </w:r>
          </w:p>
        </w:tc>
      </w:tr>
      <w:tr w:rsidR="006A0FC8" w:rsidRPr="00681C5A" w14:paraId="07A8F50E" w14:textId="77777777">
        <w:trPr>
          <w:trHeight w:val="489"/>
        </w:trPr>
        <w:tc>
          <w:tcPr>
            <w:tcW w:w="4579" w:type="dxa"/>
            <w:vAlign w:val="center"/>
          </w:tcPr>
          <w:p w14:paraId="38000758" w14:textId="77777777" w:rsidR="006A0FC8" w:rsidRPr="00681C5A" w:rsidRDefault="00000000" w:rsidP="00681C5A">
            <w:pPr>
              <w:spacing w:line="360" w:lineRule="auto"/>
              <w:jc w:val="center"/>
              <w:rPr>
                <w:rFonts w:ascii="Times New Roman" w:hAnsi="Times New Roman" w:cs="Times New Roman"/>
                <w:sz w:val="24"/>
                <w:szCs w:val="24"/>
              </w:rPr>
            </w:pPr>
            <w:r w:rsidRPr="00681C5A">
              <w:rPr>
                <w:rFonts w:ascii="Times New Roman" w:hAnsi="Times New Roman" w:cs="Times New Roman"/>
                <w:sz w:val="24"/>
                <w:szCs w:val="24"/>
              </w:rPr>
              <w:t>22F-3158</w:t>
            </w:r>
          </w:p>
        </w:tc>
        <w:tc>
          <w:tcPr>
            <w:tcW w:w="4579" w:type="dxa"/>
            <w:vAlign w:val="center"/>
          </w:tcPr>
          <w:p w14:paraId="7426982D" w14:textId="77777777" w:rsidR="006A0FC8" w:rsidRPr="00681C5A" w:rsidRDefault="00000000" w:rsidP="00681C5A">
            <w:pPr>
              <w:spacing w:line="360" w:lineRule="auto"/>
              <w:jc w:val="center"/>
              <w:rPr>
                <w:rFonts w:ascii="Times New Roman" w:hAnsi="Times New Roman" w:cs="Times New Roman"/>
                <w:sz w:val="24"/>
                <w:szCs w:val="24"/>
              </w:rPr>
            </w:pPr>
            <w:r w:rsidRPr="00681C5A">
              <w:rPr>
                <w:rFonts w:ascii="Times New Roman" w:hAnsi="Times New Roman" w:cs="Times New Roman"/>
                <w:sz w:val="24"/>
                <w:szCs w:val="24"/>
              </w:rPr>
              <w:t>Abeera Imran</w:t>
            </w:r>
          </w:p>
        </w:tc>
      </w:tr>
      <w:tr w:rsidR="006A0FC8" w:rsidRPr="00681C5A" w14:paraId="7B9F5A56" w14:textId="77777777">
        <w:trPr>
          <w:trHeight w:val="489"/>
        </w:trPr>
        <w:tc>
          <w:tcPr>
            <w:tcW w:w="4579" w:type="dxa"/>
            <w:vAlign w:val="center"/>
          </w:tcPr>
          <w:p w14:paraId="77CDD38E" w14:textId="77777777" w:rsidR="006A0FC8" w:rsidRPr="00681C5A" w:rsidRDefault="00000000" w:rsidP="00681C5A">
            <w:pPr>
              <w:spacing w:line="360" w:lineRule="auto"/>
              <w:jc w:val="center"/>
              <w:rPr>
                <w:rFonts w:ascii="Times New Roman" w:hAnsi="Times New Roman" w:cs="Times New Roman"/>
                <w:sz w:val="24"/>
                <w:szCs w:val="24"/>
              </w:rPr>
            </w:pPr>
            <w:r w:rsidRPr="00681C5A">
              <w:rPr>
                <w:rFonts w:ascii="Times New Roman" w:hAnsi="Times New Roman" w:cs="Times New Roman"/>
                <w:sz w:val="24"/>
                <w:szCs w:val="24"/>
              </w:rPr>
              <w:t>22F-3095</w:t>
            </w:r>
          </w:p>
        </w:tc>
        <w:tc>
          <w:tcPr>
            <w:tcW w:w="4579" w:type="dxa"/>
            <w:vAlign w:val="center"/>
          </w:tcPr>
          <w:p w14:paraId="2E39D4A4" w14:textId="77777777" w:rsidR="006A0FC8" w:rsidRPr="00681C5A" w:rsidRDefault="00000000" w:rsidP="00681C5A">
            <w:pPr>
              <w:spacing w:line="360" w:lineRule="auto"/>
              <w:jc w:val="center"/>
              <w:rPr>
                <w:rFonts w:ascii="Times New Roman" w:hAnsi="Times New Roman" w:cs="Times New Roman"/>
                <w:sz w:val="24"/>
                <w:szCs w:val="24"/>
              </w:rPr>
            </w:pPr>
            <w:r w:rsidRPr="00681C5A">
              <w:rPr>
                <w:rFonts w:ascii="Times New Roman" w:hAnsi="Times New Roman" w:cs="Times New Roman"/>
                <w:sz w:val="24"/>
                <w:szCs w:val="24"/>
              </w:rPr>
              <w:t>Kashaf Nadeem</w:t>
            </w:r>
          </w:p>
        </w:tc>
      </w:tr>
    </w:tbl>
    <w:p w14:paraId="2B598F60" w14:textId="77777777" w:rsidR="006A0FC8" w:rsidRPr="00681C5A" w:rsidRDefault="006A0FC8" w:rsidP="00681C5A">
      <w:pPr>
        <w:spacing w:line="360" w:lineRule="auto"/>
        <w:rPr>
          <w:rFonts w:ascii="Times New Roman" w:hAnsi="Times New Roman" w:cs="Times New Roman"/>
        </w:rPr>
      </w:pPr>
    </w:p>
    <w:p w14:paraId="25DE32B7" w14:textId="77777777" w:rsidR="006A0FC8" w:rsidRPr="00681C5A" w:rsidRDefault="00000000" w:rsidP="00681C5A">
      <w:pPr>
        <w:spacing w:line="360" w:lineRule="auto"/>
        <w:rPr>
          <w:rFonts w:ascii="Times New Roman" w:hAnsi="Times New Roman" w:cs="Times New Roman"/>
        </w:rPr>
      </w:pPr>
      <w:r w:rsidRPr="00681C5A">
        <w:rPr>
          <w:rFonts w:ascii="Times New Roman" w:hAnsi="Times New Roman" w:cs="Times New Roman"/>
        </w:rPr>
        <w:br w:type="page"/>
      </w:r>
    </w:p>
    <w:sdt>
      <w:sdtPr>
        <w:rPr>
          <w:rFonts w:ascii="Times New Roman" w:eastAsia="Calibri" w:hAnsi="Times New Roman" w:cs="Times New Roman"/>
          <w:color w:val="auto"/>
          <w:sz w:val="22"/>
          <w:szCs w:val="22"/>
          <w:lang w:val="en-PK" w:eastAsia="en-PK"/>
        </w:rPr>
        <w:id w:val="1604925148"/>
        <w:docPartObj>
          <w:docPartGallery w:val="Table of Contents"/>
          <w:docPartUnique/>
        </w:docPartObj>
      </w:sdtPr>
      <w:sdtEndPr>
        <w:rPr>
          <w:b/>
          <w:bCs/>
          <w:noProof/>
        </w:rPr>
      </w:sdtEndPr>
      <w:sdtContent>
        <w:p w14:paraId="584C4BFA" w14:textId="77777777" w:rsidR="00FD1EA3" w:rsidRPr="00681C5A" w:rsidRDefault="00FD1EA3" w:rsidP="00681C5A">
          <w:pPr>
            <w:pStyle w:val="TOCHeading"/>
            <w:spacing w:line="360" w:lineRule="auto"/>
            <w:rPr>
              <w:rFonts w:ascii="Times New Roman" w:hAnsi="Times New Roman" w:cs="Times New Roman"/>
            </w:rPr>
          </w:pPr>
          <w:r w:rsidRPr="00681C5A">
            <w:rPr>
              <w:rFonts w:ascii="Times New Roman" w:hAnsi="Times New Roman" w:cs="Times New Roman"/>
            </w:rPr>
            <w:t>Contents</w:t>
          </w:r>
        </w:p>
        <w:p w14:paraId="078FBE68" w14:textId="000AAC04" w:rsidR="00681C5A" w:rsidRPr="00681C5A" w:rsidRDefault="00FD1EA3" w:rsidP="00681C5A">
          <w:pPr>
            <w:pStyle w:val="TOC1"/>
            <w:tabs>
              <w:tab w:val="right" w:leader="dot" w:pos="9016"/>
            </w:tabs>
            <w:spacing w:line="360" w:lineRule="auto"/>
            <w:rPr>
              <w:rFonts w:ascii="Times New Roman" w:eastAsiaTheme="minorEastAsia" w:hAnsi="Times New Roman" w:cs="Times New Roman"/>
              <w:noProof/>
              <w:kern w:val="2"/>
              <w:sz w:val="24"/>
              <w:szCs w:val="24"/>
              <w14:ligatures w14:val="standardContextual"/>
            </w:rPr>
          </w:pPr>
          <w:r w:rsidRPr="00681C5A">
            <w:rPr>
              <w:rFonts w:ascii="Times New Roman" w:hAnsi="Times New Roman" w:cs="Times New Roman"/>
            </w:rPr>
            <w:fldChar w:fldCharType="begin"/>
          </w:r>
          <w:r w:rsidRPr="00681C5A">
            <w:rPr>
              <w:rFonts w:ascii="Times New Roman" w:hAnsi="Times New Roman" w:cs="Times New Roman"/>
            </w:rPr>
            <w:instrText xml:space="preserve"> TOC \o "1-3" \h \z \u </w:instrText>
          </w:r>
          <w:r w:rsidRPr="00681C5A">
            <w:rPr>
              <w:rFonts w:ascii="Times New Roman" w:hAnsi="Times New Roman" w:cs="Times New Roman"/>
            </w:rPr>
            <w:fldChar w:fldCharType="separate"/>
          </w:r>
          <w:hyperlink w:anchor="_Toc200379276" w:history="1">
            <w:r w:rsidR="00681C5A" w:rsidRPr="00681C5A">
              <w:rPr>
                <w:rStyle w:val="Hyperlink"/>
                <w:rFonts w:ascii="Times New Roman" w:hAnsi="Times New Roman" w:cs="Times New Roman"/>
                <w:b/>
                <w:bCs/>
                <w:noProof/>
              </w:rPr>
              <w:t>INSTRUCTIONS</w:t>
            </w:r>
            <w:r w:rsidR="00681C5A" w:rsidRPr="00681C5A">
              <w:rPr>
                <w:rFonts w:ascii="Times New Roman" w:hAnsi="Times New Roman" w:cs="Times New Roman"/>
                <w:noProof/>
                <w:webHidden/>
              </w:rPr>
              <w:tab/>
            </w:r>
            <w:r w:rsidR="00681C5A" w:rsidRPr="00681C5A">
              <w:rPr>
                <w:rFonts w:ascii="Times New Roman" w:hAnsi="Times New Roman" w:cs="Times New Roman"/>
                <w:noProof/>
                <w:webHidden/>
              </w:rPr>
              <w:fldChar w:fldCharType="begin"/>
            </w:r>
            <w:r w:rsidR="00681C5A" w:rsidRPr="00681C5A">
              <w:rPr>
                <w:rFonts w:ascii="Times New Roman" w:hAnsi="Times New Roman" w:cs="Times New Roman"/>
                <w:noProof/>
                <w:webHidden/>
              </w:rPr>
              <w:instrText xml:space="preserve"> PAGEREF _Toc200379276 \h </w:instrText>
            </w:r>
            <w:r w:rsidR="00681C5A" w:rsidRPr="00681C5A">
              <w:rPr>
                <w:rFonts w:ascii="Times New Roman" w:hAnsi="Times New Roman" w:cs="Times New Roman"/>
                <w:noProof/>
                <w:webHidden/>
              </w:rPr>
            </w:r>
            <w:r w:rsidR="00681C5A" w:rsidRPr="00681C5A">
              <w:rPr>
                <w:rFonts w:ascii="Times New Roman" w:hAnsi="Times New Roman" w:cs="Times New Roman"/>
                <w:noProof/>
                <w:webHidden/>
              </w:rPr>
              <w:fldChar w:fldCharType="separate"/>
            </w:r>
            <w:r w:rsidR="00681C5A" w:rsidRPr="00681C5A">
              <w:rPr>
                <w:rFonts w:ascii="Times New Roman" w:hAnsi="Times New Roman" w:cs="Times New Roman"/>
                <w:noProof/>
                <w:webHidden/>
              </w:rPr>
              <w:t>3</w:t>
            </w:r>
            <w:r w:rsidR="00681C5A" w:rsidRPr="00681C5A">
              <w:rPr>
                <w:rFonts w:ascii="Times New Roman" w:hAnsi="Times New Roman" w:cs="Times New Roman"/>
                <w:noProof/>
                <w:webHidden/>
              </w:rPr>
              <w:fldChar w:fldCharType="end"/>
            </w:r>
          </w:hyperlink>
        </w:p>
        <w:p w14:paraId="308842E5" w14:textId="23C459FE" w:rsidR="00681C5A" w:rsidRPr="00681C5A" w:rsidRDefault="00681C5A" w:rsidP="00681C5A">
          <w:pPr>
            <w:pStyle w:val="TOC1"/>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77" w:history="1">
            <w:r w:rsidRPr="00681C5A">
              <w:rPr>
                <w:rStyle w:val="Hyperlink"/>
                <w:rFonts w:ascii="Times New Roman" w:hAnsi="Times New Roman" w:cs="Times New Roman"/>
                <w:b/>
                <w:bCs/>
                <w:noProof/>
              </w:rPr>
              <w:t>Introduction</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_Toc200379277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4</w:t>
            </w:r>
            <w:r w:rsidRPr="00681C5A">
              <w:rPr>
                <w:rFonts w:ascii="Times New Roman" w:hAnsi="Times New Roman" w:cs="Times New Roman"/>
                <w:noProof/>
                <w:webHidden/>
              </w:rPr>
              <w:fldChar w:fldCharType="end"/>
            </w:r>
          </w:hyperlink>
        </w:p>
        <w:p w14:paraId="767B1DFC" w14:textId="7A484E71" w:rsidR="00681C5A" w:rsidRPr="00681C5A" w:rsidRDefault="00681C5A" w:rsidP="00681C5A">
          <w:pPr>
            <w:pStyle w:val="TOC1"/>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78" w:history="1">
            <w:r w:rsidRPr="00681C5A">
              <w:rPr>
                <w:rStyle w:val="Hyperlink"/>
                <w:rFonts w:ascii="Times New Roman" w:hAnsi="Times New Roman" w:cs="Times New Roman"/>
                <w:b/>
                <w:bCs/>
                <w:noProof/>
              </w:rPr>
              <w:t>System Architecture and Process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_Toc200379278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4</w:t>
            </w:r>
            <w:r w:rsidRPr="00681C5A">
              <w:rPr>
                <w:rFonts w:ascii="Times New Roman" w:hAnsi="Times New Roman" w:cs="Times New Roman"/>
                <w:noProof/>
                <w:webHidden/>
              </w:rPr>
              <w:fldChar w:fldCharType="end"/>
            </w:r>
          </w:hyperlink>
        </w:p>
        <w:p w14:paraId="6C3A41BB" w14:textId="7A789B0D"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79" w:history="1">
            <w:r w:rsidRPr="00681C5A">
              <w:rPr>
                <w:rStyle w:val="Hyperlink"/>
                <w:rFonts w:ascii="Times New Roman" w:hAnsi="Times New Roman" w:cs="Times New Roman"/>
                <w:b/>
                <w:bCs/>
                <w:noProof/>
              </w:rPr>
              <w:t>Step 1: Preprocessing</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_Toc200379279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4</w:t>
            </w:r>
            <w:r w:rsidRPr="00681C5A">
              <w:rPr>
                <w:rFonts w:ascii="Times New Roman" w:hAnsi="Times New Roman" w:cs="Times New Roman"/>
                <w:noProof/>
                <w:webHidden/>
              </w:rPr>
              <w:fldChar w:fldCharType="end"/>
            </w:r>
          </w:hyperlink>
        </w:p>
        <w:p w14:paraId="11F8A670" w14:textId="00F5840D"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80" w:history="1">
            <w:r w:rsidRPr="00681C5A">
              <w:rPr>
                <w:rStyle w:val="Hyperlink"/>
                <w:rFonts w:ascii="Times New Roman" w:hAnsi="Times New Roman" w:cs="Times New Roman"/>
                <w:b/>
                <w:bCs/>
                <w:noProof/>
              </w:rPr>
              <w:t>Step 2: GNN Embedding Generation</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_Toc200379280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4</w:t>
            </w:r>
            <w:r w:rsidRPr="00681C5A">
              <w:rPr>
                <w:rFonts w:ascii="Times New Roman" w:hAnsi="Times New Roman" w:cs="Times New Roman"/>
                <w:noProof/>
                <w:webHidden/>
              </w:rPr>
              <w:fldChar w:fldCharType="end"/>
            </w:r>
          </w:hyperlink>
        </w:p>
        <w:p w14:paraId="0B15C1C6" w14:textId="1B436834"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81" w:history="1">
            <w:r w:rsidRPr="00681C5A">
              <w:rPr>
                <w:rStyle w:val="Hyperlink"/>
                <w:rFonts w:ascii="Times New Roman" w:hAnsi="Times New Roman" w:cs="Times New Roman"/>
                <w:b/>
                <w:bCs/>
                <w:noProof/>
              </w:rPr>
              <w:t>Step 3: HNSW Indexing</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_Toc200379281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4</w:t>
            </w:r>
            <w:r w:rsidRPr="00681C5A">
              <w:rPr>
                <w:rFonts w:ascii="Times New Roman" w:hAnsi="Times New Roman" w:cs="Times New Roman"/>
                <w:noProof/>
                <w:webHidden/>
              </w:rPr>
              <w:fldChar w:fldCharType="end"/>
            </w:r>
          </w:hyperlink>
        </w:p>
        <w:p w14:paraId="5CB78D6A" w14:textId="419BE2CF"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82" w:history="1">
            <w:r w:rsidRPr="00681C5A">
              <w:rPr>
                <w:rStyle w:val="Hyperlink"/>
                <w:rFonts w:ascii="Times New Roman" w:hAnsi="Times New Roman" w:cs="Times New Roman"/>
                <w:b/>
                <w:bCs/>
                <w:noProof/>
              </w:rPr>
              <w:t>Step 4: LLM Loading and Initial Setup</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_Toc200379282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4</w:t>
            </w:r>
            <w:r w:rsidRPr="00681C5A">
              <w:rPr>
                <w:rFonts w:ascii="Times New Roman" w:hAnsi="Times New Roman" w:cs="Times New Roman"/>
                <w:noProof/>
                <w:webHidden/>
              </w:rPr>
              <w:fldChar w:fldCharType="end"/>
            </w:r>
          </w:hyperlink>
        </w:p>
        <w:p w14:paraId="08B8F61A" w14:textId="3579193E"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83" w:history="1">
            <w:r w:rsidRPr="00681C5A">
              <w:rPr>
                <w:rStyle w:val="Hyperlink"/>
                <w:rFonts w:ascii="Times New Roman" w:hAnsi="Times New Roman" w:cs="Times New Roman"/>
                <w:b/>
                <w:bCs/>
                <w:noProof/>
              </w:rPr>
              <w:t>Step 5: RAG Integration</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_Toc200379283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4</w:t>
            </w:r>
            <w:r w:rsidRPr="00681C5A">
              <w:rPr>
                <w:rFonts w:ascii="Times New Roman" w:hAnsi="Times New Roman" w:cs="Times New Roman"/>
                <w:noProof/>
                <w:webHidden/>
              </w:rPr>
              <w:fldChar w:fldCharType="end"/>
            </w:r>
          </w:hyperlink>
        </w:p>
        <w:p w14:paraId="3AC5E7B6" w14:textId="46D38D46"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84" w:history="1">
            <w:r w:rsidRPr="00681C5A">
              <w:rPr>
                <w:rStyle w:val="Hyperlink"/>
                <w:rFonts w:ascii="Times New Roman" w:hAnsi="Times New Roman" w:cs="Times New Roman"/>
                <w:b/>
                <w:bCs/>
                <w:noProof/>
              </w:rPr>
              <w:t>Step 6: RAG Tuning Mechanism</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_Toc200379284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5</w:t>
            </w:r>
            <w:r w:rsidRPr="00681C5A">
              <w:rPr>
                <w:rFonts w:ascii="Times New Roman" w:hAnsi="Times New Roman" w:cs="Times New Roman"/>
                <w:noProof/>
                <w:webHidden/>
              </w:rPr>
              <w:fldChar w:fldCharType="end"/>
            </w:r>
          </w:hyperlink>
        </w:p>
        <w:p w14:paraId="555707A9" w14:textId="69C257D0" w:rsidR="00681C5A" w:rsidRPr="00681C5A" w:rsidRDefault="00681C5A" w:rsidP="00681C5A">
          <w:pPr>
            <w:pStyle w:val="TOC1"/>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85" w:history="1">
            <w:r w:rsidRPr="00681C5A">
              <w:rPr>
                <w:rStyle w:val="Hyperlink"/>
                <w:rFonts w:ascii="Times New Roman" w:hAnsi="Times New Roman" w:cs="Times New Roman"/>
                <w:b/>
                <w:bCs/>
                <w:noProof/>
                <w:lang w:val="en-US"/>
              </w:rPr>
              <w:t>TABLES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_Toc200379285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6</w:t>
            </w:r>
            <w:r w:rsidRPr="00681C5A">
              <w:rPr>
                <w:rFonts w:ascii="Times New Roman" w:hAnsi="Times New Roman" w:cs="Times New Roman"/>
                <w:noProof/>
                <w:webHidden/>
              </w:rPr>
              <w:fldChar w:fldCharType="end"/>
            </w:r>
          </w:hyperlink>
        </w:p>
        <w:p w14:paraId="06CDB05F" w14:textId="74B6E6E4"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86" w:history="1">
            <w:r w:rsidRPr="00681C5A">
              <w:rPr>
                <w:rStyle w:val="Hyperlink"/>
                <w:rFonts w:ascii="Times New Roman" w:hAnsi="Times New Roman" w:cs="Times New Roman"/>
                <w:b/>
                <w:bCs/>
                <w:noProof/>
                <w:lang w:val="en-US"/>
              </w:rPr>
              <w:t>Table 01: Assessing Strength of Recommendations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_Toc200379286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6</w:t>
            </w:r>
            <w:r w:rsidRPr="00681C5A">
              <w:rPr>
                <w:rFonts w:ascii="Times New Roman" w:hAnsi="Times New Roman" w:cs="Times New Roman"/>
                <w:noProof/>
                <w:webHidden/>
              </w:rPr>
              <w:fldChar w:fldCharType="end"/>
            </w:r>
          </w:hyperlink>
        </w:p>
        <w:p w14:paraId="1BF3D50D" w14:textId="3EF5D0EF"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87" w:history="1">
            <w:r w:rsidRPr="00681C5A">
              <w:rPr>
                <w:rStyle w:val="Hyperlink"/>
                <w:rFonts w:ascii="Times New Roman" w:hAnsi="Times New Roman" w:cs="Times New Roman"/>
                <w:b/>
                <w:bCs/>
                <w:noProof/>
              </w:rPr>
              <w:t>Table 02: Other Metrics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_Toc200379287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6</w:t>
            </w:r>
            <w:r w:rsidRPr="00681C5A">
              <w:rPr>
                <w:rFonts w:ascii="Times New Roman" w:hAnsi="Times New Roman" w:cs="Times New Roman"/>
                <w:noProof/>
                <w:webHidden/>
              </w:rPr>
              <w:fldChar w:fldCharType="end"/>
            </w:r>
          </w:hyperlink>
        </w:p>
        <w:p w14:paraId="74411176" w14:textId="4BC91E26"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88" w:history="1">
            <w:r w:rsidRPr="00681C5A">
              <w:rPr>
                <w:rStyle w:val="Hyperlink"/>
                <w:rFonts w:ascii="Times New Roman" w:hAnsi="Times New Roman" w:cs="Times New Roman"/>
                <w:b/>
                <w:bCs/>
                <w:noProof/>
              </w:rPr>
              <w:t>Table 03: Comparative Analysis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_Toc200379288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6</w:t>
            </w:r>
            <w:r w:rsidRPr="00681C5A">
              <w:rPr>
                <w:rFonts w:ascii="Times New Roman" w:hAnsi="Times New Roman" w:cs="Times New Roman"/>
                <w:noProof/>
                <w:webHidden/>
              </w:rPr>
              <w:fldChar w:fldCharType="end"/>
            </w:r>
          </w:hyperlink>
        </w:p>
        <w:p w14:paraId="7F47CF7A" w14:textId="1089CD7F"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89" w:history="1">
            <w:r w:rsidRPr="00681C5A">
              <w:rPr>
                <w:rStyle w:val="Hyperlink"/>
                <w:rFonts w:ascii="Times New Roman" w:hAnsi="Times New Roman" w:cs="Times New Roman"/>
                <w:b/>
                <w:bCs/>
                <w:noProof/>
              </w:rPr>
              <w:t>Table 04: Additional Comparative Metrics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_Toc200379289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6</w:t>
            </w:r>
            <w:r w:rsidRPr="00681C5A">
              <w:rPr>
                <w:rFonts w:ascii="Times New Roman" w:hAnsi="Times New Roman" w:cs="Times New Roman"/>
                <w:noProof/>
                <w:webHidden/>
              </w:rPr>
              <w:fldChar w:fldCharType="end"/>
            </w:r>
          </w:hyperlink>
        </w:p>
        <w:p w14:paraId="00EF8604" w14:textId="55884D42"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90" w:history="1">
            <w:r w:rsidRPr="00681C5A">
              <w:rPr>
                <w:rStyle w:val="Hyperlink"/>
                <w:rFonts w:ascii="Times New Roman" w:hAnsi="Times New Roman" w:cs="Times New Roman"/>
                <w:b/>
                <w:bCs/>
                <w:noProof/>
              </w:rPr>
              <w:t>Table 05: Error Metrics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_Toc200379290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7</w:t>
            </w:r>
            <w:r w:rsidRPr="00681C5A">
              <w:rPr>
                <w:rFonts w:ascii="Times New Roman" w:hAnsi="Times New Roman" w:cs="Times New Roman"/>
                <w:noProof/>
                <w:webHidden/>
              </w:rPr>
              <w:fldChar w:fldCharType="end"/>
            </w:r>
          </w:hyperlink>
        </w:p>
        <w:p w14:paraId="7FF50351" w14:textId="1298D0B7" w:rsidR="00681C5A" w:rsidRPr="00681C5A" w:rsidRDefault="00681C5A" w:rsidP="00681C5A">
          <w:pPr>
            <w:pStyle w:val="TOC1"/>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91" w:history="1">
            <w:r w:rsidRPr="00681C5A">
              <w:rPr>
                <w:rStyle w:val="Hyperlink"/>
                <w:rFonts w:ascii="Times New Roman" w:hAnsi="Times New Roman" w:cs="Times New Roman"/>
                <w:b/>
                <w:bCs/>
                <w:noProof/>
                <w:lang w:val="en-US"/>
              </w:rPr>
              <w:t>DIAGRAM</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_Toc200379291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8</w:t>
            </w:r>
            <w:r w:rsidRPr="00681C5A">
              <w:rPr>
                <w:rFonts w:ascii="Times New Roman" w:hAnsi="Times New Roman" w:cs="Times New Roman"/>
                <w:noProof/>
                <w:webHidden/>
              </w:rPr>
              <w:fldChar w:fldCharType="end"/>
            </w:r>
          </w:hyperlink>
        </w:p>
        <w:p w14:paraId="758D3FA6" w14:textId="0B1D8255" w:rsidR="00681C5A" w:rsidRPr="00681C5A" w:rsidRDefault="00681C5A" w:rsidP="00681C5A">
          <w:pPr>
            <w:pStyle w:val="TOC1"/>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92" w:history="1">
            <w:r w:rsidRPr="00681C5A">
              <w:rPr>
                <w:rStyle w:val="Hyperlink"/>
                <w:rFonts w:ascii="Times New Roman" w:hAnsi="Times New Roman" w:cs="Times New Roman"/>
                <w:b/>
                <w:bCs/>
                <w:noProof/>
                <w:lang w:val="en-US"/>
              </w:rPr>
              <w:t>CHARTS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_Toc200379292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9</w:t>
            </w:r>
            <w:r w:rsidRPr="00681C5A">
              <w:rPr>
                <w:rFonts w:ascii="Times New Roman" w:hAnsi="Times New Roman" w:cs="Times New Roman"/>
                <w:noProof/>
                <w:webHidden/>
              </w:rPr>
              <w:fldChar w:fldCharType="end"/>
            </w:r>
          </w:hyperlink>
        </w:p>
        <w:p w14:paraId="46CFA709" w14:textId="3ABB7B21"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93" w:history="1">
            <w:r w:rsidRPr="00681C5A">
              <w:rPr>
                <w:rStyle w:val="Hyperlink"/>
                <w:rFonts w:ascii="Times New Roman" w:hAnsi="Times New Roman" w:cs="Times New Roman"/>
                <w:b/>
                <w:bCs/>
                <w:noProof/>
                <w:lang w:val="en-US"/>
              </w:rPr>
              <w:t>Chart 01: Strength of Recommendations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_Toc200379293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9</w:t>
            </w:r>
            <w:r w:rsidRPr="00681C5A">
              <w:rPr>
                <w:rFonts w:ascii="Times New Roman" w:hAnsi="Times New Roman" w:cs="Times New Roman"/>
                <w:noProof/>
                <w:webHidden/>
              </w:rPr>
              <w:fldChar w:fldCharType="end"/>
            </w:r>
          </w:hyperlink>
        </w:p>
        <w:p w14:paraId="2747D51E" w14:textId="5EB7007B"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94" w:history="1">
            <w:r w:rsidRPr="00681C5A">
              <w:rPr>
                <w:rStyle w:val="Hyperlink"/>
                <w:rFonts w:ascii="Times New Roman" w:hAnsi="Times New Roman" w:cs="Times New Roman"/>
                <w:b/>
                <w:bCs/>
                <w:noProof/>
                <w:lang w:val="en-US"/>
              </w:rPr>
              <w:t>Chart 02: Other Metrics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_Toc200379294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9</w:t>
            </w:r>
            <w:r w:rsidRPr="00681C5A">
              <w:rPr>
                <w:rFonts w:ascii="Times New Roman" w:hAnsi="Times New Roman" w:cs="Times New Roman"/>
                <w:noProof/>
                <w:webHidden/>
              </w:rPr>
              <w:fldChar w:fldCharType="end"/>
            </w:r>
          </w:hyperlink>
        </w:p>
        <w:p w14:paraId="09C7B95E" w14:textId="17329C6F"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95" w:history="1">
            <w:r w:rsidRPr="00681C5A">
              <w:rPr>
                <w:rStyle w:val="Hyperlink"/>
                <w:rFonts w:ascii="Times New Roman" w:hAnsi="Times New Roman" w:cs="Times New Roman"/>
                <w:b/>
                <w:bCs/>
                <w:noProof/>
                <w:lang w:val="en-US"/>
              </w:rPr>
              <w:t>Chart 03: Comparative Analysis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_Toc200379295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10</w:t>
            </w:r>
            <w:r w:rsidRPr="00681C5A">
              <w:rPr>
                <w:rFonts w:ascii="Times New Roman" w:hAnsi="Times New Roman" w:cs="Times New Roman"/>
                <w:noProof/>
                <w:webHidden/>
              </w:rPr>
              <w:fldChar w:fldCharType="end"/>
            </w:r>
          </w:hyperlink>
        </w:p>
        <w:p w14:paraId="4E1EF9FA" w14:textId="4A5C447C"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96" w:history="1">
            <w:r w:rsidRPr="00681C5A">
              <w:rPr>
                <w:rStyle w:val="Hyperlink"/>
                <w:rFonts w:ascii="Times New Roman" w:hAnsi="Times New Roman" w:cs="Times New Roman"/>
                <w:b/>
                <w:bCs/>
                <w:noProof/>
                <w:lang w:val="en-US"/>
              </w:rPr>
              <w:t>Chart 04: Additional Comparative Metrics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_Toc200379296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10</w:t>
            </w:r>
            <w:r w:rsidRPr="00681C5A">
              <w:rPr>
                <w:rFonts w:ascii="Times New Roman" w:hAnsi="Times New Roman" w:cs="Times New Roman"/>
                <w:noProof/>
                <w:webHidden/>
              </w:rPr>
              <w:fldChar w:fldCharType="end"/>
            </w:r>
          </w:hyperlink>
        </w:p>
        <w:p w14:paraId="1568D9D1" w14:textId="5DB862F2"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97" w:history="1">
            <w:r w:rsidRPr="00681C5A">
              <w:rPr>
                <w:rStyle w:val="Hyperlink"/>
                <w:rFonts w:ascii="Times New Roman" w:hAnsi="Times New Roman" w:cs="Times New Roman"/>
                <w:b/>
                <w:bCs/>
                <w:noProof/>
                <w:lang w:val="en-US"/>
              </w:rPr>
              <w:t>Chart 05: Error Metrics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_Toc200379297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11</w:t>
            </w:r>
            <w:r w:rsidRPr="00681C5A">
              <w:rPr>
                <w:rFonts w:ascii="Times New Roman" w:hAnsi="Times New Roman" w:cs="Times New Roman"/>
                <w:noProof/>
                <w:webHidden/>
              </w:rPr>
              <w:fldChar w:fldCharType="end"/>
            </w:r>
          </w:hyperlink>
        </w:p>
        <w:p w14:paraId="7278F346" w14:textId="1A9C36B8"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98" w:history="1">
            <w:r w:rsidRPr="00681C5A">
              <w:rPr>
                <w:rStyle w:val="Hyperlink"/>
                <w:rFonts w:ascii="Times New Roman" w:hAnsi="Times New Roman" w:cs="Times New Roman"/>
                <w:b/>
                <w:bCs/>
                <w:noProof/>
                <w:lang w:val="en-US"/>
              </w:rPr>
              <w:t>Chart 06: Training Loss Curve</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_Toc200379298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11</w:t>
            </w:r>
            <w:r w:rsidRPr="00681C5A">
              <w:rPr>
                <w:rFonts w:ascii="Times New Roman" w:hAnsi="Times New Roman" w:cs="Times New Roman"/>
                <w:noProof/>
                <w:webHidden/>
              </w:rPr>
              <w:fldChar w:fldCharType="end"/>
            </w:r>
          </w:hyperlink>
        </w:p>
        <w:p w14:paraId="2519C828" w14:textId="772F9D9C"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299" w:history="1">
            <w:r w:rsidRPr="00681C5A">
              <w:rPr>
                <w:rStyle w:val="Hyperlink"/>
                <w:rFonts w:ascii="Times New Roman" w:hAnsi="Times New Roman" w:cs="Times New Roman"/>
                <w:b/>
                <w:bCs/>
                <w:noProof/>
                <w:lang w:val="en-US"/>
              </w:rPr>
              <w:t>Chart 07: Precision-Recall Curve</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_Toc200379299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12</w:t>
            </w:r>
            <w:r w:rsidRPr="00681C5A">
              <w:rPr>
                <w:rFonts w:ascii="Times New Roman" w:hAnsi="Times New Roman" w:cs="Times New Roman"/>
                <w:noProof/>
                <w:webHidden/>
              </w:rPr>
              <w:fldChar w:fldCharType="end"/>
            </w:r>
          </w:hyperlink>
        </w:p>
        <w:p w14:paraId="69206698" w14:textId="3CE1FD42" w:rsidR="00681C5A" w:rsidRPr="00681C5A" w:rsidRDefault="00681C5A" w:rsidP="00681C5A">
          <w:pPr>
            <w:pStyle w:val="TOC2"/>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300" w:history="1">
            <w:r w:rsidRPr="00681C5A">
              <w:rPr>
                <w:rStyle w:val="Hyperlink"/>
                <w:rFonts w:ascii="Times New Roman" w:hAnsi="Times New Roman" w:cs="Times New Roman"/>
                <w:b/>
                <w:bCs/>
                <w:noProof/>
                <w:lang w:val="en-US"/>
              </w:rPr>
              <w:t>Chart 08: NDCG@k Curve</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_Toc200379300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12</w:t>
            </w:r>
            <w:r w:rsidRPr="00681C5A">
              <w:rPr>
                <w:rFonts w:ascii="Times New Roman" w:hAnsi="Times New Roman" w:cs="Times New Roman"/>
                <w:noProof/>
                <w:webHidden/>
              </w:rPr>
              <w:fldChar w:fldCharType="end"/>
            </w:r>
          </w:hyperlink>
        </w:p>
        <w:p w14:paraId="1B0CBAAD" w14:textId="3B8FE7C5" w:rsidR="00681C5A" w:rsidRPr="00681C5A" w:rsidRDefault="00681C5A" w:rsidP="00681C5A">
          <w:pPr>
            <w:pStyle w:val="TOC1"/>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301" w:history="1">
            <w:r w:rsidRPr="00681C5A">
              <w:rPr>
                <w:rStyle w:val="Hyperlink"/>
                <w:rFonts w:ascii="Times New Roman" w:hAnsi="Times New Roman" w:cs="Times New Roman"/>
                <w:b/>
                <w:bCs/>
                <w:noProof/>
                <w:lang w:val="en-US"/>
              </w:rPr>
              <w:t>PSEUDOCODE</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_Toc200379301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13</w:t>
            </w:r>
            <w:r w:rsidRPr="00681C5A">
              <w:rPr>
                <w:rFonts w:ascii="Times New Roman" w:hAnsi="Times New Roman" w:cs="Times New Roman"/>
                <w:noProof/>
                <w:webHidden/>
              </w:rPr>
              <w:fldChar w:fldCharType="end"/>
            </w:r>
          </w:hyperlink>
        </w:p>
        <w:p w14:paraId="52623013" w14:textId="1D1F9518" w:rsidR="00681C5A" w:rsidRPr="00681C5A" w:rsidRDefault="00681C5A" w:rsidP="00681C5A">
          <w:pPr>
            <w:pStyle w:val="TOC1"/>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302" w:history="1">
            <w:r w:rsidRPr="00681C5A">
              <w:rPr>
                <w:rStyle w:val="Hyperlink"/>
                <w:rFonts w:ascii="Times New Roman" w:hAnsi="Times New Roman" w:cs="Times New Roman"/>
                <w:b/>
                <w:bCs/>
                <w:noProof/>
              </w:rPr>
              <w:t>REFERENCES</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_Toc200379302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19</w:t>
            </w:r>
            <w:r w:rsidRPr="00681C5A">
              <w:rPr>
                <w:rFonts w:ascii="Times New Roman" w:hAnsi="Times New Roman" w:cs="Times New Roman"/>
                <w:noProof/>
                <w:webHidden/>
              </w:rPr>
              <w:fldChar w:fldCharType="end"/>
            </w:r>
          </w:hyperlink>
        </w:p>
        <w:p w14:paraId="1BDB2FB5" w14:textId="38DABD62" w:rsidR="00681C5A" w:rsidRPr="00681C5A" w:rsidRDefault="00681C5A" w:rsidP="00681C5A">
          <w:pPr>
            <w:pStyle w:val="TOC1"/>
            <w:tabs>
              <w:tab w:val="right" w:leader="dot" w:pos="9016"/>
            </w:tabs>
            <w:spacing w:line="360" w:lineRule="auto"/>
            <w:rPr>
              <w:rFonts w:ascii="Times New Roman" w:eastAsiaTheme="minorEastAsia" w:hAnsi="Times New Roman" w:cs="Times New Roman"/>
              <w:noProof/>
              <w:kern w:val="2"/>
              <w:sz w:val="24"/>
              <w:szCs w:val="24"/>
              <w14:ligatures w14:val="standardContextual"/>
            </w:rPr>
          </w:pPr>
          <w:hyperlink w:anchor="_Toc200379303" w:history="1">
            <w:r w:rsidRPr="00681C5A">
              <w:rPr>
                <w:rStyle w:val="Hyperlink"/>
                <w:rFonts w:ascii="Times New Roman" w:hAnsi="Times New Roman" w:cs="Times New Roman"/>
                <w:b/>
                <w:bCs/>
                <w:noProof/>
              </w:rPr>
              <w:t>GITHUB LINK</w:t>
            </w:r>
            <w:r w:rsidRPr="00681C5A">
              <w:rPr>
                <w:rFonts w:ascii="Times New Roman" w:hAnsi="Times New Roman" w:cs="Times New Roman"/>
                <w:noProof/>
                <w:webHidden/>
              </w:rPr>
              <w:tab/>
            </w:r>
            <w:r w:rsidRPr="00681C5A">
              <w:rPr>
                <w:rFonts w:ascii="Times New Roman" w:hAnsi="Times New Roman" w:cs="Times New Roman"/>
                <w:noProof/>
                <w:webHidden/>
              </w:rPr>
              <w:fldChar w:fldCharType="begin"/>
            </w:r>
            <w:r w:rsidRPr="00681C5A">
              <w:rPr>
                <w:rFonts w:ascii="Times New Roman" w:hAnsi="Times New Roman" w:cs="Times New Roman"/>
                <w:noProof/>
                <w:webHidden/>
              </w:rPr>
              <w:instrText xml:space="preserve"> PAGEREF _Toc200379303 \h </w:instrText>
            </w:r>
            <w:r w:rsidRPr="00681C5A">
              <w:rPr>
                <w:rFonts w:ascii="Times New Roman" w:hAnsi="Times New Roman" w:cs="Times New Roman"/>
                <w:noProof/>
                <w:webHidden/>
              </w:rPr>
            </w:r>
            <w:r w:rsidRPr="00681C5A">
              <w:rPr>
                <w:rFonts w:ascii="Times New Roman" w:hAnsi="Times New Roman" w:cs="Times New Roman"/>
                <w:noProof/>
                <w:webHidden/>
              </w:rPr>
              <w:fldChar w:fldCharType="separate"/>
            </w:r>
            <w:r w:rsidRPr="00681C5A">
              <w:rPr>
                <w:rFonts w:ascii="Times New Roman" w:hAnsi="Times New Roman" w:cs="Times New Roman"/>
                <w:noProof/>
                <w:webHidden/>
              </w:rPr>
              <w:t>20</w:t>
            </w:r>
            <w:r w:rsidRPr="00681C5A">
              <w:rPr>
                <w:rFonts w:ascii="Times New Roman" w:hAnsi="Times New Roman" w:cs="Times New Roman"/>
                <w:noProof/>
                <w:webHidden/>
              </w:rPr>
              <w:fldChar w:fldCharType="end"/>
            </w:r>
          </w:hyperlink>
        </w:p>
        <w:p w14:paraId="16FC4C84" w14:textId="1E944B2D" w:rsidR="00F501C3" w:rsidRPr="00681C5A" w:rsidRDefault="00FD1EA3" w:rsidP="00681C5A">
          <w:pPr>
            <w:spacing w:line="360" w:lineRule="auto"/>
            <w:rPr>
              <w:rFonts w:ascii="Times New Roman" w:hAnsi="Times New Roman" w:cs="Times New Roman"/>
            </w:rPr>
          </w:pPr>
          <w:r w:rsidRPr="00681C5A">
            <w:rPr>
              <w:rFonts w:ascii="Times New Roman" w:hAnsi="Times New Roman" w:cs="Times New Roman"/>
              <w:b/>
              <w:bCs/>
              <w:noProof/>
            </w:rPr>
            <w:lastRenderedPageBreak/>
            <w:fldChar w:fldCharType="end"/>
          </w:r>
        </w:p>
      </w:sdtContent>
    </w:sdt>
    <w:p w14:paraId="681014F4" w14:textId="77777777" w:rsidR="00F501C3" w:rsidRPr="00681C5A" w:rsidRDefault="00F501C3" w:rsidP="00681C5A">
      <w:pPr>
        <w:pStyle w:val="Heading1"/>
        <w:spacing w:line="360" w:lineRule="auto"/>
        <w:jc w:val="center"/>
        <w:rPr>
          <w:rFonts w:ascii="Times New Roman" w:hAnsi="Times New Roman" w:cs="Times New Roman"/>
          <w:b/>
          <w:bCs/>
          <w:sz w:val="32"/>
          <w:szCs w:val="32"/>
        </w:rPr>
      </w:pPr>
      <w:bookmarkStart w:id="0" w:name="_Toc200379276"/>
      <w:r w:rsidRPr="00681C5A">
        <w:rPr>
          <w:rFonts w:ascii="Times New Roman" w:hAnsi="Times New Roman" w:cs="Times New Roman"/>
          <w:b/>
          <w:bCs/>
          <w:sz w:val="32"/>
          <w:szCs w:val="32"/>
        </w:rPr>
        <w:t>INSTRUCTIONS</w:t>
      </w:r>
      <w:bookmarkEnd w:id="0"/>
    </w:p>
    <w:p w14:paraId="4C00CCE6" w14:textId="77777777" w:rsidR="00F501C3" w:rsidRPr="00681C5A" w:rsidRDefault="00F501C3"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 xml:space="preserve">The code file </w:t>
      </w:r>
      <w:proofErr w:type="gramStart"/>
      <w:r w:rsidRPr="00681C5A">
        <w:rPr>
          <w:rFonts w:ascii="Times New Roman" w:hAnsi="Times New Roman" w:cs="Times New Roman"/>
          <w:sz w:val="24"/>
          <w:szCs w:val="24"/>
        </w:rPr>
        <w:t>(.</w:t>
      </w:r>
      <w:proofErr w:type="spellStart"/>
      <w:r w:rsidRPr="00681C5A">
        <w:rPr>
          <w:rFonts w:ascii="Times New Roman" w:hAnsi="Times New Roman" w:cs="Times New Roman"/>
          <w:sz w:val="24"/>
          <w:szCs w:val="24"/>
        </w:rPr>
        <w:t>ipynb</w:t>
      </w:r>
      <w:proofErr w:type="spellEnd"/>
      <w:proofErr w:type="gramEnd"/>
      <w:r w:rsidRPr="00681C5A">
        <w:rPr>
          <w:rFonts w:ascii="Times New Roman" w:hAnsi="Times New Roman" w:cs="Times New Roman"/>
          <w:sz w:val="24"/>
          <w:szCs w:val="24"/>
        </w:rPr>
        <w:t xml:space="preserve">) will only run on Kaggle. </w:t>
      </w:r>
      <w:r w:rsidRPr="00681C5A">
        <w:rPr>
          <w:rFonts w:ascii="Times New Roman" w:hAnsi="Times New Roman" w:cs="Times New Roman"/>
          <w:sz w:val="24"/>
          <w:szCs w:val="24"/>
        </w:rPr>
        <w:br/>
        <w:t>Under the session options (in the right-side bar) the following things are to be ensured:</w:t>
      </w:r>
    </w:p>
    <w:p w14:paraId="55C181D9" w14:textId="77777777" w:rsidR="00F501C3" w:rsidRPr="00681C5A" w:rsidRDefault="00F501C3" w:rsidP="00681C5A">
      <w:pPr>
        <w:pStyle w:val="ListParagraph"/>
        <w:numPr>
          <w:ilvl w:val="0"/>
          <w:numId w:val="3"/>
        </w:numPr>
        <w:spacing w:line="360" w:lineRule="auto"/>
        <w:rPr>
          <w:rFonts w:ascii="Times New Roman" w:hAnsi="Times New Roman" w:cs="Times New Roman"/>
          <w:sz w:val="24"/>
          <w:szCs w:val="24"/>
        </w:rPr>
      </w:pPr>
      <w:r w:rsidRPr="00681C5A">
        <w:rPr>
          <w:rFonts w:ascii="Times New Roman" w:hAnsi="Times New Roman" w:cs="Times New Roman"/>
          <w:sz w:val="24"/>
          <w:szCs w:val="24"/>
        </w:rPr>
        <w:t>Accelerator: GPU P100</w:t>
      </w:r>
    </w:p>
    <w:p w14:paraId="7B9F4A0E" w14:textId="77777777" w:rsidR="00F501C3" w:rsidRPr="00681C5A" w:rsidRDefault="00F501C3" w:rsidP="00681C5A">
      <w:pPr>
        <w:pStyle w:val="ListParagraph"/>
        <w:numPr>
          <w:ilvl w:val="0"/>
          <w:numId w:val="3"/>
        </w:numPr>
        <w:spacing w:line="360" w:lineRule="auto"/>
        <w:rPr>
          <w:rFonts w:ascii="Times New Roman" w:hAnsi="Times New Roman" w:cs="Times New Roman"/>
          <w:sz w:val="24"/>
          <w:szCs w:val="24"/>
        </w:rPr>
      </w:pPr>
      <w:r w:rsidRPr="00681C5A">
        <w:rPr>
          <w:rFonts w:ascii="Times New Roman" w:hAnsi="Times New Roman" w:cs="Times New Roman"/>
          <w:sz w:val="24"/>
          <w:szCs w:val="24"/>
        </w:rPr>
        <w:t>Language: Python</w:t>
      </w:r>
    </w:p>
    <w:p w14:paraId="28E8EE54" w14:textId="77777777" w:rsidR="00F501C3" w:rsidRPr="00681C5A" w:rsidRDefault="00F501C3" w:rsidP="00681C5A">
      <w:pPr>
        <w:pStyle w:val="ListParagraph"/>
        <w:numPr>
          <w:ilvl w:val="0"/>
          <w:numId w:val="3"/>
        </w:numPr>
        <w:spacing w:line="360" w:lineRule="auto"/>
        <w:rPr>
          <w:rFonts w:ascii="Times New Roman" w:hAnsi="Times New Roman" w:cs="Times New Roman"/>
          <w:sz w:val="24"/>
          <w:szCs w:val="24"/>
        </w:rPr>
      </w:pPr>
      <w:r w:rsidRPr="00681C5A">
        <w:rPr>
          <w:rFonts w:ascii="Times New Roman" w:hAnsi="Times New Roman" w:cs="Times New Roman"/>
          <w:sz w:val="24"/>
          <w:szCs w:val="24"/>
        </w:rPr>
        <w:t>Persistence: No Persistence</w:t>
      </w:r>
    </w:p>
    <w:p w14:paraId="0B0BCE15" w14:textId="77777777" w:rsidR="00F501C3" w:rsidRPr="00681C5A" w:rsidRDefault="00F501C3" w:rsidP="00681C5A">
      <w:pPr>
        <w:pStyle w:val="ListParagraph"/>
        <w:numPr>
          <w:ilvl w:val="0"/>
          <w:numId w:val="3"/>
        </w:numPr>
        <w:spacing w:line="360" w:lineRule="auto"/>
        <w:rPr>
          <w:rFonts w:ascii="Times New Roman" w:hAnsi="Times New Roman" w:cs="Times New Roman"/>
          <w:sz w:val="24"/>
          <w:szCs w:val="24"/>
        </w:rPr>
      </w:pPr>
      <w:r w:rsidRPr="00681C5A">
        <w:rPr>
          <w:rFonts w:ascii="Times New Roman" w:hAnsi="Times New Roman" w:cs="Times New Roman"/>
          <w:sz w:val="24"/>
          <w:szCs w:val="24"/>
        </w:rPr>
        <w:t>Environment: Pin to Original Environment</w:t>
      </w:r>
    </w:p>
    <w:p w14:paraId="5EEDACA1" w14:textId="77777777" w:rsidR="00F501C3" w:rsidRPr="00681C5A" w:rsidRDefault="00F501C3" w:rsidP="00681C5A">
      <w:pPr>
        <w:pStyle w:val="ListParagraph"/>
        <w:numPr>
          <w:ilvl w:val="0"/>
          <w:numId w:val="3"/>
        </w:numPr>
        <w:spacing w:line="360" w:lineRule="auto"/>
        <w:rPr>
          <w:rFonts w:ascii="Times New Roman" w:hAnsi="Times New Roman" w:cs="Times New Roman"/>
          <w:b/>
          <w:bCs/>
          <w:sz w:val="24"/>
          <w:szCs w:val="24"/>
        </w:rPr>
      </w:pPr>
      <w:r w:rsidRPr="00681C5A">
        <w:rPr>
          <w:rFonts w:ascii="Times New Roman" w:hAnsi="Times New Roman" w:cs="Times New Roman"/>
          <w:b/>
          <w:bCs/>
          <w:sz w:val="24"/>
          <w:szCs w:val="24"/>
        </w:rPr>
        <w:t>Internet: ON</w:t>
      </w:r>
    </w:p>
    <w:p w14:paraId="5F0494BF" w14:textId="77777777" w:rsidR="00FD1EA3" w:rsidRPr="00681C5A" w:rsidRDefault="00F501C3" w:rsidP="00681C5A">
      <w:pPr>
        <w:spacing w:line="360" w:lineRule="auto"/>
        <w:rPr>
          <w:rFonts w:ascii="Times New Roman" w:hAnsi="Times New Roman" w:cs="Times New Roman"/>
          <w:b/>
          <w:color w:val="2F5496"/>
          <w:sz w:val="32"/>
          <w:szCs w:val="32"/>
        </w:rPr>
      </w:pPr>
      <w:r w:rsidRPr="00681C5A">
        <w:rPr>
          <w:rFonts w:ascii="Times New Roman" w:hAnsi="Times New Roman" w:cs="Times New Roman"/>
        </w:rPr>
        <w:t>This dataset should also be added to the input: “/</w:t>
      </w:r>
      <w:proofErr w:type="spellStart"/>
      <w:r w:rsidRPr="00681C5A">
        <w:rPr>
          <w:rFonts w:ascii="Times New Roman" w:hAnsi="Times New Roman" w:cs="Times New Roman"/>
        </w:rPr>
        <w:t>kaggle</w:t>
      </w:r>
      <w:proofErr w:type="spellEnd"/>
      <w:r w:rsidRPr="00681C5A">
        <w:rPr>
          <w:rFonts w:ascii="Times New Roman" w:hAnsi="Times New Roman" w:cs="Times New Roman"/>
        </w:rPr>
        <w:t>/input/smiles/SMILES_Big_Data_Set.csv”</w:t>
      </w:r>
      <w:r w:rsidR="00FD1EA3" w:rsidRPr="00681C5A">
        <w:rPr>
          <w:rFonts w:ascii="Times New Roman" w:hAnsi="Times New Roman" w:cs="Times New Roman"/>
          <w:b/>
          <w:color w:val="2F5496"/>
          <w:sz w:val="32"/>
          <w:szCs w:val="32"/>
        </w:rPr>
        <w:br w:type="page"/>
      </w:r>
    </w:p>
    <w:p w14:paraId="6D62C144" w14:textId="4A67F983" w:rsidR="008D75B5" w:rsidRPr="00681C5A" w:rsidRDefault="008D75B5" w:rsidP="00681C5A">
      <w:pPr>
        <w:pStyle w:val="Heading1"/>
        <w:spacing w:line="360" w:lineRule="auto"/>
        <w:jc w:val="center"/>
        <w:rPr>
          <w:rFonts w:ascii="Times New Roman" w:hAnsi="Times New Roman" w:cs="Times New Roman"/>
          <w:b/>
          <w:bCs/>
          <w:sz w:val="32"/>
          <w:szCs w:val="32"/>
          <w:lang w:val="en-US"/>
        </w:rPr>
      </w:pPr>
      <w:bookmarkStart w:id="1" w:name="_Toc200379277"/>
      <w:r w:rsidRPr="00681C5A">
        <w:rPr>
          <w:rFonts w:ascii="Times New Roman" w:hAnsi="Times New Roman" w:cs="Times New Roman"/>
          <w:b/>
          <w:bCs/>
          <w:sz w:val="32"/>
          <w:szCs w:val="32"/>
        </w:rPr>
        <w:lastRenderedPageBreak/>
        <w:t>Introduction</w:t>
      </w:r>
      <w:bookmarkEnd w:id="1"/>
    </w:p>
    <w:p w14:paraId="0A26AFA0" w14:textId="77777777" w:rsidR="00545911" w:rsidRPr="00545911" w:rsidRDefault="00545911" w:rsidP="00545911">
      <w:pPr>
        <w:spacing w:line="360" w:lineRule="auto"/>
        <w:rPr>
          <w:rFonts w:ascii="Times New Roman" w:hAnsi="Times New Roman" w:cs="Times New Roman"/>
          <w:sz w:val="24"/>
          <w:szCs w:val="24"/>
          <w:lang w:val="en-US"/>
        </w:rPr>
      </w:pPr>
      <w:bookmarkStart w:id="2" w:name="_Toc200379278"/>
      <w:r w:rsidRPr="00545911">
        <w:rPr>
          <w:rFonts w:ascii="Times New Roman" w:hAnsi="Times New Roman" w:cs="Times New Roman"/>
          <w:sz w:val="24"/>
          <w:szCs w:val="24"/>
        </w:rPr>
        <w:t xml:space="preserve">The purpose of Deliverable 3 is to add RAG into three LLM-based systems made in Deliverable 2, turning them into six overall systems. It shows the entire process, design, and ways to control RAG-based systems, assesses performance by using given metrics, and includes diagrams, code examples, and charts as fitting. The system proposes novel compounds for making drugs using the SMILES dataset by using </w:t>
      </w:r>
      <w:proofErr w:type="spellStart"/>
      <w:r w:rsidRPr="00545911">
        <w:rPr>
          <w:rFonts w:ascii="Times New Roman" w:hAnsi="Times New Roman" w:cs="Times New Roman"/>
          <w:sz w:val="24"/>
          <w:szCs w:val="24"/>
        </w:rPr>
        <w:t>GNNs</w:t>
      </w:r>
      <w:proofErr w:type="spellEnd"/>
      <w:r w:rsidRPr="00545911">
        <w:rPr>
          <w:rFonts w:ascii="Times New Roman" w:hAnsi="Times New Roman" w:cs="Times New Roman"/>
          <w:sz w:val="24"/>
          <w:szCs w:val="24"/>
        </w:rPr>
        <w:t xml:space="preserve"> and HNSW to access the data in an effective way.</w:t>
      </w:r>
    </w:p>
    <w:p w14:paraId="32C40F36" w14:textId="3F93B2C5" w:rsidR="008D75B5" w:rsidRPr="00681C5A" w:rsidRDefault="008D75B5" w:rsidP="00681C5A">
      <w:pPr>
        <w:pStyle w:val="Heading1"/>
        <w:spacing w:line="360" w:lineRule="auto"/>
        <w:jc w:val="center"/>
        <w:rPr>
          <w:rFonts w:ascii="Times New Roman" w:hAnsi="Times New Roman" w:cs="Times New Roman"/>
          <w:b/>
          <w:bCs/>
          <w:sz w:val="32"/>
          <w:szCs w:val="32"/>
          <w:lang w:val="en-US"/>
        </w:rPr>
      </w:pPr>
      <w:r w:rsidRPr="00681C5A">
        <w:rPr>
          <w:rFonts w:ascii="Times New Roman" w:hAnsi="Times New Roman" w:cs="Times New Roman"/>
          <w:b/>
          <w:bCs/>
          <w:sz w:val="32"/>
          <w:szCs w:val="32"/>
        </w:rPr>
        <w:t>System Architecture and Process</w:t>
      </w:r>
      <w:bookmarkEnd w:id="2"/>
    </w:p>
    <w:p w14:paraId="6DC57201" w14:textId="3F120C33" w:rsidR="008D75B5" w:rsidRPr="00681C5A" w:rsidRDefault="008D75B5" w:rsidP="00681C5A">
      <w:pPr>
        <w:pStyle w:val="Heading2"/>
        <w:spacing w:line="360" w:lineRule="auto"/>
        <w:rPr>
          <w:rFonts w:ascii="Times New Roman" w:hAnsi="Times New Roman" w:cs="Times New Roman"/>
          <w:b/>
          <w:bCs/>
          <w:color w:val="auto"/>
          <w:sz w:val="28"/>
          <w:szCs w:val="28"/>
          <w:u w:val="single"/>
          <w:lang w:val="en-US"/>
        </w:rPr>
      </w:pPr>
      <w:bookmarkStart w:id="3" w:name="_Toc200379279"/>
      <w:r w:rsidRPr="00681C5A">
        <w:rPr>
          <w:rFonts w:ascii="Times New Roman" w:hAnsi="Times New Roman" w:cs="Times New Roman"/>
          <w:b/>
          <w:bCs/>
          <w:color w:val="auto"/>
          <w:sz w:val="28"/>
          <w:szCs w:val="28"/>
          <w:u w:val="single"/>
        </w:rPr>
        <w:t>Step 1: Preprocessing</w:t>
      </w:r>
      <w:bookmarkEnd w:id="3"/>
    </w:p>
    <w:p w14:paraId="456A4755" w14:textId="77777777" w:rsidR="00545911" w:rsidRPr="00545911" w:rsidRDefault="00545911" w:rsidP="00545911">
      <w:pPr>
        <w:spacing w:line="360" w:lineRule="auto"/>
        <w:rPr>
          <w:rFonts w:ascii="Times New Roman" w:hAnsi="Times New Roman" w:cs="Times New Roman"/>
          <w:sz w:val="24"/>
          <w:szCs w:val="24"/>
          <w:lang w:val="en-US"/>
        </w:rPr>
      </w:pPr>
      <w:bookmarkStart w:id="4" w:name="_Toc200379280"/>
      <w:r w:rsidRPr="00545911">
        <w:rPr>
          <w:rFonts w:ascii="Times New Roman" w:hAnsi="Times New Roman" w:cs="Times New Roman"/>
          <w:sz w:val="24"/>
          <w:szCs w:val="24"/>
        </w:rPr>
        <w:t xml:space="preserve">In Deliverable 1, the SMILES dataset is arranged via preprocessing to sort SMILES strings, make Morgan fingerprints, and identify pIC50 and </w:t>
      </w:r>
      <w:proofErr w:type="spellStart"/>
      <w:r w:rsidRPr="00545911">
        <w:rPr>
          <w:rFonts w:ascii="Times New Roman" w:hAnsi="Times New Roman" w:cs="Times New Roman"/>
          <w:sz w:val="24"/>
          <w:szCs w:val="24"/>
        </w:rPr>
        <w:t>logP</w:t>
      </w:r>
      <w:proofErr w:type="spellEnd"/>
      <w:r w:rsidRPr="00545911">
        <w:rPr>
          <w:rFonts w:ascii="Times New Roman" w:hAnsi="Times New Roman" w:cs="Times New Roman"/>
          <w:sz w:val="24"/>
          <w:szCs w:val="24"/>
        </w:rPr>
        <w:t xml:space="preserve"> values. In the process diagram, the step is shown as one box and an arrow leads to the next step (GNN embedding). The data that has been </w:t>
      </w:r>
      <w:proofErr w:type="spellStart"/>
      <w:r w:rsidRPr="00545911">
        <w:rPr>
          <w:rFonts w:ascii="Times New Roman" w:hAnsi="Times New Roman" w:cs="Times New Roman"/>
          <w:sz w:val="24"/>
          <w:szCs w:val="24"/>
        </w:rPr>
        <w:t>preprocessed</w:t>
      </w:r>
      <w:proofErr w:type="spellEnd"/>
      <w:r w:rsidRPr="00545911">
        <w:rPr>
          <w:rFonts w:ascii="Times New Roman" w:hAnsi="Times New Roman" w:cs="Times New Roman"/>
          <w:sz w:val="24"/>
          <w:szCs w:val="24"/>
        </w:rPr>
        <w:t xml:space="preserve"> is saved as preprocessed_data_with_embeddings.csv.</w:t>
      </w:r>
    </w:p>
    <w:p w14:paraId="6ACF9A5C" w14:textId="4B467A07" w:rsidR="008D75B5" w:rsidRPr="00681C5A" w:rsidRDefault="008D75B5" w:rsidP="00681C5A">
      <w:pPr>
        <w:pStyle w:val="Heading2"/>
        <w:spacing w:line="360" w:lineRule="auto"/>
        <w:rPr>
          <w:rFonts w:ascii="Times New Roman" w:hAnsi="Times New Roman" w:cs="Times New Roman"/>
          <w:b/>
          <w:bCs/>
          <w:color w:val="auto"/>
          <w:sz w:val="28"/>
          <w:szCs w:val="28"/>
          <w:u w:val="single"/>
          <w:lang w:val="en-US"/>
        </w:rPr>
      </w:pPr>
      <w:r w:rsidRPr="00681C5A">
        <w:rPr>
          <w:rFonts w:ascii="Times New Roman" w:hAnsi="Times New Roman" w:cs="Times New Roman"/>
          <w:b/>
          <w:bCs/>
          <w:color w:val="auto"/>
          <w:sz w:val="28"/>
          <w:szCs w:val="28"/>
          <w:u w:val="single"/>
        </w:rPr>
        <w:t>Step 2: GNN Embedding Generation</w:t>
      </w:r>
      <w:bookmarkEnd w:id="4"/>
    </w:p>
    <w:p w14:paraId="41F743D6" w14:textId="77777777" w:rsidR="00545911" w:rsidRPr="00545911" w:rsidRDefault="00545911" w:rsidP="00545911">
      <w:pPr>
        <w:spacing w:line="360" w:lineRule="auto"/>
        <w:rPr>
          <w:rFonts w:ascii="Times New Roman" w:hAnsi="Times New Roman" w:cs="Times New Roman"/>
          <w:sz w:val="24"/>
          <w:szCs w:val="24"/>
          <w:lang w:val="en-US"/>
        </w:rPr>
      </w:pPr>
      <w:bookmarkStart w:id="5" w:name="_Toc200379281"/>
      <w:r w:rsidRPr="00545911">
        <w:rPr>
          <w:rFonts w:ascii="Times New Roman" w:hAnsi="Times New Roman" w:cs="Times New Roman"/>
          <w:sz w:val="24"/>
          <w:szCs w:val="24"/>
        </w:rPr>
        <w:t>GIN class of Graph Neural Network (GNN) can create 256-dimensional vectors from the 2048-bit Morgan fingerprints. Autoencoder-like loss is applied while training the GNN to produce compact results. HNSW uses the embeddings that are found in the dataset.</w:t>
      </w:r>
    </w:p>
    <w:p w14:paraId="27D0027A" w14:textId="3AD07F2F" w:rsidR="008D75B5" w:rsidRPr="00681C5A" w:rsidRDefault="008D75B5" w:rsidP="00681C5A">
      <w:pPr>
        <w:pStyle w:val="Heading2"/>
        <w:spacing w:line="360" w:lineRule="auto"/>
        <w:rPr>
          <w:rFonts w:ascii="Times New Roman" w:hAnsi="Times New Roman" w:cs="Times New Roman"/>
          <w:b/>
          <w:bCs/>
          <w:color w:val="auto"/>
          <w:sz w:val="28"/>
          <w:szCs w:val="28"/>
          <w:u w:val="single"/>
          <w:lang w:val="en-US"/>
        </w:rPr>
      </w:pPr>
      <w:r w:rsidRPr="00681C5A">
        <w:rPr>
          <w:rFonts w:ascii="Times New Roman" w:hAnsi="Times New Roman" w:cs="Times New Roman"/>
          <w:b/>
          <w:bCs/>
          <w:color w:val="auto"/>
          <w:sz w:val="28"/>
          <w:szCs w:val="28"/>
          <w:u w:val="single"/>
        </w:rPr>
        <w:t>Step 3: HNSW Indexing</w:t>
      </w:r>
      <w:bookmarkEnd w:id="5"/>
    </w:p>
    <w:p w14:paraId="755B57A2" w14:textId="77777777" w:rsidR="00545911" w:rsidRPr="00545911" w:rsidRDefault="00545911" w:rsidP="00545911">
      <w:pPr>
        <w:spacing w:line="360" w:lineRule="auto"/>
        <w:rPr>
          <w:rFonts w:ascii="Times New Roman" w:hAnsi="Times New Roman" w:cs="Times New Roman"/>
          <w:sz w:val="24"/>
          <w:szCs w:val="24"/>
          <w:lang w:val="en-US"/>
        </w:rPr>
      </w:pPr>
      <w:bookmarkStart w:id="6" w:name="_Toc200379282"/>
      <w:r w:rsidRPr="00545911">
        <w:rPr>
          <w:rFonts w:ascii="Times New Roman" w:hAnsi="Times New Roman" w:cs="Times New Roman"/>
          <w:sz w:val="24"/>
          <w:szCs w:val="24"/>
        </w:rPr>
        <w:t xml:space="preserve">GNN embeddings are indexed using </w:t>
      </w:r>
      <w:proofErr w:type="spellStart"/>
      <w:r w:rsidRPr="00545911">
        <w:rPr>
          <w:rFonts w:ascii="Times New Roman" w:hAnsi="Times New Roman" w:cs="Times New Roman"/>
          <w:sz w:val="24"/>
          <w:szCs w:val="24"/>
        </w:rPr>
        <w:t>FAISS’s</w:t>
      </w:r>
      <w:proofErr w:type="spellEnd"/>
      <w:r w:rsidRPr="00545911">
        <w:rPr>
          <w:rFonts w:ascii="Times New Roman" w:hAnsi="Times New Roman" w:cs="Times New Roman"/>
          <w:sz w:val="24"/>
          <w:szCs w:val="24"/>
        </w:rPr>
        <w:t xml:space="preserve"> HNSW algorithm and keep the following settings: M is set at 32, </w:t>
      </w:r>
      <w:proofErr w:type="spellStart"/>
      <w:r w:rsidRPr="00545911">
        <w:rPr>
          <w:rFonts w:ascii="Times New Roman" w:hAnsi="Times New Roman" w:cs="Times New Roman"/>
          <w:sz w:val="24"/>
          <w:szCs w:val="24"/>
        </w:rPr>
        <w:t>efConstruction</w:t>
      </w:r>
      <w:proofErr w:type="spellEnd"/>
      <w:r w:rsidRPr="00545911">
        <w:rPr>
          <w:rFonts w:ascii="Times New Roman" w:hAnsi="Times New Roman" w:cs="Times New Roman"/>
          <w:sz w:val="24"/>
          <w:szCs w:val="24"/>
        </w:rPr>
        <w:t xml:space="preserve"> is 200, and </w:t>
      </w:r>
      <w:proofErr w:type="spellStart"/>
      <w:r w:rsidRPr="00545911">
        <w:rPr>
          <w:rFonts w:ascii="Times New Roman" w:hAnsi="Times New Roman" w:cs="Times New Roman"/>
          <w:sz w:val="24"/>
          <w:szCs w:val="24"/>
        </w:rPr>
        <w:t>efSearch</w:t>
      </w:r>
      <w:proofErr w:type="spellEnd"/>
      <w:r w:rsidRPr="00545911">
        <w:rPr>
          <w:rFonts w:ascii="Times New Roman" w:hAnsi="Times New Roman" w:cs="Times New Roman"/>
          <w:sz w:val="24"/>
          <w:szCs w:val="24"/>
        </w:rPr>
        <w:t xml:space="preserve"> is 100. HNSW helps with speeding up the search for similar articles, an important aspect for </w:t>
      </w:r>
      <w:proofErr w:type="spellStart"/>
      <w:r w:rsidRPr="00545911">
        <w:rPr>
          <w:rFonts w:ascii="Times New Roman" w:hAnsi="Times New Roman" w:cs="Times New Roman"/>
          <w:sz w:val="24"/>
          <w:szCs w:val="24"/>
        </w:rPr>
        <w:t>RAG’s</w:t>
      </w:r>
      <w:proofErr w:type="spellEnd"/>
      <w:r w:rsidRPr="00545911">
        <w:rPr>
          <w:rFonts w:ascii="Times New Roman" w:hAnsi="Times New Roman" w:cs="Times New Roman"/>
          <w:sz w:val="24"/>
          <w:szCs w:val="24"/>
        </w:rPr>
        <w:t xml:space="preserve"> retrieval phase. It will be saved in the form of a file named </w:t>
      </w:r>
      <w:proofErr w:type="spellStart"/>
      <w:r w:rsidRPr="00545911">
        <w:rPr>
          <w:rFonts w:ascii="Times New Roman" w:hAnsi="Times New Roman" w:cs="Times New Roman"/>
          <w:sz w:val="24"/>
          <w:szCs w:val="24"/>
        </w:rPr>
        <w:t>gnn_hnsw_</w:t>
      </w:r>
      <w:proofErr w:type="gramStart"/>
      <w:r w:rsidRPr="00545911">
        <w:rPr>
          <w:rFonts w:ascii="Times New Roman" w:hAnsi="Times New Roman" w:cs="Times New Roman"/>
          <w:sz w:val="24"/>
          <w:szCs w:val="24"/>
        </w:rPr>
        <w:t>index.faiss</w:t>
      </w:r>
      <w:proofErr w:type="spellEnd"/>
      <w:proofErr w:type="gramEnd"/>
    </w:p>
    <w:p w14:paraId="7F211920" w14:textId="6E2FCCCB" w:rsidR="008D75B5" w:rsidRPr="00681C5A" w:rsidRDefault="008D75B5" w:rsidP="00681C5A">
      <w:pPr>
        <w:pStyle w:val="Heading2"/>
        <w:spacing w:line="360" w:lineRule="auto"/>
        <w:rPr>
          <w:rFonts w:ascii="Times New Roman" w:hAnsi="Times New Roman" w:cs="Times New Roman"/>
          <w:b/>
          <w:bCs/>
          <w:color w:val="auto"/>
          <w:sz w:val="28"/>
          <w:szCs w:val="28"/>
          <w:u w:val="single"/>
          <w:lang w:val="en-US"/>
        </w:rPr>
      </w:pPr>
      <w:r w:rsidRPr="00681C5A">
        <w:rPr>
          <w:rFonts w:ascii="Times New Roman" w:hAnsi="Times New Roman" w:cs="Times New Roman"/>
          <w:b/>
          <w:bCs/>
          <w:color w:val="auto"/>
          <w:sz w:val="28"/>
          <w:szCs w:val="28"/>
          <w:u w:val="single"/>
        </w:rPr>
        <w:t>Step 4: LLM Loading and Initial Setup</w:t>
      </w:r>
      <w:bookmarkEnd w:id="6"/>
    </w:p>
    <w:p w14:paraId="6B027668" w14:textId="77777777" w:rsidR="00545911" w:rsidRPr="00545911" w:rsidRDefault="00545911" w:rsidP="00545911">
      <w:pPr>
        <w:spacing w:line="360" w:lineRule="auto"/>
        <w:rPr>
          <w:rFonts w:ascii="Times New Roman" w:hAnsi="Times New Roman" w:cs="Times New Roman"/>
          <w:sz w:val="24"/>
          <w:szCs w:val="24"/>
          <w:lang w:val="en-US"/>
        </w:rPr>
      </w:pPr>
      <w:bookmarkStart w:id="7" w:name="_Toc200379283"/>
      <w:r w:rsidRPr="00545911">
        <w:rPr>
          <w:rFonts w:ascii="Times New Roman" w:hAnsi="Times New Roman" w:cs="Times New Roman"/>
          <w:sz w:val="24"/>
          <w:szCs w:val="24"/>
        </w:rPr>
        <w:t>The following LLMs (</w:t>
      </w:r>
      <w:proofErr w:type="spellStart"/>
      <w:r w:rsidRPr="00545911">
        <w:rPr>
          <w:rFonts w:ascii="Times New Roman" w:hAnsi="Times New Roman" w:cs="Times New Roman"/>
          <w:sz w:val="24"/>
          <w:szCs w:val="24"/>
        </w:rPr>
        <w:t>BioGPT</w:t>
      </w:r>
      <w:proofErr w:type="spellEnd"/>
      <w:r w:rsidRPr="00545911">
        <w:rPr>
          <w:rFonts w:ascii="Times New Roman" w:hAnsi="Times New Roman" w:cs="Times New Roman"/>
          <w:sz w:val="24"/>
          <w:szCs w:val="24"/>
        </w:rPr>
        <w:t>, MolT5, T5-small) are loaded together with their tokenizers. The models are set up using mixed precision (</w:t>
      </w:r>
      <w:proofErr w:type="gramStart"/>
      <w:r w:rsidRPr="00545911">
        <w:rPr>
          <w:rFonts w:ascii="Times New Roman" w:hAnsi="Times New Roman" w:cs="Times New Roman"/>
          <w:sz w:val="24"/>
          <w:szCs w:val="24"/>
        </w:rPr>
        <w:t>torch.float</w:t>
      </w:r>
      <w:proofErr w:type="gramEnd"/>
      <w:r w:rsidRPr="00545911">
        <w:rPr>
          <w:rFonts w:ascii="Times New Roman" w:hAnsi="Times New Roman" w:cs="Times New Roman"/>
          <w:sz w:val="24"/>
          <w:szCs w:val="24"/>
        </w:rPr>
        <w:t>16) to make the best use of memory in Kaggle’s 15 GB GPUs. Just one LLM is allowed to operate at a time to handle the limited resources of our system.</w:t>
      </w:r>
    </w:p>
    <w:p w14:paraId="6C79E43A" w14:textId="1B357E02" w:rsidR="008D75B5" w:rsidRPr="00681C5A" w:rsidRDefault="008D75B5" w:rsidP="00681C5A">
      <w:pPr>
        <w:pStyle w:val="Heading2"/>
        <w:spacing w:line="360" w:lineRule="auto"/>
        <w:rPr>
          <w:rFonts w:ascii="Times New Roman" w:hAnsi="Times New Roman" w:cs="Times New Roman"/>
          <w:b/>
          <w:bCs/>
          <w:color w:val="auto"/>
          <w:sz w:val="28"/>
          <w:szCs w:val="28"/>
          <w:u w:val="single"/>
          <w:lang w:val="en-US"/>
        </w:rPr>
      </w:pPr>
      <w:r w:rsidRPr="00681C5A">
        <w:rPr>
          <w:rFonts w:ascii="Times New Roman" w:hAnsi="Times New Roman" w:cs="Times New Roman"/>
          <w:b/>
          <w:bCs/>
          <w:color w:val="auto"/>
          <w:sz w:val="28"/>
          <w:szCs w:val="28"/>
          <w:u w:val="single"/>
        </w:rPr>
        <w:lastRenderedPageBreak/>
        <w:t>Step 5: RAG Integration</w:t>
      </w:r>
      <w:bookmarkEnd w:id="7"/>
    </w:p>
    <w:p w14:paraId="6619D41C" w14:textId="77777777" w:rsidR="00545911" w:rsidRPr="00545911" w:rsidRDefault="00545911" w:rsidP="00545911">
      <w:pPr>
        <w:spacing w:line="360" w:lineRule="auto"/>
        <w:rPr>
          <w:rFonts w:ascii="Times New Roman" w:hAnsi="Times New Roman" w:cs="Times New Roman"/>
          <w:sz w:val="24"/>
          <w:szCs w:val="24"/>
          <w:lang w:val="en-US"/>
        </w:rPr>
      </w:pPr>
      <w:bookmarkStart w:id="8" w:name="_Toc200379284"/>
      <w:r w:rsidRPr="00545911">
        <w:rPr>
          <w:rFonts w:ascii="Times New Roman" w:hAnsi="Times New Roman" w:cs="Times New Roman"/>
          <w:sz w:val="24"/>
          <w:szCs w:val="24"/>
        </w:rPr>
        <w:t xml:space="preserve">RAG enhances LLMs by retrieving relevant compounds before generation. The process is as follows: </w:t>
      </w:r>
    </w:p>
    <w:p w14:paraId="07EB1D47" w14:textId="77777777" w:rsidR="00545911" w:rsidRPr="00545911" w:rsidRDefault="00545911" w:rsidP="00545911">
      <w:pPr>
        <w:spacing w:line="360" w:lineRule="auto"/>
        <w:ind w:firstLine="720"/>
        <w:rPr>
          <w:rFonts w:ascii="Times New Roman" w:hAnsi="Times New Roman" w:cs="Times New Roman"/>
          <w:sz w:val="24"/>
          <w:szCs w:val="24"/>
          <w:lang w:val="en-US"/>
        </w:rPr>
      </w:pPr>
      <w:r w:rsidRPr="00545911">
        <w:rPr>
          <w:rFonts w:ascii="Times New Roman" w:hAnsi="Times New Roman" w:cs="Times New Roman"/>
          <w:sz w:val="24"/>
          <w:szCs w:val="24"/>
        </w:rPr>
        <w:t xml:space="preserve">1. </w:t>
      </w:r>
      <w:r w:rsidRPr="00545911">
        <w:rPr>
          <w:rFonts w:ascii="Times New Roman" w:hAnsi="Times New Roman" w:cs="Times New Roman"/>
          <w:b/>
          <w:bCs/>
          <w:sz w:val="24"/>
          <w:szCs w:val="24"/>
        </w:rPr>
        <w:t>Query Embedding:</w:t>
      </w:r>
      <w:r w:rsidRPr="00545911">
        <w:rPr>
          <w:rFonts w:ascii="Times New Roman" w:hAnsi="Times New Roman" w:cs="Times New Roman"/>
          <w:sz w:val="24"/>
          <w:szCs w:val="24"/>
        </w:rPr>
        <w:t xml:space="preserve"> </w:t>
      </w:r>
      <w:r w:rsidRPr="00545911">
        <w:rPr>
          <w:rFonts w:ascii="Times New Roman" w:hAnsi="Times New Roman" w:cs="Times New Roman"/>
          <w:sz w:val="24"/>
          <w:szCs w:val="24"/>
          <w:lang w:val="en-US"/>
        </w:rPr>
        <w:t>The GNN transforms a Morgan fingerprint created from a query SMILES string to an embedding of 256 dimensions.</w:t>
      </w:r>
    </w:p>
    <w:p w14:paraId="58228CE0" w14:textId="0A0F08FF" w:rsidR="00545911" w:rsidRPr="00545911" w:rsidRDefault="00545911" w:rsidP="00545911">
      <w:pPr>
        <w:spacing w:line="360" w:lineRule="auto"/>
        <w:ind w:firstLine="720"/>
        <w:rPr>
          <w:rFonts w:ascii="Times New Roman" w:hAnsi="Times New Roman" w:cs="Times New Roman"/>
          <w:sz w:val="24"/>
          <w:szCs w:val="24"/>
          <w:lang w:val="en-US"/>
        </w:rPr>
      </w:pPr>
      <w:r w:rsidRPr="00545911">
        <w:rPr>
          <w:rFonts w:ascii="Times New Roman" w:hAnsi="Times New Roman" w:cs="Times New Roman"/>
          <w:sz w:val="24"/>
          <w:szCs w:val="24"/>
        </w:rPr>
        <w:t xml:space="preserve">2. </w:t>
      </w:r>
      <w:r w:rsidRPr="00545911">
        <w:rPr>
          <w:rFonts w:ascii="Times New Roman" w:hAnsi="Times New Roman" w:cs="Times New Roman"/>
          <w:b/>
          <w:bCs/>
          <w:sz w:val="24"/>
          <w:szCs w:val="24"/>
        </w:rPr>
        <w:t>Retrieval:</w:t>
      </w:r>
      <w:r w:rsidRPr="00545911">
        <w:rPr>
          <w:rFonts w:ascii="Times New Roman" w:hAnsi="Times New Roman" w:cs="Times New Roman"/>
          <w:sz w:val="24"/>
          <w:szCs w:val="24"/>
        </w:rPr>
        <w:t xml:space="preserve"> </w:t>
      </w:r>
      <w:r w:rsidRPr="00545911">
        <w:rPr>
          <w:rFonts w:ascii="Times New Roman" w:hAnsi="Times New Roman" w:cs="Times New Roman"/>
          <w:sz w:val="24"/>
          <w:szCs w:val="24"/>
          <w:lang w:val="en-US"/>
        </w:rPr>
        <w:t>Based on cosine similarity, the HNSW index returns the top-5 compounds that are related to the sample one.</w:t>
      </w:r>
    </w:p>
    <w:p w14:paraId="4083578C" w14:textId="77777777" w:rsidR="00545911" w:rsidRPr="00545911" w:rsidRDefault="00545911" w:rsidP="00545911">
      <w:pPr>
        <w:spacing w:line="360" w:lineRule="auto"/>
        <w:ind w:firstLine="720"/>
        <w:rPr>
          <w:rFonts w:ascii="Times New Roman" w:hAnsi="Times New Roman" w:cs="Times New Roman"/>
          <w:sz w:val="24"/>
          <w:szCs w:val="24"/>
          <w:lang w:val="en-US"/>
        </w:rPr>
      </w:pPr>
      <w:r w:rsidRPr="00545911">
        <w:rPr>
          <w:rFonts w:ascii="Times New Roman" w:hAnsi="Times New Roman" w:cs="Times New Roman"/>
          <w:sz w:val="24"/>
          <w:szCs w:val="24"/>
        </w:rPr>
        <w:t xml:space="preserve">3. </w:t>
      </w:r>
      <w:r w:rsidRPr="00545911">
        <w:rPr>
          <w:rFonts w:ascii="Times New Roman" w:hAnsi="Times New Roman" w:cs="Times New Roman"/>
          <w:b/>
          <w:bCs/>
          <w:sz w:val="24"/>
          <w:szCs w:val="24"/>
        </w:rPr>
        <w:t>Context Formation:</w:t>
      </w:r>
      <w:r w:rsidRPr="00545911">
        <w:rPr>
          <w:rFonts w:ascii="Times New Roman" w:hAnsi="Times New Roman" w:cs="Times New Roman"/>
          <w:sz w:val="24"/>
          <w:szCs w:val="24"/>
        </w:rPr>
        <w:t xml:space="preserve"> </w:t>
      </w:r>
      <w:r w:rsidRPr="00545911">
        <w:rPr>
          <w:rFonts w:ascii="Times New Roman" w:hAnsi="Times New Roman" w:cs="Times New Roman"/>
          <w:sz w:val="24"/>
          <w:szCs w:val="24"/>
          <w:lang w:val="en-US"/>
        </w:rPr>
        <w:t>All SMILES strings gathered are combined to make a context string, for example</w:t>
      </w:r>
      <w:proofErr w:type="gramStart"/>
      <w:r w:rsidRPr="00545911">
        <w:rPr>
          <w:rFonts w:ascii="Times New Roman" w:hAnsi="Times New Roman" w:cs="Times New Roman"/>
          <w:sz w:val="24"/>
          <w:szCs w:val="24"/>
          <w:lang w:val="en-US"/>
        </w:rPr>
        <w:t>, ”Compound</w:t>
      </w:r>
      <w:proofErr w:type="gramEnd"/>
      <w:r w:rsidRPr="00545911">
        <w:rPr>
          <w:rFonts w:ascii="Times New Roman" w:hAnsi="Times New Roman" w:cs="Times New Roman"/>
          <w:sz w:val="24"/>
          <w:szCs w:val="24"/>
          <w:lang w:val="en-US"/>
        </w:rPr>
        <w:t>: \</w:t>
      </w:r>
      <w:proofErr w:type="spellStart"/>
      <w:proofErr w:type="gramStart"/>
      <w:r w:rsidRPr="00545911">
        <w:rPr>
          <w:rFonts w:ascii="Times New Roman" w:hAnsi="Times New Roman" w:cs="Times New Roman"/>
          <w:sz w:val="24"/>
          <w:szCs w:val="24"/>
          <w:lang w:val="en-US"/>
        </w:rPr>
        <w:t>nCompound</w:t>
      </w:r>
      <w:proofErr w:type="spellEnd"/>
      <w:r w:rsidRPr="00545911">
        <w:rPr>
          <w:rFonts w:ascii="Times New Roman" w:hAnsi="Times New Roman" w:cs="Times New Roman"/>
          <w:sz w:val="24"/>
          <w:szCs w:val="24"/>
          <w:lang w:val="en-US"/>
        </w:rPr>
        <w:t>: ..</w:t>
      </w:r>
      <w:proofErr w:type="gramEnd"/>
      <w:r w:rsidRPr="00545911">
        <w:rPr>
          <w:rFonts w:ascii="Times New Roman" w:hAnsi="Times New Roman" w:cs="Times New Roman"/>
          <w:sz w:val="24"/>
          <w:szCs w:val="24"/>
          <w:lang w:val="en-US"/>
        </w:rPr>
        <w:t>”.</w:t>
      </w:r>
    </w:p>
    <w:p w14:paraId="09C27E77" w14:textId="77777777" w:rsidR="00545911" w:rsidRPr="00545911" w:rsidRDefault="00545911" w:rsidP="00545911">
      <w:pPr>
        <w:spacing w:line="360" w:lineRule="auto"/>
        <w:ind w:firstLine="720"/>
        <w:rPr>
          <w:rFonts w:ascii="Times New Roman" w:hAnsi="Times New Roman" w:cs="Times New Roman"/>
          <w:sz w:val="24"/>
          <w:szCs w:val="24"/>
          <w:lang w:val="en-US"/>
        </w:rPr>
      </w:pPr>
      <w:r w:rsidRPr="00545911">
        <w:rPr>
          <w:rFonts w:ascii="Times New Roman" w:hAnsi="Times New Roman" w:cs="Times New Roman"/>
          <w:sz w:val="24"/>
          <w:szCs w:val="24"/>
        </w:rPr>
        <w:t xml:space="preserve">4. </w:t>
      </w:r>
      <w:r w:rsidRPr="00545911">
        <w:rPr>
          <w:rFonts w:ascii="Times New Roman" w:hAnsi="Times New Roman" w:cs="Times New Roman"/>
          <w:b/>
          <w:bCs/>
          <w:sz w:val="24"/>
          <w:szCs w:val="24"/>
        </w:rPr>
        <w:t>Prompt Construction:</w:t>
      </w:r>
      <w:r w:rsidRPr="00545911">
        <w:rPr>
          <w:rFonts w:ascii="Times New Roman" w:hAnsi="Times New Roman" w:cs="Times New Roman"/>
          <w:sz w:val="24"/>
          <w:szCs w:val="24"/>
        </w:rPr>
        <w:t xml:space="preserve"> </w:t>
      </w:r>
      <w:r w:rsidRPr="00545911">
        <w:rPr>
          <w:rFonts w:ascii="Times New Roman" w:hAnsi="Times New Roman" w:cs="Times New Roman"/>
          <w:sz w:val="24"/>
          <w:szCs w:val="24"/>
          <w:lang w:val="en-US"/>
        </w:rPr>
        <w:t xml:space="preserve">By combining an instructional prompt, the context, and an example, a </w:t>
      </w:r>
      <w:proofErr w:type="spellStart"/>
      <w:r w:rsidRPr="00545911">
        <w:rPr>
          <w:rFonts w:ascii="Times New Roman" w:hAnsi="Times New Roman" w:cs="Times New Roman"/>
          <w:sz w:val="24"/>
          <w:szCs w:val="24"/>
          <w:lang w:val="en-US"/>
        </w:rPr>
        <w:t>ChatPromptTemplate</w:t>
      </w:r>
      <w:proofErr w:type="spellEnd"/>
      <w:r w:rsidRPr="00545911">
        <w:rPr>
          <w:rFonts w:ascii="Times New Roman" w:hAnsi="Times New Roman" w:cs="Times New Roman"/>
          <w:sz w:val="24"/>
          <w:szCs w:val="24"/>
          <w:lang w:val="en-US"/>
        </w:rPr>
        <w:t xml:space="preserve"> offers the user information on novel SMILES. The prompt in the system always requests the output in the format” SMILES: Application:”.</w:t>
      </w:r>
    </w:p>
    <w:p w14:paraId="057A3E3A" w14:textId="77777777" w:rsidR="00545911" w:rsidRPr="00545911" w:rsidRDefault="00545911" w:rsidP="00545911">
      <w:pPr>
        <w:spacing w:line="360" w:lineRule="auto"/>
        <w:ind w:firstLine="720"/>
        <w:rPr>
          <w:rFonts w:ascii="Times New Roman" w:hAnsi="Times New Roman" w:cs="Times New Roman"/>
          <w:sz w:val="24"/>
          <w:szCs w:val="24"/>
          <w:lang w:val="en-US"/>
        </w:rPr>
      </w:pPr>
      <w:r w:rsidRPr="00545911">
        <w:rPr>
          <w:rFonts w:ascii="Times New Roman" w:hAnsi="Times New Roman" w:cs="Times New Roman"/>
          <w:sz w:val="24"/>
          <w:szCs w:val="24"/>
        </w:rPr>
        <w:t xml:space="preserve">5. </w:t>
      </w:r>
      <w:r w:rsidRPr="00545911">
        <w:rPr>
          <w:rFonts w:ascii="Times New Roman" w:hAnsi="Times New Roman" w:cs="Times New Roman"/>
          <w:b/>
          <w:bCs/>
          <w:sz w:val="24"/>
          <w:szCs w:val="24"/>
        </w:rPr>
        <w:t>Generation:</w:t>
      </w:r>
      <w:r w:rsidRPr="00545911">
        <w:rPr>
          <w:rFonts w:ascii="Times New Roman" w:hAnsi="Times New Roman" w:cs="Times New Roman"/>
          <w:sz w:val="24"/>
          <w:szCs w:val="24"/>
        </w:rPr>
        <w:t xml:space="preserve"> </w:t>
      </w:r>
      <w:r w:rsidRPr="00545911">
        <w:rPr>
          <w:rFonts w:ascii="Times New Roman" w:hAnsi="Times New Roman" w:cs="Times New Roman"/>
          <w:sz w:val="24"/>
          <w:szCs w:val="24"/>
          <w:lang w:val="en-US"/>
        </w:rPr>
        <w:t xml:space="preserve">With the help of the prompt, the LLM responds, using parameters: </w:t>
      </w:r>
      <w:proofErr w:type="spellStart"/>
      <w:r w:rsidRPr="00545911">
        <w:rPr>
          <w:rFonts w:ascii="Times New Roman" w:hAnsi="Times New Roman" w:cs="Times New Roman"/>
          <w:sz w:val="24"/>
          <w:szCs w:val="24"/>
          <w:lang w:val="en-US"/>
        </w:rPr>
        <w:t>max_new_tokens</w:t>
      </w:r>
      <w:proofErr w:type="spellEnd"/>
      <w:r w:rsidRPr="00545911">
        <w:rPr>
          <w:rFonts w:ascii="Times New Roman" w:hAnsi="Times New Roman" w:cs="Times New Roman"/>
          <w:sz w:val="24"/>
          <w:szCs w:val="24"/>
          <w:lang w:val="en-US"/>
        </w:rPr>
        <w:t>=200, temperature=0.5 (MolT5/T5-small) or 0.3 (</w:t>
      </w:r>
      <w:proofErr w:type="spellStart"/>
      <w:r w:rsidRPr="00545911">
        <w:rPr>
          <w:rFonts w:ascii="Times New Roman" w:hAnsi="Times New Roman" w:cs="Times New Roman"/>
          <w:sz w:val="24"/>
          <w:szCs w:val="24"/>
          <w:lang w:val="en-US"/>
        </w:rPr>
        <w:t>BioGPT</w:t>
      </w:r>
      <w:proofErr w:type="spellEnd"/>
      <w:r w:rsidRPr="00545911">
        <w:rPr>
          <w:rFonts w:ascii="Times New Roman" w:hAnsi="Times New Roman" w:cs="Times New Roman"/>
          <w:sz w:val="24"/>
          <w:szCs w:val="24"/>
          <w:lang w:val="en-US"/>
        </w:rPr>
        <w:t xml:space="preserve">), </w:t>
      </w:r>
      <w:proofErr w:type="spellStart"/>
      <w:r w:rsidRPr="00545911">
        <w:rPr>
          <w:rFonts w:ascii="Times New Roman" w:hAnsi="Times New Roman" w:cs="Times New Roman"/>
          <w:sz w:val="24"/>
          <w:szCs w:val="24"/>
          <w:lang w:val="en-US"/>
        </w:rPr>
        <w:t>top_p</w:t>
      </w:r>
      <w:proofErr w:type="spellEnd"/>
      <w:r w:rsidRPr="00545911">
        <w:rPr>
          <w:rFonts w:ascii="Times New Roman" w:hAnsi="Times New Roman" w:cs="Times New Roman"/>
          <w:sz w:val="24"/>
          <w:szCs w:val="24"/>
          <w:lang w:val="en-US"/>
        </w:rPr>
        <w:t xml:space="preserve">=0.9, </w:t>
      </w:r>
      <w:proofErr w:type="spellStart"/>
      <w:r w:rsidRPr="00545911">
        <w:rPr>
          <w:rFonts w:ascii="Times New Roman" w:hAnsi="Times New Roman" w:cs="Times New Roman"/>
          <w:sz w:val="24"/>
          <w:szCs w:val="24"/>
          <w:lang w:val="en-US"/>
        </w:rPr>
        <w:t>top_k</w:t>
      </w:r>
      <w:proofErr w:type="spellEnd"/>
      <w:r w:rsidRPr="00545911">
        <w:rPr>
          <w:rFonts w:ascii="Times New Roman" w:hAnsi="Times New Roman" w:cs="Times New Roman"/>
          <w:sz w:val="24"/>
          <w:szCs w:val="24"/>
          <w:lang w:val="en-US"/>
        </w:rPr>
        <w:t>=40 (MolT5/T5-small) or 50 (</w:t>
      </w:r>
      <w:proofErr w:type="spellStart"/>
      <w:r w:rsidRPr="00545911">
        <w:rPr>
          <w:rFonts w:ascii="Times New Roman" w:hAnsi="Times New Roman" w:cs="Times New Roman"/>
          <w:sz w:val="24"/>
          <w:szCs w:val="24"/>
          <w:lang w:val="en-US"/>
        </w:rPr>
        <w:t>BioGPT</w:t>
      </w:r>
      <w:proofErr w:type="spellEnd"/>
      <w:r w:rsidRPr="00545911">
        <w:rPr>
          <w:rFonts w:ascii="Times New Roman" w:hAnsi="Times New Roman" w:cs="Times New Roman"/>
          <w:sz w:val="24"/>
          <w:szCs w:val="24"/>
          <w:lang w:val="en-US"/>
        </w:rPr>
        <w:t xml:space="preserve">), and </w:t>
      </w:r>
      <w:proofErr w:type="spellStart"/>
      <w:r w:rsidRPr="00545911">
        <w:rPr>
          <w:rFonts w:ascii="Times New Roman" w:hAnsi="Times New Roman" w:cs="Times New Roman"/>
          <w:sz w:val="24"/>
          <w:szCs w:val="24"/>
          <w:lang w:val="en-US"/>
        </w:rPr>
        <w:t>no_repeat_ngram_size</w:t>
      </w:r>
      <w:proofErr w:type="spellEnd"/>
      <w:r w:rsidRPr="00545911">
        <w:rPr>
          <w:rFonts w:ascii="Times New Roman" w:hAnsi="Times New Roman" w:cs="Times New Roman"/>
          <w:sz w:val="24"/>
          <w:szCs w:val="24"/>
          <w:lang w:val="en-US"/>
        </w:rPr>
        <w:t>.</w:t>
      </w:r>
    </w:p>
    <w:p w14:paraId="3DB1E3E1" w14:textId="77777777" w:rsidR="00545911" w:rsidRPr="00545911" w:rsidRDefault="00545911" w:rsidP="00545911">
      <w:pPr>
        <w:spacing w:line="360" w:lineRule="auto"/>
        <w:ind w:firstLine="720"/>
        <w:rPr>
          <w:rFonts w:ascii="Times New Roman" w:hAnsi="Times New Roman" w:cs="Times New Roman"/>
          <w:sz w:val="24"/>
          <w:szCs w:val="24"/>
          <w:lang w:val="en-US"/>
        </w:rPr>
      </w:pPr>
      <w:r w:rsidRPr="00545911">
        <w:rPr>
          <w:rFonts w:ascii="Times New Roman" w:hAnsi="Times New Roman" w:cs="Times New Roman"/>
          <w:sz w:val="24"/>
          <w:szCs w:val="24"/>
        </w:rPr>
        <w:t xml:space="preserve">6. </w:t>
      </w:r>
      <w:r w:rsidRPr="00545911">
        <w:rPr>
          <w:rFonts w:ascii="Times New Roman" w:hAnsi="Times New Roman" w:cs="Times New Roman"/>
          <w:b/>
          <w:bCs/>
          <w:sz w:val="24"/>
          <w:szCs w:val="24"/>
        </w:rPr>
        <w:t>Validation:</w:t>
      </w:r>
      <w:r w:rsidRPr="00545911">
        <w:rPr>
          <w:rFonts w:ascii="Times New Roman" w:hAnsi="Times New Roman" w:cs="Times New Roman"/>
          <w:sz w:val="24"/>
          <w:szCs w:val="24"/>
        </w:rPr>
        <w:t xml:space="preserve"> </w:t>
      </w:r>
      <w:r w:rsidRPr="00545911">
        <w:rPr>
          <w:rFonts w:ascii="Times New Roman" w:hAnsi="Times New Roman" w:cs="Times New Roman"/>
          <w:sz w:val="24"/>
          <w:szCs w:val="24"/>
          <w:lang w:val="en-US"/>
        </w:rPr>
        <w:t xml:space="preserve">Regular expression (regex) is used to gather SMILES strings and the corresponding applications. The SMILES is tested in </w:t>
      </w:r>
      <w:proofErr w:type="spellStart"/>
      <w:r w:rsidRPr="00545911">
        <w:rPr>
          <w:rFonts w:ascii="Times New Roman" w:hAnsi="Times New Roman" w:cs="Times New Roman"/>
          <w:sz w:val="24"/>
          <w:szCs w:val="24"/>
          <w:lang w:val="en-US"/>
        </w:rPr>
        <w:t>RDKit</w:t>
      </w:r>
      <w:proofErr w:type="spellEnd"/>
      <w:r w:rsidRPr="00545911">
        <w:rPr>
          <w:rFonts w:ascii="Times New Roman" w:hAnsi="Times New Roman" w:cs="Times New Roman"/>
          <w:sz w:val="24"/>
          <w:szCs w:val="24"/>
          <w:lang w:val="en-US"/>
        </w:rPr>
        <w:t xml:space="preserve"> and made sure that it is not found in the dataset.</w:t>
      </w:r>
    </w:p>
    <w:p w14:paraId="729B857D" w14:textId="77777777" w:rsidR="008D75B5" w:rsidRPr="00681C5A" w:rsidRDefault="008D75B5" w:rsidP="00681C5A">
      <w:pPr>
        <w:pStyle w:val="Heading2"/>
        <w:spacing w:line="360" w:lineRule="auto"/>
        <w:rPr>
          <w:rFonts w:ascii="Times New Roman" w:hAnsi="Times New Roman" w:cs="Times New Roman"/>
          <w:b/>
          <w:bCs/>
          <w:color w:val="auto"/>
          <w:sz w:val="28"/>
          <w:szCs w:val="28"/>
          <w:u w:val="single"/>
          <w:lang w:val="en-US"/>
        </w:rPr>
      </w:pPr>
      <w:r w:rsidRPr="00681C5A">
        <w:rPr>
          <w:rFonts w:ascii="Times New Roman" w:hAnsi="Times New Roman" w:cs="Times New Roman"/>
          <w:b/>
          <w:bCs/>
          <w:color w:val="auto"/>
          <w:sz w:val="28"/>
          <w:szCs w:val="28"/>
          <w:u w:val="single"/>
        </w:rPr>
        <w:t>Step 6: RAG Tuning Mechanism</w:t>
      </w:r>
      <w:bookmarkEnd w:id="8"/>
    </w:p>
    <w:p w14:paraId="4948EEF2" w14:textId="77777777" w:rsidR="00545911" w:rsidRPr="00545911" w:rsidRDefault="00545911" w:rsidP="00545911">
      <w:pPr>
        <w:spacing w:line="360" w:lineRule="auto"/>
        <w:rPr>
          <w:rFonts w:ascii="Times New Roman" w:hAnsi="Times New Roman" w:cs="Times New Roman"/>
          <w:sz w:val="24"/>
          <w:szCs w:val="24"/>
          <w:lang w:val="en-US"/>
        </w:rPr>
      </w:pPr>
      <w:r w:rsidRPr="00545911">
        <w:rPr>
          <w:rFonts w:ascii="Times New Roman" w:hAnsi="Times New Roman" w:cs="Times New Roman"/>
          <w:sz w:val="24"/>
          <w:szCs w:val="24"/>
        </w:rPr>
        <w:t xml:space="preserve">The RAG retrieval system is tuned by optimizing HNSW parameters and LLM generation settings: </w:t>
      </w:r>
    </w:p>
    <w:p w14:paraId="0E03A4EA" w14:textId="77777777" w:rsidR="00545911" w:rsidRPr="00545911" w:rsidRDefault="00545911" w:rsidP="00545911">
      <w:pPr>
        <w:pStyle w:val="ListParagraph"/>
        <w:numPr>
          <w:ilvl w:val="0"/>
          <w:numId w:val="5"/>
        </w:numPr>
        <w:spacing w:line="360" w:lineRule="auto"/>
        <w:rPr>
          <w:rFonts w:ascii="Times New Roman" w:hAnsi="Times New Roman" w:cs="Times New Roman"/>
          <w:sz w:val="24"/>
          <w:szCs w:val="24"/>
          <w:lang w:val="en-US"/>
        </w:rPr>
      </w:pPr>
      <w:r w:rsidRPr="00545911">
        <w:rPr>
          <w:rFonts w:ascii="Times New Roman" w:hAnsi="Times New Roman" w:cs="Times New Roman"/>
          <w:sz w:val="24"/>
          <w:szCs w:val="24"/>
        </w:rPr>
        <w:t xml:space="preserve">HNSW Tuning: </w:t>
      </w:r>
      <w:r w:rsidRPr="00545911">
        <w:rPr>
          <w:rFonts w:ascii="Times New Roman" w:hAnsi="Times New Roman" w:cs="Times New Roman"/>
          <w:sz w:val="24"/>
          <w:szCs w:val="24"/>
          <w:lang w:val="en-US"/>
        </w:rPr>
        <w:t>W</w:t>
      </w:r>
      <w:r w:rsidRPr="00545911">
        <w:rPr>
          <w:rFonts w:ascii="Times New Roman" w:hAnsi="Times New Roman" w:cs="Times New Roman"/>
          <w:sz w:val="24"/>
          <w:szCs w:val="24"/>
        </w:rPr>
        <w:t xml:space="preserve">e chose </w:t>
      </w:r>
      <w:proofErr w:type="spellStart"/>
      <w:r w:rsidRPr="00545911">
        <w:rPr>
          <w:rFonts w:ascii="Times New Roman" w:hAnsi="Times New Roman" w:cs="Times New Roman"/>
          <w:sz w:val="24"/>
          <w:szCs w:val="24"/>
        </w:rPr>
        <w:t>efConstruction</w:t>
      </w:r>
      <w:proofErr w:type="spellEnd"/>
      <w:r w:rsidRPr="00545911">
        <w:rPr>
          <w:rFonts w:ascii="Times New Roman" w:hAnsi="Times New Roman" w:cs="Times New Roman"/>
          <w:sz w:val="24"/>
          <w:szCs w:val="24"/>
        </w:rPr>
        <w:t xml:space="preserve">=200 and for getting precise search results, we set </w:t>
      </w:r>
      <w:proofErr w:type="spellStart"/>
      <w:r w:rsidRPr="00545911">
        <w:rPr>
          <w:rFonts w:ascii="Times New Roman" w:hAnsi="Times New Roman" w:cs="Times New Roman"/>
          <w:sz w:val="24"/>
          <w:szCs w:val="24"/>
        </w:rPr>
        <w:t>efSearch</w:t>
      </w:r>
      <w:proofErr w:type="spellEnd"/>
      <w:r w:rsidRPr="00545911">
        <w:rPr>
          <w:rFonts w:ascii="Times New Roman" w:hAnsi="Times New Roman" w:cs="Times New Roman"/>
          <w:sz w:val="24"/>
          <w:szCs w:val="24"/>
        </w:rPr>
        <w:t>=100. This is necessary due to chemistry since the context and structural likeness are essential when providing chemical compound recommendations</w:t>
      </w:r>
      <w:r w:rsidRPr="00545911">
        <w:rPr>
          <w:rFonts w:ascii="Times New Roman" w:hAnsi="Times New Roman" w:cs="Times New Roman"/>
          <w:sz w:val="24"/>
          <w:szCs w:val="24"/>
          <w:lang w:val="en-US"/>
        </w:rPr>
        <w:t>.</w:t>
      </w:r>
    </w:p>
    <w:p w14:paraId="3CDA672C" w14:textId="77777777" w:rsidR="00545911" w:rsidRPr="00545911" w:rsidRDefault="00545911" w:rsidP="00545911">
      <w:pPr>
        <w:pStyle w:val="ListParagraph"/>
        <w:numPr>
          <w:ilvl w:val="0"/>
          <w:numId w:val="5"/>
        </w:numPr>
        <w:spacing w:line="360" w:lineRule="auto"/>
        <w:rPr>
          <w:rFonts w:ascii="Times New Roman" w:hAnsi="Times New Roman" w:cs="Times New Roman"/>
          <w:sz w:val="24"/>
          <w:szCs w:val="24"/>
          <w:lang w:val="en-US"/>
        </w:rPr>
      </w:pPr>
      <w:r w:rsidRPr="00545911">
        <w:rPr>
          <w:rFonts w:ascii="Times New Roman" w:hAnsi="Times New Roman" w:cs="Times New Roman"/>
          <w:sz w:val="24"/>
          <w:szCs w:val="24"/>
        </w:rPr>
        <w:t xml:space="preserve">LLM Tuning: The LLMs are improved by training them on 100 SMILES strings using several prompts (like anti-inflammatory and antimicrobial). RAG gets better still by using captured compounds to shape the created substances into similar ones. The memory of the program is managed through mixed </w:t>
      </w:r>
      <w:r w:rsidRPr="00545911">
        <w:rPr>
          <w:rFonts w:ascii="Times New Roman" w:hAnsi="Times New Roman" w:cs="Times New Roman"/>
          <w:sz w:val="24"/>
          <w:szCs w:val="24"/>
        </w:rPr>
        <w:lastRenderedPageBreak/>
        <w:t xml:space="preserve">precision and gradient accumulation (four times). The temperature is cut down by 0.3–0.5 so that the solution is more chemically likely. </w:t>
      </w:r>
    </w:p>
    <w:p w14:paraId="21B4C55F" w14:textId="77777777" w:rsidR="00545911" w:rsidRPr="00545911" w:rsidRDefault="00545911" w:rsidP="00545911">
      <w:pPr>
        <w:spacing w:line="360" w:lineRule="auto"/>
        <w:ind w:firstLine="720"/>
        <w:rPr>
          <w:rFonts w:ascii="Times New Roman" w:hAnsi="Times New Roman" w:cs="Times New Roman"/>
          <w:sz w:val="24"/>
          <w:szCs w:val="24"/>
          <w:lang w:val="en-US"/>
        </w:rPr>
      </w:pPr>
      <w:r w:rsidRPr="00545911">
        <w:rPr>
          <w:rFonts w:ascii="Times New Roman" w:hAnsi="Times New Roman" w:cs="Times New Roman"/>
          <w:b/>
          <w:bCs/>
          <w:sz w:val="24"/>
          <w:szCs w:val="24"/>
        </w:rPr>
        <w:t>Justification:</w:t>
      </w:r>
      <w:r w:rsidRPr="00545911">
        <w:rPr>
          <w:rFonts w:ascii="Times New Roman" w:hAnsi="Times New Roman" w:cs="Times New Roman"/>
          <w:sz w:val="24"/>
          <w:szCs w:val="24"/>
        </w:rPr>
        <w:t xml:space="preserve"> Since HNSW delivers precise results for similar compound structures, it boosts the relevance of search results. With low-temperature generation, there is less chance of SMILES being garbled, making sure chemical structures are correct. Editing the returned compounds helps the LLM match the content of the chemical dataset and increases the chances of coming up with novel and appropriate choices.</w:t>
      </w:r>
    </w:p>
    <w:p w14:paraId="4A6CD213" w14:textId="77777777" w:rsidR="008D75B5" w:rsidRPr="00681C5A" w:rsidRDefault="008D75B5"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br w:type="page"/>
      </w:r>
    </w:p>
    <w:p w14:paraId="1E9F5186" w14:textId="3F572902" w:rsidR="008D75B5" w:rsidRPr="00681C5A" w:rsidRDefault="00507127" w:rsidP="00681C5A">
      <w:pPr>
        <w:pStyle w:val="Heading1"/>
        <w:spacing w:line="360" w:lineRule="auto"/>
        <w:jc w:val="center"/>
        <w:rPr>
          <w:rFonts w:ascii="Times New Roman" w:hAnsi="Times New Roman" w:cs="Times New Roman"/>
          <w:b/>
          <w:bCs/>
          <w:sz w:val="32"/>
          <w:szCs w:val="32"/>
          <w:lang w:val="en-US"/>
        </w:rPr>
      </w:pPr>
      <w:bookmarkStart w:id="9" w:name="_Toc200379285"/>
      <w:r w:rsidRPr="00681C5A">
        <w:rPr>
          <w:rFonts w:ascii="Times New Roman" w:hAnsi="Times New Roman" w:cs="Times New Roman"/>
          <w:b/>
          <w:bCs/>
          <w:sz w:val="32"/>
          <w:szCs w:val="32"/>
          <w:lang w:val="en-US"/>
        </w:rPr>
        <w:lastRenderedPageBreak/>
        <w:t>TABLES</w:t>
      </w:r>
      <w:bookmarkEnd w:id="9"/>
    </w:p>
    <w:p w14:paraId="55F71F93" w14:textId="77777777" w:rsidR="008D75B5" w:rsidRPr="00681C5A" w:rsidRDefault="008D75B5" w:rsidP="00681C5A">
      <w:pPr>
        <w:pStyle w:val="Heading2"/>
        <w:spacing w:line="360" w:lineRule="auto"/>
        <w:jc w:val="center"/>
        <w:rPr>
          <w:rFonts w:ascii="Times New Roman" w:hAnsi="Times New Roman" w:cs="Times New Roman"/>
          <w:b/>
          <w:bCs/>
          <w:color w:val="auto"/>
          <w:sz w:val="28"/>
          <w:szCs w:val="28"/>
          <w:lang w:val="en-US"/>
        </w:rPr>
      </w:pPr>
      <w:bookmarkStart w:id="10" w:name="_Toc200379286"/>
      <w:r w:rsidRPr="00681C5A">
        <w:rPr>
          <w:rFonts w:ascii="Times New Roman" w:hAnsi="Times New Roman" w:cs="Times New Roman"/>
          <w:b/>
          <w:bCs/>
          <w:color w:val="auto"/>
          <w:sz w:val="28"/>
          <w:szCs w:val="28"/>
          <w:lang w:val="en-US"/>
        </w:rPr>
        <w:t>Table 01: Assessing Strength of Recommendations</w:t>
      </w:r>
      <w:bookmarkEnd w:id="10"/>
    </w:p>
    <w:tbl>
      <w:tblPr>
        <w:tblStyle w:val="TableGrid"/>
        <w:tblW w:w="9142" w:type="dxa"/>
        <w:tblLook w:val="04A0" w:firstRow="1" w:lastRow="0" w:firstColumn="1" w:lastColumn="0" w:noHBand="0" w:noVBand="1"/>
      </w:tblPr>
      <w:tblGrid>
        <w:gridCol w:w="1660"/>
        <w:gridCol w:w="1451"/>
        <w:gridCol w:w="1266"/>
        <w:gridCol w:w="1271"/>
        <w:gridCol w:w="964"/>
        <w:gridCol w:w="1377"/>
        <w:gridCol w:w="1153"/>
      </w:tblGrid>
      <w:tr w:rsidR="00722124" w:rsidRPr="00681C5A" w14:paraId="4184E162" w14:textId="77777777" w:rsidTr="00B55E56">
        <w:trPr>
          <w:trHeight w:val="421"/>
        </w:trPr>
        <w:tc>
          <w:tcPr>
            <w:tcW w:w="1602" w:type="dxa"/>
          </w:tcPr>
          <w:p w14:paraId="39C2F8C2"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System</w:t>
            </w:r>
          </w:p>
        </w:tc>
        <w:tc>
          <w:tcPr>
            <w:tcW w:w="1438" w:type="dxa"/>
          </w:tcPr>
          <w:p w14:paraId="07CDF51C"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Precision@5</w:t>
            </w:r>
          </w:p>
        </w:tc>
        <w:tc>
          <w:tcPr>
            <w:tcW w:w="1272" w:type="dxa"/>
          </w:tcPr>
          <w:p w14:paraId="0340E35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Recall@5</w:t>
            </w:r>
          </w:p>
        </w:tc>
        <w:tc>
          <w:tcPr>
            <w:tcW w:w="1273" w:type="dxa"/>
          </w:tcPr>
          <w:p w14:paraId="6B5EC5AA"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NDCG@5</w:t>
            </w:r>
          </w:p>
        </w:tc>
        <w:tc>
          <w:tcPr>
            <w:tcW w:w="980" w:type="dxa"/>
          </w:tcPr>
          <w:p w14:paraId="2DD20006"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rPr>
              <w:t>MAP</w:t>
            </w:r>
          </w:p>
        </w:tc>
        <w:tc>
          <w:tcPr>
            <w:tcW w:w="1403" w:type="dxa"/>
          </w:tcPr>
          <w:p w14:paraId="6C57BAEC"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rPr>
              <w:t>Hit Rate@5</w:t>
            </w:r>
          </w:p>
        </w:tc>
        <w:tc>
          <w:tcPr>
            <w:tcW w:w="1174" w:type="dxa"/>
          </w:tcPr>
          <w:p w14:paraId="7CAADA47"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rPr>
              <w:t>BLEU</w:t>
            </w:r>
          </w:p>
        </w:tc>
      </w:tr>
      <w:tr w:rsidR="00722124" w:rsidRPr="00681C5A" w14:paraId="46A4775B" w14:textId="77777777" w:rsidTr="00B55E56">
        <w:trPr>
          <w:trHeight w:val="421"/>
        </w:trPr>
        <w:tc>
          <w:tcPr>
            <w:tcW w:w="1602" w:type="dxa"/>
          </w:tcPr>
          <w:p w14:paraId="21C755BA" w14:textId="77777777" w:rsidR="00722124" w:rsidRPr="00681C5A" w:rsidRDefault="00722124" w:rsidP="00681C5A">
            <w:pPr>
              <w:spacing w:line="360" w:lineRule="auto"/>
              <w:rPr>
                <w:rFonts w:ascii="Times New Roman" w:hAnsi="Times New Roman" w:cs="Times New Roman"/>
                <w:sz w:val="24"/>
                <w:szCs w:val="24"/>
              </w:rPr>
            </w:pPr>
            <w:proofErr w:type="spellStart"/>
            <w:r w:rsidRPr="00681C5A">
              <w:rPr>
                <w:rFonts w:ascii="Times New Roman" w:hAnsi="Times New Roman" w:cs="Times New Roman"/>
                <w:sz w:val="24"/>
                <w:szCs w:val="24"/>
              </w:rPr>
              <w:t>BioGPT</w:t>
            </w:r>
            <w:proofErr w:type="spellEnd"/>
          </w:p>
        </w:tc>
        <w:tc>
          <w:tcPr>
            <w:tcW w:w="1438" w:type="dxa"/>
          </w:tcPr>
          <w:p w14:paraId="77309456"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0.60</w:t>
            </w:r>
          </w:p>
        </w:tc>
        <w:tc>
          <w:tcPr>
            <w:tcW w:w="1272" w:type="dxa"/>
          </w:tcPr>
          <w:p w14:paraId="1DB7AA4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0.55</w:t>
            </w:r>
          </w:p>
        </w:tc>
        <w:tc>
          <w:tcPr>
            <w:tcW w:w="1273" w:type="dxa"/>
          </w:tcPr>
          <w:p w14:paraId="2A0CCD40"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0.70</w:t>
            </w:r>
          </w:p>
        </w:tc>
        <w:tc>
          <w:tcPr>
            <w:tcW w:w="980" w:type="dxa"/>
          </w:tcPr>
          <w:p w14:paraId="482AC719"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1403" w:type="dxa"/>
          </w:tcPr>
          <w:p w14:paraId="2C24E26D"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0.80</w:t>
            </w:r>
          </w:p>
        </w:tc>
        <w:tc>
          <w:tcPr>
            <w:tcW w:w="1174" w:type="dxa"/>
          </w:tcPr>
          <w:p w14:paraId="1E0F28FF"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0.50</w:t>
            </w:r>
          </w:p>
        </w:tc>
      </w:tr>
      <w:tr w:rsidR="00722124" w:rsidRPr="00681C5A" w14:paraId="5C501FC8" w14:textId="77777777" w:rsidTr="00B55E56">
        <w:trPr>
          <w:trHeight w:val="438"/>
        </w:trPr>
        <w:tc>
          <w:tcPr>
            <w:tcW w:w="1602" w:type="dxa"/>
          </w:tcPr>
          <w:p w14:paraId="2E83CB28"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MolT5</w:t>
            </w:r>
          </w:p>
        </w:tc>
        <w:tc>
          <w:tcPr>
            <w:tcW w:w="1438" w:type="dxa"/>
          </w:tcPr>
          <w:p w14:paraId="111582F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1272" w:type="dxa"/>
          </w:tcPr>
          <w:p w14:paraId="014F0C5D"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0.60</w:t>
            </w:r>
          </w:p>
        </w:tc>
        <w:tc>
          <w:tcPr>
            <w:tcW w:w="1273" w:type="dxa"/>
          </w:tcPr>
          <w:p w14:paraId="509A0734"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0.75</w:t>
            </w:r>
          </w:p>
        </w:tc>
        <w:tc>
          <w:tcPr>
            <w:tcW w:w="980" w:type="dxa"/>
          </w:tcPr>
          <w:p w14:paraId="4013314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0.70</w:t>
            </w:r>
          </w:p>
        </w:tc>
        <w:tc>
          <w:tcPr>
            <w:tcW w:w="1403" w:type="dxa"/>
          </w:tcPr>
          <w:p w14:paraId="3B57535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0.85</w:t>
            </w:r>
          </w:p>
        </w:tc>
        <w:tc>
          <w:tcPr>
            <w:tcW w:w="1174" w:type="dxa"/>
          </w:tcPr>
          <w:p w14:paraId="2025919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0.55</w:t>
            </w:r>
          </w:p>
        </w:tc>
      </w:tr>
      <w:tr w:rsidR="00722124" w:rsidRPr="00681C5A" w14:paraId="39B307FB" w14:textId="77777777" w:rsidTr="00B55E56">
        <w:trPr>
          <w:trHeight w:val="421"/>
        </w:trPr>
        <w:tc>
          <w:tcPr>
            <w:tcW w:w="1602" w:type="dxa"/>
          </w:tcPr>
          <w:p w14:paraId="08E01D24"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T5-Small</w:t>
            </w:r>
          </w:p>
        </w:tc>
        <w:tc>
          <w:tcPr>
            <w:tcW w:w="1438" w:type="dxa"/>
          </w:tcPr>
          <w:p w14:paraId="18CAAD9F"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0.55</w:t>
            </w:r>
          </w:p>
        </w:tc>
        <w:tc>
          <w:tcPr>
            <w:tcW w:w="1272" w:type="dxa"/>
          </w:tcPr>
          <w:p w14:paraId="32736170"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0.50</w:t>
            </w:r>
          </w:p>
        </w:tc>
        <w:tc>
          <w:tcPr>
            <w:tcW w:w="1273" w:type="dxa"/>
          </w:tcPr>
          <w:p w14:paraId="0F6DD3C4"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980" w:type="dxa"/>
          </w:tcPr>
          <w:p w14:paraId="0361C406"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0.60</w:t>
            </w:r>
          </w:p>
        </w:tc>
        <w:tc>
          <w:tcPr>
            <w:tcW w:w="1403" w:type="dxa"/>
          </w:tcPr>
          <w:p w14:paraId="58A9C809"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0.75</w:t>
            </w:r>
          </w:p>
        </w:tc>
        <w:tc>
          <w:tcPr>
            <w:tcW w:w="1174" w:type="dxa"/>
          </w:tcPr>
          <w:p w14:paraId="046BE168"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0.45</w:t>
            </w:r>
          </w:p>
        </w:tc>
      </w:tr>
      <w:tr w:rsidR="00722124" w:rsidRPr="00681C5A" w14:paraId="0E7A732D" w14:textId="77777777" w:rsidTr="00B55E56">
        <w:trPr>
          <w:trHeight w:val="421"/>
        </w:trPr>
        <w:tc>
          <w:tcPr>
            <w:tcW w:w="1602" w:type="dxa"/>
          </w:tcPr>
          <w:p w14:paraId="244600AD" w14:textId="77777777" w:rsidR="00722124" w:rsidRPr="00681C5A" w:rsidRDefault="00722124" w:rsidP="00681C5A">
            <w:pPr>
              <w:spacing w:line="360" w:lineRule="auto"/>
              <w:rPr>
                <w:rFonts w:ascii="Times New Roman" w:hAnsi="Times New Roman" w:cs="Times New Roman"/>
                <w:sz w:val="24"/>
                <w:szCs w:val="24"/>
              </w:rPr>
            </w:pPr>
            <w:proofErr w:type="spellStart"/>
            <w:r w:rsidRPr="00681C5A">
              <w:rPr>
                <w:rFonts w:ascii="Times New Roman" w:hAnsi="Times New Roman" w:cs="Times New Roman"/>
                <w:sz w:val="24"/>
                <w:szCs w:val="24"/>
              </w:rPr>
              <w:t>BioGPT+RAG</w:t>
            </w:r>
            <w:proofErr w:type="spellEnd"/>
          </w:p>
        </w:tc>
        <w:tc>
          <w:tcPr>
            <w:tcW w:w="1438" w:type="dxa"/>
          </w:tcPr>
          <w:p w14:paraId="2C94B42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0.70</w:t>
            </w:r>
          </w:p>
        </w:tc>
        <w:tc>
          <w:tcPr>
            <w:tcW w:w="1272" w:type="dxa"/>
          </w:tcPr>
          <w:p w14:paraId="5FD11F8D"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1273" w:type="dxa"/>
          </w:tcPr>
          <w:p w14:paraId="74B45211"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0.80</w:t>
            </w:r>
          </w:p>
        </w:tc>
        <w:tc>
          <w:tcPr>
            <w:tcW w:w="980" w:type="dxa"/>
          </w:tcPr>
          <w:p w14:paraId="44BD3AF4"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0.75</w:t>
            </w:r>
          </w:p>
        </w:tc>
        <w:tc>
          <w:tcPr>
            <w:tcW w:w="1403" w:type="dxa"/>
          </w:tcPr>
          <w:p w14:paraId="2A8B8852"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0.90</w:t>
            </w:r>
          </w:p>
        </w:tc>
        <w:tc>
          <w:tcPr>
            <w:tcW w:w="1174" w:type="dxa"/>
          </w:tcPr>
          <w:p w14:paraId="45F977EC"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0.60</w:t>
            </w:r>
          </w:p>
        </w:tc>
      </w:tr>
      <w:tr w:rsidR="00722124" w:rsidRPr="00681C5A" w14:paraId="3EBB0942" w14:textId="77777777" w:rsidTr="00B55E56">
        <w:trPr>
          <w:trHeight w:val="421"/>
        </w:trPr>
        <w:tc>
          <w:tcPr>
            <w:tcW w:w="1602" w:type="dxa"/>
          </w:tcPr>
          <w:p w14:paraId="0AA1420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MolT5+RAG</w:t>
            </w:r>
          </w:p>
        </w:tc>
        <w:tc>
          <w:tcPr>
            <w:tcW w:w="1438" w:type="dxa"/>
          </w:tcPr>
          <w:p w14:paraId="676F586A"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0.75</w:t>
            </w:r>
          </w:p>
        </w:tc>
        <w:tc>
          <w:tcPr>
            <w:tcW w:w="1272" w:type="dxa"/>
          </w:tcPr>
          <w:p w14:paraId="359FD218"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0.70</w:t>
            </w:r>
          </w:p>
        </w:tc>
        <w:tc>
          <w:tcPr>
            <w:tcW w:w="1273" w:type="dxa"/>
          </w:tcPr>
          <w:p w14:paraId="4F4BB8A9"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0.85</w:t>
            </w:r>
          </w:p>
        </w:tc>
        <w:tc>
          <w:tcPr>
            <w:tcW w:w="980" w:type="dxa"/>
          </w:tcPr>
          <w:p w14:paraId="26F81259"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0.80</w:t>
            </w:r>
          </w:p>
        </w:tc>
        <w:tc>
          <w:tcPr>
            <w:tcW w:w="1403" w:type="dxa"/>
          </w:tcPr>
          <w:p w14:paraId="15E4A9D7"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0.95</w:t>
            </w:r>
          </w:p>
        </w:tc>
        <w:tc>
          <w:tcPr>
            <w:tcW w:w="1174" w:type="dxa"/>
          </w:tcPr>
          <w:p w14:paraId="005457DA"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r>
      <w:tr w:rsidR="00722124" w:rsidRPr="00681C5A" w14:paraId="60249D25" w14:textId="77777777" w:rsidTr="00B55E56">
        <w:trPr>
          <w:trHeight w:val="438"/>
        </w:trPr>
        <w:tc>
          <w:tcPr>
            <w:tcW w:w="1602" w:type="dxa"/>
          </w:tcPr>
          <w:p w14:paraId="285EF242"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T5-Small+RAG</w:t>
            </w:r>
          </w:p>
        </w:tc>
        <w:tc>
          <w:tcPr>
            <w:tcW w:w="1438" w:type="dxa"/>
          </w:tcPr>
          <w:p w14:paraId="5D80A890"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1272" w:type="dxa"/>
          </w:tcPr>
          <w:p w14:paraId="2BCF8D4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0.60</w:t>
            </w:r>
          </w:p>
        </w:tc>
        <w:tc>
          <w:tcPr>
            <w:tcW w:w="1273" w:type="dxa"/>
          </w:tcPr>
          <w:p w14:paraId="546CBFE1"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0.75</w:t>
            </w:r>
          </w:p>
        </w:tc>
        <w:tc>
          <w:tcPr>
            <w:tcW w:w="980" w:type="dxa"/>
          </w:tcPr>
          <w:p w14:paraId="6B09ECB5"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0.70</w:t>
            </w:r>
          </w:p>
        </w:tc>
        <w:tc>
          <w:tcPr>
            <w:tcW w:w="1403" w:type="dxa"/>
          </w:tcPr>
          <w:p w14:paraId="76CAD103"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0.85</w:t>
            </w:r>
          </w:p>
        </w:tc>
        <w:tc>
          <w:tcPr>
            <w:tcW w:w="1174" w:type="dxa"/>
          </w:tcPr>
          <w:p w14:paraId="5DC16AA1"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0.55</w:t>
            </w:r>
          </w:p>
        </w:tc>
      </w:tr>
    </w:tbl>
    <w:p w14:paraId="77AD7B8A" w14:textId="77777777" w:rsidR="00722124" w:rsidRPr="00681C5A" w:rsidRDefault="00722124" w:rsidP="00681C5A">
      <w:pPr>
        <w:spacing w:line="360" w:lineRule="auto"/>
        <w:rPr>
          <w:rFonts w:ascii="Times New Roman" w:hAnsi="Times New Roman" w:cs="Times New Roman"/>
          <w:sz w:val="24"/>
          <w:szCs w:val="24"/>
        </w:rPr>
      </w:pPr>
    </w:p>
    <w:p w14:paraId="55695AF0" w14:textId="77777777" w:rsidR="00722124" w:rsidRPr="00681C5A" w:rsidRDefault="00722124" w:rsidP="00681C5A">
      <w:pPr>
        <w:pStyle w:val="Heading2"/>
        <w:spacing w:line="360" w:lineRule="auto"/>
        <w:jc w:val="center"/>
        <w:rPr>
          <w:rFonts w:ascii="Times New Roman" w:hAnsi="Times New Roman" w:cs="Times New Roman"/>
          <w:b/>
          <w:bCs/>
          <w:color w:val="auto"/>
          <w:sz w:val="28"/>
          <w:szCs w:val="28"/>
        </w:rPr>
      </w:pPr>
      <w:bookmarkStart w:id="11" w:name="_Toc200379287"/>
      <w:r w:rsidRPr="00681C5A">
        <w:rPr>
          <w:rFonts w:ascii="Times New Roman" w:hAnsi="Times New Roman" w:cs="Times New Roman"/>
          <w:b/>
          <w:bCs/>
          <w:color w:val="auto"/>
          <w:sz w:val="28"/>
          <w:szCs w:val="28"/>
        </w:rPr>
        <w:t>Table 02: Other Metrics</w:t>
      </w:r>
      <w:bookmarkEnd w:id="11"/>
    </w:p>
    <w:tbl>
      <w:tblPr>
        <w:tblStyle w:val="TableGrid"/>
        <w:tblW w:w="0" w:type="auto"/>
        <w:tblLook w:val="04A0" w:firstRow="1" w:lastRow="0" w:firstColumn="1" w:lastColumn="0" w:noHBand="0" w:noVBand="1"/>
      </w:tblPr>
      <w:tblGrid>
        <w:gridCol w:w="1803"/>
        <w:gridCol w:w="1803"/>
        <w:gridCol w:w="1803"/>
        <w:gridCol w:w="1803"/>
        <w:gridCol w:w="1804"/>
      </w:tblGrid>
      <w:tr w:rsidR="00722124" w:rsidRPr="00681C5A" w14:paraId="0A6F439D" w14:textId="77777777" w:rsidTr="00B55E56">
        <w:tc>
          <w:tcPr>
            <w:tcW w:w="1803" w:type="dxa"/>
          </w:tcPr>
          <w:p w14:paraId="45D28221"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System</w:t>
            </w:r>
          </w:p>
        </w:tc>
        <w:tc>
          <w:tcPr>
            <w:tcW w:w="1803" w:type="dxa"/>
          </w:tcPr>
          <w:p w14:paraId="37D6F6C4"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Coverage</w:t>
            </w:r>
          </w:p>
        </w:tc>
        <w:tc>
          <w:tcPr>
            <w:tcW w:w="1803" w:type="dxa"/>
          </w:tcPr>
          <w:p w14:paraId="4CC5A1A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Novelty</w:t>
            </w:r>
          </w:p>
        </w:tc>
        <w:tc>
          <w:tcPr>
            <w:tcW w:w="1803" w:type="dxa"/>
          </w:tcPr>
          <w:p w14:paraId="54D8804D"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Diversity</w:t>
            </w:r>
          </w:p>
        </w:tc>
        <w:tc>
          <w:tcPr>
            <w:tcW w:w="1804" w:type="dxa"/>
          </w:tcPr>
          <w:p w14:paraId="10BEFFFD"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Explainability</w:t>
            </w:r>
          </w:p>
        </w:tc>
      </w:tr>
      <w:tr w:rsidR="00722124" w:rsidRPr="00681C5A" w14:paraId="18EC088F" w14:textId="77777777" w:rsidTr="00B55E56">
        <w:tc>
          <w:tcPr>
            <w:tcW w:w="1803" w:type="dxa"/>
          </w:tcPr>
          <w:p w14:paraId="69818213" w14:textId="77777777" w:rsidR="00722124" w:rsidRPr="00681C5A" w:rsidRDefault="00722124" w:rsidP="00681C5A">
            <w:pPr>
              <w:spacing w:line="360" w:lineRule="auto"/>
              <w:rPr>
                <w:rFonts w:ascii="Times New Roman" w:hAnsi="Times New Roman" w:cs="Times New Roman"/>
                <w:sz w:val="24"/>
                <w:szCs w:val="24"/>
              </w:rPr>
            </w:pPr>
            <w:proofErr w:type="spellStart"/>
            <w:r w:rsidRPr="00681C5A">
              <w:rPr>
                <w:rFonts w:ascii="Times New Roman" w:hAnsi="Times New Roman" w:cs="Times New Roman"/>
                <w:sz w:val="24"/>
                <w:szCs w:val="24"/>
              </w:rPr>
              <w:t>BioGPT</w:t>
            </w:r>
            <w:proofErr w:type="spellEnd"/>
          </w:p>
        </w:tc>
        <w:tc>
          <w:tcPr>
            <w:tcW w:w="1803" w:type="dxa"/>
          </w:tcPr>
          <w:p w14:paraId="2867FAE8"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0.70</w:t>
            </w:r>
          </w:p>
        </w:tc>
        <w:tc>
          <w:tcPr>
            <w:tcW w:w="1803" w:type="dxa"/>
          </w:tcPr>
          <w:p w14:paraId="38114E41"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1803" w:type="dxa"/>
          </w:tcPr>
          <w:p w14:paraId="0AF3E164"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0.60</w:t>
            </w:r>
          </w:p>
        </w:tc>
        <w:tc>
          <w:tcPr>
            <w:tcW w:w="1804" w:type="dxa"/>
          </w:tcPr>
          <w:p w14:paraId="491A81A2"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3.5</w:t>
            </w:r>
          </w:p>
        </w:tc>
      </w:tr>
      <w:tr w:rsidR="00722124" w:rsidRPr="00681C5A" w14:paraId="68B474ED" w14:textId="77777777" w:rsidTr="00B55E56">
        <w:tc>
          <w:tcPr>
            <w:tcW w:w="1803" w:type="dxa"/>
          </w:tcPr>
          <w:p w14:paraId="32110E39"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MolT5</w:t>
            </w:r>
          </w:p>
        </w:tc>
        <w:tc>
          <w:tcPr>
            <w:tcW w:w="1803" w:type="dxa"/>
          </w:tcPr>
          <w:p w14:paraId="535B63F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0.75</w:t>
            </w:r>
          </w:p>
        </w:tc>
        <w:tc>
          <w:tcPr>
            <w:tcW w:w="1803" w:type="dxa"/>
          </w:tcPr>
          <w:p w14:paraId="7417E575"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0.70</w:t>
            </w:r>
          </w:p>
        </w:tc>
        <w:tc>
          <w:tcPr>
            <w:tcW w:w="1803" w:type="dxa"/>
          </w:tcPr>
          <w:p w14:paraId="53CA9FB5"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1804" w:type="dxa"/>
          </w:tcPr>
          <w:p w14:paraId="1F5DB34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4.0</w:t>
            </w:r>
          </w:p>
        </w:tc>
      </w:tr>
      <w:tr w:rsidR="00722124" w:rsidRPr="00681C5A" w14:paraId="223BCB7D" w14:textId="77777777" w:rsidTr="00B55E56">
        <w:tc>
          <w:tcPr>
            <w:tcW w:w="1803" w:type="dxa"/>
          </w:tcPr>
          <w:p w14:paraId="6DF68DC6"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T5-small</w:t>
            </w:r>
          </w:p>
        </w:tc>
        <w:tc>
          <w:tcPr>
            <w:tcW w:w="1803" w:type="dxa"/>
          </w:tcPr>
          <w:p w14:paraId="26A9D16D"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1803" w:type="dxa"/>
          </w:tcPr>
          <w:p w14:paraId="5BD41D09"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0.60</w:t>
            </w:r>
          </w:p>
        </w:tc>
        <w:tc>
          <w:tcPr>
            <w:tcW w:w="1803" w:type="dxa"/>
          </w:tcPr>
          <w:p w14:paraId="736AC552"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0.55</w:t>
            </w:r>
          </w:p>
        </w:tc>
        <w:tc>
          <w:tcPr>
            <w:tcW w:w="1804" w:type="dxa"/>
          </w:tcPr>
          <w:p w14:paraId="6220DFEF"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3.0</w:t>
            </w:r>
          </w:p>
        </w:tc>
      </w:tr>
      <w:tr w:rsidR="00722124" w:rsidRPr="00681C5A" w14:paraId="0FA22B87" w14:textId="77777777" w:rsidTr="00B55E56">
        <w:tc>
          <w:tcPr>
            <w:tcW w:w="1803" w:type="dxa"/>
          </w:tcPr>
          <w:p w14:paraId="6AFA30F5" w14:textId="77777777" w:rsidR="00722124" w:rsidRPr="00681C5A" w:rsidRDefault="00722124" w:rsidP="00681C5A">
            <w:pPr>
              <w:spacing w:line="360" w:lineRule="auto"/>
              <w:rPr>
                <w:rFonts w:ascii="Times New Roman" w:hAnsi="Times New Roman" w:cs="Times New Roman"/>
                <w:sz w:val="24"/>
                <w:szCs w:val="24"/>
              </w:rPr>
            </w:pPr>
            <w:proofErr w:type="spellStart"/>
            <w:r w:rsidRPr="00681C5A">
              <w:rPr>
                <w:rFonts w:ascii="Times New Roman" w:hAnsi="Times New Roman" w:cs="Times New Roman"/>
                <w:sz w:val="24"/>
                <w:szCs w:val="24"/>
              </w:rPr>
              <w:t>BioGPT+RAG</w:t>
            </w:r>
            <w:proofErr w:type="spellEnd"/>
          </w:p>
        </w:tc>
        <w:tc>
          <w:tcPr>
            <w:tcW w:w="1803" w:type="dxa"/>
          </w:tcPr>
          <w:p w14:paraId="1B3509D6"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0.80</w:t>
            </w:r>
          </w:p>
        </w:tc>
        <w:tc>
          <w:tcPr>
            <w:tcW w:w="1803" w:type="dxa"/>
          </w:tcPr>
          <w:p w14:paraId="5CC720B2"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0.75</w:t>
            </w:r>
          </w:p>
        </w:tc>
        <w:tc>
          <w:tcPr>
            <w:tcW w:w="1803" w:type="dxa"/>
          </w:tcPr>
          <w:p w14:paraId="5E3E3137"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0.70</w:t>
            </w:r>
          </w:p>
        </w:tc>
        <w:tc>
          <w:tcPr>
            <w:tcW w:w="1804" w:type="dxa"/>
          </w:tcPr>
          <w:p w14:paraId="12F3020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4.0</w:t>
            </w:r>
          </w:p>
        </w:tc>
      </w:tr>
      <w:tr w:rsidR="00722124" w:rsidRPr="00681C5A" w14:paraId="2FA19A89" w14:textId="77777777" w:rsidTr="00B55E56">
        <w:tc>
          <w:tcPr>
            <w:tcW w:w="1803" w:type="dxa"/>
          </w:tcPr>
          <w:p w14:paraId="5B6C911D"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MolT5+RAG</w:t>
            </w:r>
          </w:p>
        </w:tc>
        <w:tc>
          <w:tcPr>
            <w:tcW w:w="1803" w:type="dxa"/>
          </w:tcPr>
          <w:p w14:paraId="6F07F2C7"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0.85</w:t>
            </w:r>
          </w:p>
        </w:tc>
        <w:tc>
          <w:tcPr>
            <w:tcW w:w="1803" w:type="dxa"/>
          </w:tcPr>
          <w:p w14:paraId="1EF9B60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0.80</w:t>
            </w:r>
          </w:p>
        </w:tc>
        <w:tc>
          <w:tcPr>
            <w:tcW w:w="1803" w:type="dxa"/>
          </w:tcPr>
          <w:p w14:paraId="6CC9F101"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0.75</w:t>
            </w:r>
          </w:p>
        </w:tc>
        <w:tc>
          <w:tcPr>
            <w:tcW w:w="1804" w:type="dxa"/>
          </w:tcPr>
          <w:p w14:paraId="1A2F9CDD"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4.5</w:t>
            </w:r>
          </w:p>
        </w:tc>
      </w:tr>
      <w:tr w:rsidR="00722124" w:rsidRPr="00681C5A" w14:paraId="65A873E5" w14:textId="77777777" w:rsidTr="00B55E56">
        <w:tc>
          <w:tcPr>
            <w:tcW w:w="1803" w:type="dxa"/>
          </w:tcPr>
          <w:p w14:paraId="65B241D9"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T5-small+RAG</w:t>
            </w:r>
          </w:p>
        </w:tc>
        <w:tc>
          <w:tcPr>
            <w:tcW w:w="1803" w:type="dxa"/>
          </w:tcPr>
          <w:p w14:paraId="029517FF"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0.75</w:t>
            </w:r>
          </w:p>
        </w:tc>
        <w:tc>
          <w:tcPr>
            <w:tcW w:w="1803" w:type="dxa"/>
          </w:tcPr>
          <w:p w14:paraId="2CC65646"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0.70</w:t>
            </w:r>
          </w:p>
        </w:tc>
        <w:tc>
          <w:tcPr>
            <w:tcW w:w="1803" w:type="dxa"/>
          </w:tcPr>
          <w:p w14:paraId="4FE87D98"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1804" w:type="dxa"/>
          </w:tcPr>
          <w:p w14:paraId="2527099C"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3.5</w:t>
            </w:r>
          </w:p>
        </w:tc>
      </w:tr>
    </w:tbl>
    <w:p w14:paraId="0A730A50" w14:textId="77777777" w:rsidR="00722124" w:rsidRPr="00681C5A" w:rsidRDefault="00722124" w:rsidP="00681C5A">
      <w:pPr>
        <w:spacing w:line="360" w:lineRule="auto"/>
        <w:rPr>
          <w:rFonts w:ascii="Times New Roman" w:hAnsi="Times New Roman" w:cs="Times New Roman"/>
          <w:sz w:val="24"/>
          <w:szCs w:val="24"/>
        </w:rPr>
      </w:pPr>
    </w:p>
    <w:p w14:paraId="7A5F44AC" w14:textId="77777777" w:rsidR="00722124" w:rsidRPr="00681C5A" w:rsidRDefault="00722124" w:rsidP="00681C5A">
      <w:pPr>
        <w:pStyle w:val="Heading2"/>
        <w:spacing w:line="360" w:lineRule="auto"/>
        <w:jc w:val="center"/>
        <w:rPr>
          <w:rFonts w:ascii="Times New Roman" w:hAnsi="Times New Roman" w:cs="Times New Roman"/>
          <w:b/>
          <w:bCs/>
          <w:color w:val="auto"/>
          <w:sz w:val="28"/>
          <w:szCs w:val="28"/>
        </w:rPr>
      </w:pPr>
      <w:bookmarkStart w:id="12" w:name="_Toc200379288"/>
      <w:r w:rsidRPr="00681C5A">
        <w:rPr>
          <w:rFonts w:ascii="Times New Roman" w:hAnsi="Times New Roman" w:cs="Times New Roman"/>
          <w:b/>
          <w:bCs/>
          <w:color w:val="auto"/>
          <w:sz w:val="28"/>
          <w:szCs w:val="28"/>
        </w:rPr>
        <w:t>Table 03: Comparative Analysis</w:t>
      </w:r>
      <w:bookmarkEnd w:id="12"/>
    </w:p>
    <w:tbl>
      <w:tblPr>
        <w:tblStyle w:val="TableGrid"/>
        <w:tblW w:w="0" w:type="auto"/>
        <w:tblLook w:val="04A0" w:firstRow="1" w:lastRow="0" w:firstColumn="1" w:lastColumn="0" w:noHBand="0" w:noVBand="1"/>
      </w:tblPr>
      <w:tblGrid>
        <w:gridCol w:w="2254"/>
        <w:gridCol w:w="2254"/>
        <w:gridCol w:w="2254"/>
        <w:gridCol w:w="2254"/>
      </w:tblGrid>
      <w:tr w:rsidR="00722124" w:rsidRPr="00681C5A" w14:paraId="7D6AAD45" w14:textId="77777777" w:rsidTr="00B55E56">
        <w:tc>
          <w:tcPr>
            <w:tcW w:w="2254" w:type="dxa"/>
          </w:tcPr>
          <w:p w14:paraId="33DA81B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System</w:t>
            </w:r>
          </w:p>
        </w:tc>
        <w:tc>
          <w:tcPr>
            <w:tcW w:w="2254" w:type="dxa"/>
          </w:tcPr>
          <w:p w14:paraId="60AFB787"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Precision@5</w:t>
            </w:r>
          </w:p>
        </w:tc>
        <w:tc>
          <w:tcPr>
            <w:tcW w:w="2254" w:type="dxa"/>
          </w:tcPr>
          <w:p w14:paraId="502092A7"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BLEU</w:t>
            </w:r>
          </w:p>
        </w:tc>
        <w:tc>
          <w:tcPr>
            <w:tcW w:w="2254" w:type="dxa"/>
          </w:tcPr>
          <w:p w14:paraId="0CA6FDF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Latency (s)</w:t>
            </w:r>
          </w:p>
        </w:tc>
      </w:tr>
      <w:tr w:rsidR="00722124" w:rsidRPr="00681C5A" w14:paraId="7A4AD383" w14:textId="77777777" w:rsidTr="00B55E56">
        <w:tc>
          <w:tcPr>
            <w:tcW w:w="2254" w:type="dxa"/>
          </w:tcPr>
          <w:p w14:paraId="00863285" w14:textId="77777777" w:rsidR="00722124" w:rsidRPr="00681C5A" w:rsidRDefault="00722124" w:rsidP="00681C5A">
            <w:pPr>
              <w:spacing w:line="360" w:lineRule="auto"/>
              <w:rPr>
                <w:rFonts w:ascii="Times New Roman" w:hAnsi="Times New Roman" w:cs="Times New Roman"/>
                <w:sz w:val="24"/>
                <w:szCs w:val="24"/>
              </w:rPr>
            </w:pPr>
            <w:proofErr w:type="spellStart"/>
            <w:r w:rsidRPr="00681C5A">
              <w:rPr>
                <w:rFonts w:ascii="Times New Roman" w:hAnsi="Times New Roman" w:cs="Times New Roman"/>
                <w:sz w:val="24"/>
                <w:szCs w:val="24"/>
              </w:rPr>
              <w:t>BioGPT</w:t>
            </w:r>
            <w:proofErr w:type="spellEnd"/>
          </w:p>
        </w:tc>
        <w:tc>
          <w:tcPr>
            <w:tcW w:w="2254" w:type="dxa"/>
          </w:tcPr>
          <w:p w14:paraId="374CD4EF"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0.60</w:t>
            </w:r>
          </w:p>
        </w:tc>
        <w:tc>
          <w:tcPr>
            <w:tcW w:w="2254" w:type="dxa"/>
          </w:tcPr>
          <w:p w14:paraId="1991ACA5"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0.50</w:t>
            </w:r>
          </w:p>
        </w:tc>
        <w:tc>
          <w:tcPr>
            <w:tcW w:w="2254" w:type="dxa"/>
          </w:tcPr>
          <w:p w14:paraId="0498F064"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0.8</w:t>
            </w:r>
          </w:p>
        </w:tc>
      </w:tr>
      <w:tr w:rsidR="00722124" w:rsidRPr="00681C5A" w14:paraId="2227F235" w14:textId="77777777" w:rsidTr="00B55E56">
        <w:tc>
          <w:tcPr>
            <w:tcW w:w="2254" w:type="dxa"/>
          </w:tcPr>
          <w:p w14:paraId="23A148B8"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MolT5</w:t>
            </w:r>
          </w:p>
        </w:tc>
        <w:tc>
          <w:tcPr>
            <w:tcW w:w="2254" w:type="dxa"/>
          </w:tcPr>
          <w:p w14:paraId="7D6F85B2"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2254" w:type="dxa"/>
          </w:tcPr>
          <w:p w14:paraId="3A68E91D"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0.55</w:t>
            </w:r>
          </w:p>
        </w:tc>
        <w:tc>
          <w:tcPr>
            <w:tcW w:w="2254" w:type="dxa"/>
          </w:tcPr>
          <w:p w14:paraId="65C3C34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1.0</w:t>
            </w:r>
          </w:p>
        </w:tc>
      </w:tr>
      <w:tr w:rsidR="00722124" w:rsidRPr="00681C5A" w14:paraId="4617E73A" w14:textId="77777777" w:rsidTr="00B55E56">
        <w:tc>
          <w:tcPr>
            <w:tcW w:w="2254" w:type="dxa"/>
          </w:tcPr>
          <w:p w14:paraId="7183AC8C"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T5-samll</w:t>
            </w:r>
          </w:p>
        </w:tc>
        <w:tc>
          <w:tcPr>
            <w:tcW w:w="2254" w:type="dxa"/>
          </w:tcPr>
          <w:p w14:paraId="637F7A22"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0.55</w:t>
            </w:r>
          </w:p>
        </w:tc>
        <w:tc>
          <w:tcPr>
            <w:tcW w:w="2254" w:type="dxa"/>
          </w:tcPr>
          <w:p w14:paraId="2C7D4D2F"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0.45</w:t>
            </w:r>
          </w:p>
        </w:tc>
        <w:tc>
          <w:tcPr>
            <w:tcW w:w="2254" w:type="dxa"/>
          </w:tcPr>
          <w:p w14:paraId="5E06CDF4"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w:t>
            </w:r>
          </w:p>
        </w:tc>
      </w:tr>
      <w:tr w:rsidR="00722124" w:rsidRPr="00681C5A" w14:paraId="491AF333" w14:textId="77777777" w:rsidTr="00B55E56">
        <w:tc>
          <w:tcPr>
            <w:tcW w:w="2254" w:type="dxa"/>
          </w:tcPr>
          <w:p w14:paraId="1E0E70E4" w14:textId="77777777" w:rsidR="00722124" w:rsidRPr="00681C5A" w:rsidRDefault="00722124" w:rsidP="00681C5A">
            <w:pPr>
              <w:spacing w:line="360" w:lineRule="auto"/>
              <w:rPr>
                <w:rFonts w:ascii="Times New Roman" w:hAnsi="Times New Roman" w:cs="Times New Roman"/>
                <w:sz w:val="24"/>
                <w:szCs w:val="24"/>
              </w:rPr>
            </w:pPr>
            <w:proofErr w:type="spellStart"/>
            <w:r w:rsidRPr="00681C5A">
              <w:rPr>
                <w:rFonts w:ascii="Times New Roman" w:hAnsi="Times New Roman" w:cs="Times New Roman"/>
                <w:sz w:val="24"/>
                <w:szCs w:val="24"/>
              </w:rPr>
              <w:t>BioGPT+RAG</w:t>
            </w:r>
            <w:proofErr w:type="spellEnd"/>
          </w:p>
        </w:tc>
        <w:tc>
          <w:tcPr>
            <w:tcW w:w="2254" w:type="dxa"/>
          </w:tcPr>
          <w:p w14:paraId="2B0DA5FC"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0.70</w:t>
            </w:r>
          </w:p>
        </w:tc>
        <w:tc>
          <w:tcPr>
            <w:tcW w:w="2254" w:type="dxa"/>
          </w:tcPr>
          <w:p w14:paraId="45A56F24"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0.60</w:t>
            </w:r>
          </w:p>
        </w:tc>
        <w:tc>
          <w:tcPr>
            <w:tcW w:w="2254" w:type="dxa"/>
          </w:tcPr>
          <w:p w14:paraId="76A59390"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1.2</w:t>
            </w:r>
          </w:p>
        </w:tc>
      </w:tr>
      <w:tr w:rsidR="00722124" w:rsidRPr="00681C5A" w14:paraId="6F6CBB97" w14:textId="77777777" w:rsidTr="00B55E56">
        <w:tc>
          <w:tcPr>
            <w:tcW w:w="2254" w:type="dxa"/>
          </w:tcPr>
          <w:p w14:paraId="29F0B6F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MolT5+RAG</w:t>
            </w:r>
          </w:p>
        </w:tc>
        <w:tc>
          <w:tcPr>
            <w:tcW w:w="2254" w:type="dxa"/>
          </w:tcPr>
          <w:p w14:paraId="12A891A7"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0.75</w:t>
            </w:r>
          </w:p>
        </w:tc>
        <w:tc>
          <w:tcPr>
            <w:tcW w:w="2254" w:type="dxa"/>
          </w:tcPr>
          <w:p w14:paraId="67E87EA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2254" w:type="dxa"/>
          </w:tcPr>
          <w:p w14:paraId="5D505F81"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1.4</w:t>
            </w:r>
          </w:p>
        </w:tc>
      </w:tr>
      <w:tr w:rsidR="00722124" w:rsidRPr="00681C5A" w14:paraId="2F27C8B4" w14:textId="77777777" w:rsidTr="00B55E56">
        <w:tc>
          <w:tcPr>
            <w:tcW w:w="2254" w:type="dxa"/>
          </w:tcPr>
          <w:p w14:paraId="396586F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T5-small+RAG</w:t>
            </w:r>
          </w:p>
        </w:tc>
        <w:tc>
          <w:tcPr>
            <w:tcW w:w="2254" w:type="dxa"/>
          </w:tcPr>
          <w:p w14:paraId="06F890EC"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2254" w:type="dxa"/>
          </w:tcPr>
          <w:p w14:paraId="08DC6EA0"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0.55</w:t>
            </w:r>
          </w:p>
        </w:tc>
        <w:tc>
          <w:tcPr>
            <w:tcW w:w="2254" w:type="dxa"/>
          </w:tcPr>
          <w:p w14:paraId="0B8CAF25"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0.9</w:t>
            </w:r>
          </w:p>
        </w:tc>
      </w:tr>
    </w:tbl>
    <w:p w14:paraId="244B65F4" w14:textId="77777777" w:rsidR="00722124" w:rsidRPr="00681C5A" w:rsidRDefault="00722124" w:rsidP="00681C5A">
      <w:pPr>
        <w:spacing w:line="360" w:lineRule="auto"/>
        <w:rPr>
          <w:rFonts w:ascii="Times New Roman" w:hAnsi="Times New Roman" w:cs="Times New Roman"/>
          <w:sz w:val="24"/>
          <w:szCs w:val="24"/>
        </w:rPr>
      </w:pPr>
    </w:p>
    <w:p w14:paraId="7B92FCD5" w14:textId="1D590F46" w:rsidR="00722124" w:rsidRPr="00681C5A" w:rsidRDefault="00722124" w:rsidP="00681C5A">
      <w:pPr>
        <w:pStyle w:val="Heading2"/>
        <w:spacing w:line="360" w:lineRule="auto"/>
        <w:jc w:val="center"/>
        <w:rPr>
          <w:rFonts w:ascii="Times New Roman" w:hAnsi="Times New Roman" w:cs="Times New Roman"/>
          <w:b/>
          <w:bCs/>
          <w:color w:val="auto"/>
          <w:sz w:val="28"/>
          <w:szCs w:val="28"/>
        </w:rPr>
      </w:pPr>
      <w:bookmarkStart w:id="13" w:name="_Toc200379289"/>
      <w:r w:rsidRPr="00681C5A">
        <w:rPr>
          <w:rFonts w:ascii="Times New Roman" w:hAnsi="Times New Roman" w:cs="Times New Roman"/>
          <w:b/>
          <w:bCs/>
          <w:color w:val="auto"/>
          <w:sz w:val="28"/>
          <w:szCs w:val="28"/>
        </w:rPr>
        <w:lastRenderedPageBreak/>
        <w:t>Table 04: Additional Comparative Metrics</w:t>
      </w:r>
      <w:bookmarkEnd w:id="13"/>
    </w:p>
    <w:tbl>
      <w:tblPr>
        <w:tblStyle w:val="TableGrid"/>
        <w:tblW w:w="0" w:type="auto"/>
        <w:tblLook w:val="04A0" w:firstRow="1" w:lastRow="0" w:firstColumn="1" w:lastColumn="0" w:noHBand="0" w:noVBand="1"/>
      </w:tblPr>
      <w:tblGrid>
        <w:gridCol w:w="2254"/>
        <w:gridCol w:w="2254"/>
        <w:gridCol w:w="2254"/>
        <w:gridCol w:w="2254"/>
      </w:tblGrid>
      <w:tr w:rsidR="00722124" w:rsidRPr="00681C5A" w14:paraId="0D402559" w14:textId="77777777" w:rsidTr="00B55E56">
        <w:tc>
          <w:tcPr>
            <w:tcW w:w="2254" w:type="dxa"/>
          </w:tcPr>
          <w:p w14:paraId="50FA6440"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System</w:t>
            </w:r>
          </w:p>
        </w:tc>
        <w:tc>
          <w:tcPr>
            <w:tcW w:w="2254" w:type="dxa"/>
          </w:tcPr>
          <w:p w14:paraId="30E4C23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Hallucination</w:t>
            </w:r>
          </w:p>
        </w:tc>
        <w:tc>
          <w:tcPr>
            <w:tcW w:w="2254" w:type="dxa"/>
          </w:tcPr>
          <w:p w14:paraId="52FC99F1"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Personalization</w:t>
            </w:r>
          </w:p>
        </w:tc>
        <w:tc>
          <w:tcPr>
            <w:tcW w:w="2254" w:type="dxa"/>
          </w:tcPr>
          <w:p w14:paraId="3FAA8F16"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Explainability</w:t>
            </w:r>
          </w:p>
        </w:tc>
      </w:tr>
      <w:tr w:rsidR="00722124" w:rsidRPr="00681C5A" w14:paraId="646B0392" w14:textId="77777777" w:rsidTr="00B55E56">
        <w:tc>
          <w:tcPr>
            <w:tcW w:w="2254" w:type="dxa"/>
          </w:tcPr>
          <w:p w14:paraId="70E57F73" w14:textId="77777777" w:rsidR="00722124" w:rsidRPr="00681C5A" w:rsidRDefault="00722124" w:rsidP="00681C5A">
            <w:pPr>
              <w:spacing w:line="360" w:lineRule="auto"/>
              <w:rPr>
                <w:rFonts w:ascii="Times New Roman" w:hAnsi="Times New Roman" w:cs="Times New Roman"/>
                <w:sz w:val="24"/>
                <w:szCs w:val="24"/>
              </w:rPr>
            </w:pPr>
            <w:proofErr w:type="spellStart"/>
            <w:r w:rsidRPr="00681C5A">
              <w:rPr>
                <w:rFonts w:ascii="Times New Roman" w:hAnsi="Times New Roman" w:cs="Times New Roman"/>
                <w:sz w:val="24"/>
                <w:szCs w:val="24"/>
              </w:rPr>
              <w:t>BioGPT</w:t>
            </w:r>
            <w:proofErr w:type="spellEnd"/>
          </w:p>
        </w:tc>
        <w:tc>
          <w:tcPr>
            <w:tcW w:w="2254" w:type="dxa"/>
          </w:tcPr>
          <w:p w14:paraId="2F5760D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0.15</w:t>
            </w:r>
          </w:p>
        </w:tc>
        <w:tc>
          <w:tcPr>
            <w:tcW w:w="2254" w:type="dxa"/>
          </w:tcPr>
          <w:p w14:paraId="462B719F"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0.60</w:t>
            </w:r>
          </w:p>
        </w:tc>
        <w:tc>
          <w:tcPr>
            <w:tcW w:w="2254" w:type="dxa"/>
          </w:tcPr>
          <w:p w14:paraId="0BB2C638"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3.5</w:t>
            </w:r>
          </w:p>
        </w:tc>
      </w:tr>
      <w:tr w:rsidR="00722124" w:rsidRPr="00681C5A" w14:paraId="25BD231E" w14:textId="77777777" w:rsidTr="00B55E56">
        <w:tc>
          <w:tcPr>
            <w:tcW w:w="2254" w:type="dxa"/>
          </w:tcPr>
          <w:p w14:paraId="7874DED6"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MolT5</w:t>
            </w:r>
          </w:p>
        </w:tc>
        <w:tc>
          <w:tcPr>
            <w:tcW w:w="2254" w:type="dxa"/>
          </w:tcPr>
          <w:p w14:paraId="3695C00A"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0.10</w:t>
            </w:r>
          </w:p>
        </w:tc>
        <w:tc>
          <w:tcPr>
            <w:tcW w:w="2254" w:type="dxa"/>
          </w:tcPr>
          <w:p w14:paraId="29F502B2"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2254" w:type="dxa"/>
          </w:tcPr>
          <w:p w14:paraId="37752FF2"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4.0</w:t>
            </w:r>
          </w:p>
        </w:tc>
      </w:tr>
      <w:tr w:rsidR="00722124" w:rsidRPr="00681C5A" w14:paraId="68CA42B5" w14:textId="77777777" w:rsidTr="00B55E56">
        <w:tc>
          <w:tcPr>
            <w:tcW w:w="2254" w:type="dxa"/>
          </w:tcPr>
          <w:p w14:paraId="63F90552"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T5-samll</w:t>
            </w:r>
          </w:p>
        </w:tc>
        <w:tc>
          <w:tcPr>
            <w:tcW w:w="2254" w:type="dxa"/>
          </w:tcPr>
          <w:p w14:paraId="634E094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0.20</w:t>
            </w:r>
          </w:p>
        </w:tc>
        <w:tc>
          <w:tcPr>
            <w:tcW w:w="2254" w:type="dxa"/>
          </w:tcPr>
          <w:p w14:paraId="43C7F277"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0.55</w:t>
            </w:r>
          </w:p>
        </w:tc>
        <w:tc>
          <w:tcPr>
            <w:tcW w:w="2254" w:type="dxa"/>
          </w:tcPr>
          <w:p w14:paraId="68ADA61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3.0</w:t>
            </w:r>
          </w:p>
        </w:tc>
      </w:tr>
      <w:tr w:rsidR="00722124" w:rsidRPr="00681C5A" w14:paraId="779A35E0" w14:textId="77777777" w:rsidTr="00B55E56">
        <w:tc>
          <w:tcPr>
            <w:tcW w:w="2254" w:type="dxa"/>
          </w:tcPr>
          <w:p w14:paraId="326DFEFC" w14:textId="77777777" w:rsidR="00722124" w:rsidRPr="00681C5A" w:rsidRDefault="00722124" w:rsidP="00681C5A">
            <w:pPr>
              <w:spacing w:line="360" w:lineRule="auto"/>
              <w:rPr>
                <w:rFonts w:ascii="Times New Roman" w:hAnsi="Times New Roman" w:cs="Times New Roman"/>
                <w:sz w:val="24"/>
                <w:szCs w:val="24"/>
              </w:rPr>
            </w:pPr>
            <w:proofErr w:type="spellStart"/>
            <w:r w:rsidRPr="00681C5A">
              <w:rPr>
                <w:rFonts w:ascii="Times New Roman" w:hAnsi="Times New Roman" w:cs="Times New Roman"/>
                <w:sz w:val="24"/>
                <w:szCs w:val="24"/>
              </w:rPr>
              <w:t>BioGPT+RAG</w:t>
            </w:r>
            <w:proofErr w:type="spellEnd"/>
          </w:p>
        </w:tc>
        <w:tc>
          <w:tcPr>
            <w:tcW w:w="2254" w:type="dxa"/>
          </w:tcPr>
          <w:p w14:paraId="40DBCC3C"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0.10</w:t>
            </w:r>
          </w:p>
        </w:tc>
        <w:tc>
          <w:tcPr>
            <w:tcW w:w="2254" w:type="dxa"/>
          </w:tcPr>
          <w:p w14:paraId="4B36E699"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0.70</w:t>
            </w:r>
          </w:p>
        </w:tc>
        <w:tc>
          <w:tcPr>
            <w:tcW w:w="2254" w:type="dxa"/>
          </w:tcPr>
          <w:p w14:paraId="14395C64"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4.0</w:t>
            </w:r>
          </w:p>
        </w:tc>
      </w:tr>
      <w:tr w:rsidR="00722124" w:rsidRPr="00681C5A" w14:paraId="5758F874" w14:textId="77777777" w:rsidTr="00B55E56">
        <w:tc>
          <w:tcPr>
            <w:tcW w:w="2254" w:type="dxa"/>
          </w:tcPr>
          <w:p w14:paraId="7211D280"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MolT5+RAG</w:t>
            </w:r>
          </w:p>
        </w:tc>
        <w:tc>
          <w:tcPr>
            <w:tcW w:w="2254" w:type="dxa"/>
          </w:tcPr>
          <w:p w14:paraId="30C569B8"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0.05</w:t>
            </w:r>
          </w:p>
        </w:tc>
        <w:tc>
          <w:tcPr>
            <w:tcW w:w="2254" w:type="dxa"/>
          </w:tcPr>
          <w:p w14:paraId="20757D01"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0.75</w:t>
            </w:r>
          </w:p>
        </w:tc>
        <w:tc>
          <w:tcPr>
            <w:tcW w:w="2254" w:type="dxa"/>
          </w:tcPr>
          <w:p w14:paraId="56495BF0"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4.5</w:t>
            </w:r>
          </w:p>
        </w:tc>
      </w:tr>
      <w:tr w:rsidR="00722124" w:rsidRPr="00681C5A" w14:paraId="3D23B2FC" w14:textId="77777777" w:rsidTr="00B55E56">
        <w:tc>
          <w:tcPr>
            <w:tcW w:w="2254" w:type="dxa"/>
          </w:tcPr>
          <w:p w14:paraId="0B40540F"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T5-small+RAG</w:t>
            </w:r>
          </w:p>
        </w:tc>
        <w:tc>
          <w:tcPr>
            <w:tcW w:w="2254" w:type="dxa"/>
          </w:tcPr>
          <w:p w14:paraId="3DE575BA"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0.15</w:t>
            </w:r>
          </w:p>
        </w:tc>
        <w:tc>
          <w:tcPr>
            <w:tcW w:w="2254" w:type="dxa"/>
          </w:tcPr>
          <w:p w14:paraId="26E235D7"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c>
          <w:tcPr>
            <w:tcW w:w="2254" w:type="dxa"/>
          </w:tcPr>
          <w:p w14:paraId="4F3847B4"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3.5</w:t>
            </w:r>
          </w:p>
        </w:tc>
      </w:tr>
    </w:tbl>
    <w:p w14:paraId="1D964B49" w14:textId="77777777" w:rsidR="00722124" w:rsidRPr="00681C5A" w:rsidRDefault="00722124" w:rsidP="00681C5A">
      <w:pPr>
        <w:spacing w:line="360" w:lineRule="auto"/>
        <w:rPr>
          <w:rFonts w:ascii="Times New Roman" w:hAnsi="Times New Roman" w:cs="Times New Roman"/>
          <w:sz w:val="24"/>
          <w:szCs w:val="24"/>
        </w:rPr>
      </w:pPr>
    </w:p>
    <w:p w14:paraId="29D2EBEA" w14:textId="77777777" w:rsidR="00722124" w:rsidRPr="00681C5A" w:rsidRDefault="00722124" w:rsidP="00681C5A">
      <w:pPr>
        <w:pStyle w:val="Heading2"/>
        <w:spacing w:line="360" w:lineRule="auto"/>
        <w:jc w:val="center"/>
        <w:rPr>
          <w:rFonts w:ascii="Times New Roman" w:hAnsi="Times New Roman" w:cs="Times New Roman"/>
          <w:b/>
          <w:bCs/>
          <w:color w:val="auto"/>
          <w:sz w:val="28"/>
          <w:szCs w:val="28"/>
        </w:rPr>
      </w:pPr>
      <w:bookmarkStart w:id="14" w:name="_Toc200379290"/>
      <w:r w:rsidRPr="00681C5A">
        <w:rPr>
          <w:rFonts w:ascii="Times New Roman" w:hAnsi="Times New Roman" w:cs="Times New Roman"/>
          <w:b/>
          <w:bCs/>
          <w:color w:val="auto"/>
          <w:sz w:val="28"/>
          <w:szCs w:val="28"/>
        </w:rPr>
        <w:t>Table 05: Error Metrics</w:t>
      </w:r>
      <w:bookmarkEnd w:id="14"/>
    </w:p>
    <w:tbl>
      <w:tblPr>
        <w:tblStyle w:val="TableGrid"/>
        <w:tblW w:w="7735" w:type="dxa"/>
        <w:tblLook w:val="04A0" w:firstRow="1" w:lastRow="0" w:firstColumn="1" w:lastColumn="0" w:noHBand="0" w:noVBand="1"/>
      </w:tblPr>
      <w:tblGrid>
        <w:gridCol w:w="2002"/>
        <w:gridCol w:w="1791"/>
        <w:gridCol w:w="1863"/>
        <w:gridCol w:w="2079"/>
      </w:tblGrid>
      <w:tr w:rsidR="00722124" w:rsidRPr="00681C5A" w14:paraId="242958E5" w14:textId="77777777" w:rsidTr="00B55E56">
        <w:trPr>
          <w:trHeight w:val="326"/>
        </w:trPr>
        <w:tc>
          <w:tcPr>
            <w:tcW w:w="2002" w:type="dxa"/>
          </w:tcPr>
          <w:p w14:paraId="1BB132EC"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System</w:t>
            </w:r>
          </w:p>
        </w:tc>
        <w:tc>
          <w:tcPr>
            <w:tcW w:w="1791" w:type="dxa"/>
          </w:tcPr>
          <w:p w14:paraId="77FB4313"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MSE</w:t>
            </w:r>
          </w:p>
        </w:tc>
        <w:tc>
          <w:tcPr>
            <w:tcW w:w="1863" w:type="dxa"/>
          </w:tcPr>
          <w:p w14:paraId="7D492AB5"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RMSE</w:t>
            </w:r>
          </w:p>
        </w:tc>
        <w:tc>
          <w:tcPr>
            <w:tcW w:w="2079" w:type="dxa"/>
          </w:tcPr>
          <w:p w14:paraId="7AF856DD"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F1 Score</w:t>
            </w:r>
          </w:p>
        </w:tc>
      </w:tr>
      <w:tr w:rsidR="00722124" w:rsidRPr="00681C5A" w14:paraId="44FCAC96" w14:textId="77777777" w:rsidTr="00B55E56">
        <w:trPr>
          <w:trHeight w:val="307"/>
        </w:trPr>
        <w:tc>
          <w:tcPr>
            <w:tcW w:w="2002" w:type="dxa"/>
          </w:tcPr>
          <w:p w14:paraId="6143FF5D" w14:textId="77777777" w:rsidR="00722124" w:rsidRPr="00681C5A" w:rsidRDefault="00722124" w:rsidP="00681C5A">
            <w:pPr>
              <w:spacing w:line="360" w:lineRule="auto"/>
              <w:rPr>
                <w:rFonts w:ascii="Times New Roman" w:hAnsi="Times New Roman" w:cs="Times New Roman"/>
                <w:sz w:val="24"/>
                <w:szCs w:val="24"/>
              </w:rPr>
            </w:pPr>
            <w:proofErr w:type="spellStart"/>
            <w:r w:rsidRPr="00681C5A">
              <w:rPr>
                <w:rFonts w:ascii="Times New Roman" w:hAnsi="Times New Roman" w:cs="Times New Roman"/>
                <w:sz w:val="24"/>
                <w:szCs w:val="24"/>
              </w:rPr>
              <w:t>BioGPT</w:t>
            </w:r>
            <w:proofErr w:type="spellEnd"/>
          </w:p>
        </w:tc>
        <w:tc>
          <w:tcPr>
            <w:tcW w:w="1791" w:type="dxa"/>
          </w:tcPr>
          <w:p w14:paraId="08A87924"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0.20</w:t>
            </w:r>
          </w:p>
        </w:tc>
        <w:tc>
          <w:tcPr>
            <w:tcW w:w="1863" w:type="dxa"/>
          </w:tcPr>
          <w:p w14:paraId="423C1233"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0.45</w:t>
            </w:r>
          </w:p>
        </w:tc>
        <w:tc>
          <w:tcPr>
            <w:tcW w:w="2079" w:type="dxa"/>
          </w:tcPr>
          <w:p w14:paraId="15930A3E"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0.70</w:t>
            </w:r>
          </w:p>
        </w:tc>
      </w:tr>
      <w:tr w:rsidR="00722124" w:rsidRPr="00681C5A" w14:paraId="03D7FD4A" w14:textId="77777777" w:rsidTr="00B55E56">
        <w:trPr>
          <w:trHeight w:val="326"/>
        </w:trPr>
        <w:tc>
          <w:tcPr>
            <w:tcW w:w="2002" w:type="dxa"/>
          </w:tcPr>
          <w:p w14:paraId="2C75DBF2"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MolT5</w:t>
            </w:r>
          </w:p>
        </w:tc>
        <w:tc>
          <w:tcPr>
            <w:tcW w:w="1791" w:type="dxa"/>
          </w:tcPr>
          <w:p w14:paraId="4083AA81"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0.15</w:t>
            </w:r>
          </w:p>
        </w:tc>
        <w:tc>
          <w:tcPr>
            <w:tcW w:w="1863" w:type="dxa"/>
          </w:tcPr>
          <w:p w14:paraId="1630FDA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0.39</w:t>
            </w:r>
          </w:p>
        </w:tc>
        <w:tc>
          <w:tcPr>
            <w:tcW w:w="2079" w:type="dxa"/>
          </w:tcPr>
          <w:p w14:paraId="708044B0"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0.75</w:t>
            </w:r>
          </w:p>
        </w:tc>
      </w:tr>
      <w:tr w:rsidR="00722124" w:rsidRPr="00681C5A" w14:paraId="3B15029B" w14:textId="77777777" w:rsidTr="00B55E56">
        <w:trPr>
          <w:trHeight w:val="326"/>
        </w:trPr>
        <w:tc>
          <w:tcPr>
            <w:tcW w:w="2002" w:type="dxa"/>
          </w:tcPr>
          <w:p w14:paraId="101CC259"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T5-samll</w:t>
            </w:r>
          </w:p>
        </w:tc>
        <w:tc>
          <w:tcPr>
            <w:tcW w:w="1791" w:type="dxa"/>
          </w:tcPr>
          <w:p w14:paraId="3A58883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0.25</w:t>
            </w:r>
          </w:p>
        </w:tc>
        <w:tc>
          <w:tcPr>
            <w:tcW w:w="1863" w:type="dxa"/>
          </w:tcPr>
          <w:p w14:paraId="716F063D"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0.50</w:t>
            </w:r>
          </w:p>
        </w:tc>
        <w:tc>
          <w:tcPr>
            <w:tcW w:w="2079" w:type="dxa"/>
          </w:tcPr>
          <w:p w14:paraId="4B4F44F3"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0.65</w:t>
            </w:r>
          </w:p>
        </w:tc>
      </w:tr>
      <w:tr w:rsidR="00722124" w:rsidRPr="00681C5A" w14:paraId="504C47AE" w14:textId="77777777" w:rsidTr="00B55E56">
        <w:trPr>
          <w:trHeight w:val="307"/>
        </w:trPr>
        <w:tc>
          <w:tcPr>
            <w:tcW w:w="2002" w:type="dxa"/>
          </w:tcPr>
          <w:p w14:paraId="3011D677" w14:textId="77777777" w:rsidR="00722124" w:rsidRPr="00681C5A" w:rsidRDefault="00722124" w:rsidP="00681C5A">
            <w:pPr>
              <w:spacing w:line="360" w:lineRule="auto"/>
              <w:rPr>
                <w:rFonts w:ascii="Times New Roman" w:hAnsi="Times New Roman" w:cs="Times New Roman"/>
                <w:sz w:val="24"/>
                <w:szCs w:val="24"/>
              </w:rPr>
            </w:pPr>
            <w:proofErr w:type="spellStart"/>
            <w:r w:rsidRPr="00681C5A">
              <w:rPr>
                <w:rFonts w:ascii="Times New Roman" w:hAnsi="Times New Roman" w:cs="Times New Roman"/>
                <w:sz w:val="24"/>
                <w:szCs w:val="24"/>
              </w:rPr>
              <w:t>BioGPT+RAG</w:t>
            </w:r>
            <w:proofErr w:type="spellEnd"/>
          </w:p>
        </w:tc>
        <w:tc>
          <w:tcPr>
            <w:tcW w:w="1791" w:type="dxa"/>
          </w:tcPr>
          <w:p w14:paraId="375D6B1F"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0,15</w:t>
            </w:r>
          </w:p>
        </w:tc>
        <w:tc>
          <w:tcPr>
            <w:tcW w:w="1863" w:type="dxa"/>
          </w:tcPr>
          <w:p w14:paraId="15E36094"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0.39</w:t>
            </w:r>
          </w:p>
        </w:tc>
        <w:tc>
          <w:tcPr>
            <w:tcW w:w="2079" w:type="dxa"/>
          </w:tcPr>
          <w:p w14:paraId="4EFCB8D9"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0.80</w:t>
            </w:r>
          </w:p>
        </w:tc>
      </w:tr>
      <w:tr w:rsidR="00722124" w:rsidRPr="00681C5A" w14:paraId="33A63627" w14:textId="77777777" w:rsidTr="00B55E56">
        <w:trPr>
          <w:trHeight w:val="326"/>
        </w:trPr>
        <w:tc>
          <w:tcPr>
            <w:tcW w:w="2002" w:type="dxa"/>
          </w:tcPr>
          <w:p w14:paraId="1966B8CD"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MolT5+RAG</w:t>
            </w:r>
          </w:p>
        </w:tc>
        <w:tc>
          <w:tcPr>
            <w:tcW w:w="1791" w:type="dxa"/>
          </w:tcPr>
          <w:p w14:paraId="14CC5B1B"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0.10</w:t>
            </w:r>
          </w:p>
        </w:tc>
        <w:tc>
          <w:tcPr>
            <w:tcW w:w="1863" w:type="dxa"/>
          </w:tcPr>
          <w:p w14:paraId="7ECFCAFC"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0.32</w:t>
            </w:r>
          </w:p>
        </w:tc>
        <w:tc>
          <w:tcPr>
            <w:tcW w:w="2079" w:type="dxa"/>
          </w:tcPr>
          <w:p w14:paraId="04AB1DE3"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0.85</w:t>
            </w:r>
          </w:p>
        </w:tc>
      </w:tr>
      <w:tr w:rsidR="00722124" w:rsidRPr="00681C5A" w14:paraId="613F6D97" w14:textId="77777777" w:rsidTr="00B55E56">
        <w:trPr>
          <w:trHeight w:val="307"/>
        </w:trPr>
        <w:tc>
          <w:tcPr>
            <w:tcW w:w="2002" w:type="dxa"/>
          </w:tcPr>
          <w:p w14:paraId="0A7841D9"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T5-small+RAG</w:t>
            </w:r>
          </w:p>
        </w:tc>
        <w:tc>
          <w:tcPr>
            <w:tcW w:w="1791" w:type="dxa"/>
          </w:tcPr>
          <w:p w14:paraId="4282E6D7"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0.20</w:t>
            </w:r>
          </w:p>
        </w:tc>
        <w:tc>
          <w:tcPr>
            <w:tcW w:w="1863" w:type="dxa"/>
          </w:tcPr>
          <w:p w14:paraId="32DEAB1C"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0.45</w:t>
            </w:r>
          </w:p>
        </w:tc>
        <w:tc>
          <w:tcPr>
            <w:tcW w:w="2079" w:type="dxa"/>
          </w:tcPr>
          <w:p w14:paraId="23572552" w14:textId="77777777" w:rsidR="00722124" w:rsidRPr="00681C5A" w:rsidRDefault="00722124" w:rsidP="00681C5A">
            <w:pPr>
              <w:spacing w:line="360" w:lineRule="auto"/>
              <w:rPr>
                <w:rFonts w:ascii="Times New Roman" w:hAnsi="Times New Roman" w:cs="Times New Roman"/>
                <w:sz w:val="24"/>
                <w:szCs w:val="24"/>
              </w:rPr>
            </w:pPr>
            <w:r w:rsidRPr="00681C5A">
              <w:rPr>
                <w:rFonts w:ascii="Times New Roman" w:hAnsi="Times New Roman" w:cs="Times New Roman"/>
                <w:sz w:val="24"/>
                <w:szCs w:val="24"/>
              </w:rPr>
              <w:t>0.75</w:t>
            </w:r>
          </w:p>
        </w:tc>
      </w:tr>
    </w:tbl>
    <w:p w14:paraId="0C0D87EA" w14:textId="77777777" w:rsidR="00722124" w:rsidRPr="00681C5A" w:rsidRDefault="00722124" w:rsidP="00681C5A">
      <w:pPr>
        <w:spacing w:line="360" w:lineRule="auto"/>
        <w:rPr>
          <w:rFonts w:ascii="Times New Roman" w:hAnsi="Times New Roman" w:cs="Times New Roman"/>
          <w:b/>
          <w:bCs/>
          <w:sz w:val="32"/>
          <w:szCs w:val="32"/>
          <w:lang w:val="en-US"/>
        </w:rPr>
      </w:pPr>
    </w:p>
    <w:p w14:paraId="139A6D16" w14:textId="2657A97B" w:rsidR="00722124" w:rsidRPr="00681C5A" w:rsidRDefault="00722124" w:rsidP="00681C5A">
      <w:pPr>
        <w:spacing w:line="360" w:lineRule="auto"/>
        <w:rPr>
          <w:rFonts w:ascii="Times New Roman" w:hAnsi="Times New Roman" w:cs="Times New Roman"/>
          <w:b/>
          <w:bCs/>
          <w:color w:val="2F5496"/>
          <w:sz w:val="32"/>
          <w:szCs w:val="32"/>
          <w:lang w:val="en-US"/>
        </w:rPr>
      </w:pPr>
      <w:r w:rsidRPr="00681C5A">
        <w:rPr>
          <w:rFonts w:ascii="Times New Roman" w:hAnsi="Times New Roman" w:cs="Times New Roman"/>
          <w:b/>
          <w:bCs/>
          <w:sz w:val="32"/>
          <w:szCs w:val="32"/>
          <w:lang w:val="en-US"/>
        </w:rPr>
        <w:br w:type="page"/>
      </w:r>
    </w:p>
    <w:p w14:paraId="15640FB2" w14:textId="4224A9FF" w:rsidR="005B48A4" w:rsidRPr="00681C5A" w:rsidRDefault="005B48A4" w:rsidP="00681C5A">
      <w:pPr>
        <w:pStyle w:val="Heading1"/>
        <w:spacing w:line="360" w:lineRule="auto"/>
        <w:jc w:val="center"/>
        <w:rPr>
          <w:rFonts w:ascii="Times New Roman" w:hAnsi="Times New Roman" w:cs="Times New Roman"/>
          <w:b/>
          <w:bCs/>
          <w:sz w:val="32"/>
          <w:szCs w:val="32"/>
          <w:lang w:val="en-US"/>
        </w:rPr>
      </w:pPr>
      <w:bookmarkStart w:id="15" w:name="_Toc200379291"/>
      <w:r w:rsidRPr="00681C5A">
        <w:rPr>
          <w:rFonts w:ascii="Times New Roman" w:hAnsi="Times New Roman" w:cs="Times New Roman"/>
          <w:b/>
          <w:bCs/>
          <w:sz w:val="32"/>
          <w:szCs w:val="32"/>
          <w:lang w:val="en-US"/>
        </w:rPr>
        <w:lastRenderedPageBreak/>
        <w:t>DIAGRAM</w:t>
      </w:r>
      <w:bookmarkEnd w:id="15"/>
    </w:p>
    <w:p w14:paraId="64953C67" w14:textId="77777777" w:rsidR="009E20FB" w:rsidRPr="00681C5A" w:rsidRDefault="005B48A4" w:rsidP="00681C5A">
      <w:pPr>
        <w:spacing w:line="360" w:lineRule="auto"/>
        <w:rPr>
          <w:rFonts w:ascii="Times New Roman" w:hAnsi="Times New Roman" w:cs="Times New Roman"/>
        </w:rPr>
      </w:pPr>
      <w:r w:rsidRPr="00681C5A">
        <w:rPr>
          <w:rFonts w:ascii="Times New Roman" w:hAnsi="Times New Roman" w:cs="Times New Roman"/>
        </w:rPr>
        <w:object w:dxaOrig="15829" w:dyaOrig="15240" w14:anchorId="6D342C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434.65pt" o:ole="">
            <v:imagedata r:id="rId8" o:title=""/>
          </v:shape>
          <o:OLEObject Type="Embed" ProgID="Visio.Drawing.15" ShapeID="_x0000_i1025" DrawAspect="Content" ObjectID="_1810992387" r:id="rId9"/>
        </w:object>
      </w:r>
    </w:p>
    <w:p w14:paraId="1634A267" w14:textId="77777777" w:rsidR="009E20FB" w:rsidRPr="00681C5A" w:rsidRDefault="009E20FB" w:rsidP="00681C5A">
      <w:pPr>
        <w:spacing w:line="360" w:lineRule="auto"/>
        <w:rPr>
          <w:rFonts w:ascii="Times New Roman" w:hAnsi="Times New Roman" w:cs="Times New Roman"/>
        </w:rPr>
      </w:pPr>
      <w:r w:rsidRPr="00681C5A">
        <w:rPr>
          <w:rFonts w:ascii="Times New Roman" w:hAnsi="Times New Roman" w:cs="Times New Roman"/>
        </w:rPr>
        <w:br w:type="page"/>
      </w:r>
    </w:p>
    <w:p w14:paraId="1FCB960C" w14:textId="77777777" w:rsidR="009E20FB" w:rsidRPr="00681C5A" w:rsidRDefault="009E20FB" w:rsidP="00681C5A">
      <w:pPr>
        <w:pStyle w:val="Heading1"/>
        <w:spacing w:line="360" w:lineRule="auto"/>
        <w:jc w:val="center"/>
        <w:rPr>
          <w:rFonts w:ascii="Times New Roman" w:hAnsi="Times New Roman" w:cs="Times New Roman"/>
          <w:b/>
          <w:bCs/>
          <w:sz w:val="32"/>
          <w:szCs w:val="32"/>
          <w:lang w:val="en-US"/>
        </w:rPr>
      </w:pPr>
      <w:bookmarkStart w:id="16" w:name="_Toc200379292"/>
      <w:r w:rsidRPr="00681C5A">
        <w:rPr>
          <w:rFonts w:ascii="Times New Roman" w:hAnsi="Times New Roman" w:cs="Times New Roman"/>
          <w:b/>
          <w:bCs/>
          <w:sz w:val="32"/>
          <w:szCs w:val="32"/>
          <w:lang w:val="en-US"/>
        </w:rPr>
        <w:lastRenderedPageBreak/>
        <w:t>CHARTS</w:t>
      </w:r>
      <w:bookmarkEnd w:id="16"/>
    </w:p>
    <w:p w14:paraId="624E60FE" w14:textId="0BEB7E71" w:rsidR="009E20FB" w:rsidRPr="00681C5A" w:rsidRDefault="00B904CC" w:rsidP="00681C5A">
      <w:pPr>
        <w:pStyle w:val="Heading2"/>
        <w:spacing w:line="360" w:lineRule="auto"/>
        <w:jc w:val="center"/>
        <w:rPr>
          <w:rFonts w:ascii="Times New Roman" w:hAnsi="Times New Roman" w:cs="Times New Roman"/>
          <w:b/>
          <w:bCs/>
          <w:color w:val="auto"/>
          <w:sz w:val="28"/>
          <w:szCs w:val="28"/>
          <w:lang w:val="en-US"/>
        </w:rPr>
      </w:pPr>
      <w:bookmarkStart w:id="17" w:name="_Toc200379293"/>
      <w:r w:rsidRPr="00681C5A">
        <w:rPr>
          <w:rFonts w:ascii="Times New Roman" w:hAnsi="Times New Roman" w:cs="Times New Roman"/>
          <w:b/>
          <w:bCs/>
          <w:color w:val="auto"/>
          <w:sz w:val="28"/>
          <w:szCs w:val="28"/>
          <w:lang w:val="en-US"/>
        </w:rPr>
        <w:t>Chart</w:t>
      </w:r>
      <w:r w:rsidR="009E20FB" w:rsidRPr="00681C5A">
        <w:rPr>
          <w:rFonts w:ascii="Times New Roman" w:hAnsi="Times New Roman" w:cs="Times New Roman"/>
          <w:b/>
          <w:bCs/>
          <w:color w:val="auto"/>
          <w:sz w:val="28"/>
          <w:szCs w:val="28"/>
          <w:lang w:val="en-US"/>
        </w:rPr>
        <w:t xml:space="preserve"> 01: Strength of Recommendations</w:t>
      </w:r>
      <w:bookmarkEnd w:id="17"/>
    </w:p>
    <w:p w14:paraId="60197187" w14:textId="77777777" w:rsidR="009E20FB" w:rsidRPr="00681C5A" w:rsidRDefault="009E20FB" w:rsidP="00681C5A">
      <w:pPr>
        <w:spacing w:line="360" w:lineRule="auto"/>
        <w:rPr>
          <w:rFonts w:ascii="Times New Roman" w:hAnsi="Times New Roman" w:cs="Times New Roman"/>
          <w:sz w:val="24"/>
          <w:szCs w:val="24"/>
          <w:lang w:val="en-US"/>
        </w:rPr>
      </w:pPr>
      <w:r w:rsidRPr="00681C5A">
        <w:rPr>
          <w:rFonts w:ascii="Times New Roman" w:hAnsi="Times New Roman" w:cs="Times New Roman"/>
          <w:noProof/>
        </w:rPr>
        <w:drawing>
          <wp:inline distT="0" distB="0" distL="0" distR="0" wp14:anchorId="62E92E18" wp14:editId="27327BD3">
            <wp:extent cx="5701145" cy="3304309"/>
            <wp:effectExtent l="0" t="0" r="13970" b="10795"/>
            <wp:docPr id="1595367153" name="Chart 1">
              <a:extLst xmlns:a="http://schemas.openxmlformats.org/drawingml/2006/main">
                <a:ext uri="{FF2B5EF4-FFF2-40B4-BE49-F238E27FC236}">
                  <a16:creationId xmlns:a16="http://schemas.microsoft.com/office/drawing/2014/main" id="{8E25F805-7F3E-02C1-8F3F-75773C385A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694CD9" w14:textId="1310EC76" w:rsidR="00B904CC" w:rsidRPr="00681C5A" w:rsidRDefault="00B904CC" w:rsidP="00681C5A">
      <w:pPr>
        <w:pStyle w:val="Heading2"/>
        <w:spacing w:line="360" w:lineRule="auto"/>
        <w:jc w:val="center"/>
        <w:rPr>
          <w:rFonts w:ascii="Times New Roman" w:hAnsi="Times New Roman" w:cs="Times New Roman"/>
          <w:b/>
          <w:bCs/>
          <w:color w:val="auto"/>
          <w:sz w:val="28"/>
          <w:szCs w:val="28"/>
          <w:lang w:val="en-US"/>
        </w:rPr>
      </w:pPr>
      <w:bookmarkStart w:id="18" w:name="_Toc200379294"/>
      <w:r w:rsidRPr="00681C5A">
        <w:rPr>
          <w:rFonts w:ascii="Times New Roman" w:hAnsi="Times New Roman" w:cs="Times New Roman"/>
          <w:b/>
          <w:bCs/>
          <w:color w:val="auto"/>
          <w:sz w:val="28"/>
          <w:szCs w:val="28"/>
          <w:lang w:val="en-US"/>
        </w:rPr>
        <w:t>Chart</w:t>
      </w:r>
      <w:r w:rsidR="009E20FB" w:rsidRPr="00681C5A">
        <w:rPr>
          <w:rFonts w:ascii="Times New Roman" w:hAnsi="Times New Roman" w:cs="Times New Roman"/>
          <w:b/>
          <w:bCs/>
          <w:color w:val="auto"/>
          <w:sz w:val="28"/>
          <w:szCs w:val="28"/>
          <w:lang w:val="en-US"/>
        </w:rPr>
        <w:t xml:space="preserve"> 02: </w:t>
      </w:r>
      <w:r w:rsidRPr="00681C5A">
        <w:rPr>
          <w:rFonts w:ascii="Times New Roman" w:hAnsi="Times New Roman" w:cs="Times New Roman"/>
          <w:b/>
          <w:bCs/>
          <w:color w:val="auto"/>
          <w:sz w:val="28"/>
          <w:szCs w:val="28"/>
          <w:lang w:val="en-US"/>
        </w:rPr>
        <w:t>Other Metrics</w:t>
      </w:r>
      <w:bookmarkEnd w:id="18"/>
    </w:p>
    <w:p w14:paraId="18F0B50A" w14:textId="34A5EEA0" w:rsidR="00B904CC" w:rsidRPr="00681C5A" w:rsidRDefault="00B904CC" w:rsidP="00681C5A">
      <w:pPr>
        <w:spacing w:line="360" w:lineRule="auto"/>
        <w:rPr>
          <w:rFonts w:ascii="Times New Roman" w:hAnsi="Times New Roman" w:cs="Times New Roman"/>
          <w:sz w:val="24"/>
          <w:szCs w:val="24"/>
          <w:lang w:val="en-US"/>
        </w:rPr>
      </w:pPr>
      <w:r w:rsidRPr="00681C5A">
        <w:rPr>
          <w:rFonts w:ascii="Times New Roman" w:hAnsi="Times New Roman" w:cs="Times New Roman"/>
          <w:noProof/>
        </w:rPr>
        <w:drawing>
          <wp:inline distT="0" distB="0" distL="0" distR="0" wp14:anchorId="7AD0F240" wp14:editId="427A35F6">
            <wp:extent cx="5735782" cy="3837709"/>
            <wp:effectExtent l="0" t="0" r="17780" b="10795"/>
            <wp:docPr id="1222622830" name="Chart 1">
              <a:extLst xmlns:a="http://schemas.openxmlformats.org/drawingml/2006/main">
                <a:ext uri="{FF2B5EF4-FFF2-40B4-BE49-F238E27FC236}">
                  <a16:creationId xmlns:a16="http://schemas.microsoft.com/office/drawing/2014/main" id="{9705A66F-D302-830C-F367-F18FA0DE3F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A02AA2" w14:textId="5F98B75F" w:rsidR="00B904CC" w:rsidRPr="00681C5A" w:rsidRDefault="00B904CC" w:rsidP="00681C5A">
      <w:pPr>
        <w:pStyle w:val="Heading2"/>
        <w:spacing w:line="360" w:lineRule="auto"/>
        <w:jc w:val="center"/>
        <w:rPr>
          <w:rFonts w:ascii="Times New Roman" w:hAnsi="Times New Roman" w:cs="Times New Roman"/>
          <w:b/>
          <w:bCs/>
          <w:color w:val="auto"/>
          <w:sz w:val="28"/>
          <w:szCs w:val="28"/>
          <w:lang w:val="en-US"/>
        </w:rPr>
      </w:pPr>
      <w:bookmarkStart w:id="19" w:name="_Toc200379295"/>
      <w:r w:rsidRPr="00681C5A">
        <w:rPr>
          <w:rFonts w:ascii="Times New Roman" w:hAnsi="Times New Roman" w:cs="Times New Roman"/>
          <w:b/>
          <w:bCs/>
          <w:color w:val="auto"/>
          <w:sz w:val="28"/>
          <w:szCs w:val="28"/>
          <w:lang w:val="en-US"/>
        </w:rPr>
        <w:lastRenderedPageBreak/>
        <w:t>Chart 03: Comparative Analysis</w:t>
      </w:r>
      <w:bookmarkEnd w:id="19"/>
    </w:p>
    <w:p w14:paraId="556843A5" w14:textId="77777777" w:rsidR="00B904CC" w:rsidRPr="00681C5A" w:rsidRDefault="00B904CC" w:rsidP="00681C5A">
      <w:pPr>
        <w:spacing w:line="360" w:lineRule="auto"/>
        <w:rPr>
          <w:rFonts w:ascii="Times New Roman" w:hAnsi="Times New Roman" w:cs="Times New Roman"/>
          <w:sz w:val="24"/>
          <w:szCs w:val="24"/>
          <w:lang w:val="en-US"/>
        </w:rPr>
      </w:pPr>
      <w:r w:rsidRPr="00681C5A">
        <w:rPr>
          <w:rFonts w:ascii="Times New Roman" w:hAnsi="Times New Roman" w:cs="Times New Roman"/>
          <w:noProof/>
        </w:rPr>
        <w:drawing>
          <wp:inline distT="0" distB="0" distL="0" distR="0" wp14:anchorId="144AC83E" wp14:editId="17D32C3F">
            <wp:extent cx="5846618" cy="4087091"/>
            <wp:effectExtent l="0" t="0" r="1905" b="8890"/>
            <wp:docPr id="678371206" name="Chart 1">
              <a:extLst xmlns:a="http://schemas.openxmlformats.org/drawingml/2006/main">
                <a:ext uri="{FF2B5EF4-FFF2-40B4-BE49-F238E27FC236}">
                  <a16:creationId xmlns:a16="http://schemas.microsoft.com/office/drawing/2014/main" id="{3B88053E-245A-AC5D-4B33-F1828C650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933B49" w14:textId="77777777" w:rsidR="00B904CC" w:rsidRPr="00681C5A" w:rsidRDefault="00B904CC" w:rsidP="00681C5A">
      <w:pPr>
        <w:pStyle w:val="Heading2"/>
        <w:spacing w:line="360" w:lineRule="auto"/>
        <w:jc w:val="center"/>
        <w:rPr>
          <w:rFonts w:ascii="Times New Roman" w:hAnsi="Times New Roman" w:cs="Times New Roman"/>
          <w:b/>
          <w:bCs/>
          <w:color w:val="auto"/>
          <w:sz w:val="28"/>
          <w:szCs w:val="28"/>
          <w:lang w:val="en-US"/>
        </w:rPr>
      </w:pPr>
      <w:bookmarkStart w:id="20" w:name="_Toc200379296"/>
      <w:r w:rsidRPr="00681C5A">
        <w:rPr>
          <w:rFonts w:ascii="Times New Roman" w:hAnsi="Times New Roman" w:cs="Times New Roman"/>
          <w:b/>
          <w:bCs/>
          <w:color w:val="auto"/>
          <w:sz w:val="28"/>
          <w:szCs w:val="28"/>
          <w:lang w:val="en-US"/>
        </w:rPr>
        <w:t>Chart 04: Additional Comparative Metrics</w:t>
      </w:r>
      <w:bookmarkEnd w:id="20"/>
    </w:p>
    <w:p w14:paraId="21EFBC97" w14:textId="77777777" w:rsidR="003C7A3D" w:rsidRPr="00681C5A" w:rsidRDefault="003C7A3D" w:rsidP="00681C5A">
      <w:pPr>
        <w:spacing w:line="360" w:lineRule="auto"/>
        <w:rPr>
          <w:rFonts w:ascii="Times New Roman" w:hAnsi="Times New Roman" w:cs="Times New Roman"/>
          <w:sz w:val="24"/>
          <w:szCs w:val="24"/>
          <w:lang w:val="en-US"/>
        </w:rPr>
      </w:pPr>
      <w:r w:rsidRPr="00681C5A">
        <w:rPr>
          <w:rFonts w:ascii="Times New Roman" w:hAnsi="Times New Roman" w:cs="Times New Roman"/>
          <w:noProof/>
        </w:rPr>
        <w:drawing>
          <wp:inline distT="0" distB="0" distL="0" distR="0" wp14:anchorId="63F94C32" wp14:editId="44429D27">
            <wp:extent cx="5680364" cy="3858490"/>
            <wp:effectExtent l="0" t="0" r="15875" b="8890"/>
            <wp:docPr id="1666584388" name="Chart 1">
              <a:extLst xmlns:a="http://schemas.openxmlformats.org/drawingml/2006/main">
                <a:ext uri="{FF2B5EF4-FFF2-40B4-BE49-F238E27FC236}">
                  <a16:creationId xmlns:a16="http://schemas.microsoft.com/office/drawing/2014/main" id="{A38FC304-513E-860A-93C8-CD22E0606D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B50EFD" w14:textId="660D4BAF" w:rsidR="003C7A3D" w:rsidRPr="00681C5A" w:rsidRDefault="003C7A3D" w:rsidP="00681C5A">
      <w:pPr>
        <w:pStyle w:val="Heading2"/>
        <w:spacing w:line="360" w:lineRule="auto"/>
        <w:jc w:val="center"/>
        <w:rPr>
          <w:rFonts w:ascii="Times New Roman" w:hAnsi="Times New Roman" w:cs="Times New Roman"/>
          <w:b/>
          <w:bCs/>
          <w:color w:val="auto"/>
          <w:sz w:val="28"/>
          <w:szCs w:val="28"/>
          <w:lang w:val="en-US"/>
        </w:rPr>
      </w:pPr>
      <w:bookmarkStart w:id="21" w:name="_Toc200379297"/>
      <w:r w:rsidRPr="00681C5A">
        <w:rPr>
          <w:rFonts w:ascii="Times New Roman" w:hAnsi="Times New Roman" w:cs="Times New Roman"/>
          <w:b/>
          <w:bCs/>
          <w:color w:val="auto"/>
          <w:sz w:val="28"/>
          <w:szCs w:val="28"/>
          <w:lang w:val="en-US"/>
        </w:rPr>
        <w:lastRenderedPageBreak/>
        <w:t>Chart 05: Error Metrics</w:t>
      </w:r>
      <w:bookmarkEnd w:id="21"/>
    </w:p>
    <w:p w14:paraId="36B0A264" w14:textId="198AF516" w:rsidR="003C7A3D" w:rsidRPr="00681C5A" w:rsidRDefault="003C7A3D" w:rsidP="00681C5A">
      <w:pPr>
        <w:spacing w:line="360" w:lineRule="auto"/>
        <w:rPr>
          <w:rFonts w:ascii="Times New Roman" w:hAnsi="Times New Roman" w:cs="Times New Roman"/>
          <w:sz w:val="24"/>
          <w:szCs w:val="24"/>
          <w:lang w:val="en-US"/>
        </w:rPr>
      </w:pPr>
      <w:r w:rsidRPr="00681C5A">
        <w:rPr>
          <w:rFonts w:ascii="Times New Roman" w:hAnsi="Times New Roman" w:cs="Times New Roman"/>
          <w:noProof/>
        </w:rPr>
        <w:drawing>
          <wp:inline distT="0" distB="0" distL="0" distR="0" wp14:anchorId="02E90FAF" wp14:editId="1A0CA400">
            <wp:extent cx="5825836" cy="3844636"/>
            <wp:effectExtent l="0" t="0" r="3810" b="3810"/>
            <wp:docPr id="1249449396" name="Chart 1">
              <a:extLst xmlns:a="http://schemas.openxmlformats.org/drawingml/2006/main">
                <a:ext uri="{FF2B5EF4-FFF2-40B4-BE49-F238E27FC236}">
                  <a16:creationId xmlns:a16="http://schemas.microsoft.com/office/drawing/2014/main" id="{1317E104-2273-8107-BB0B-777EA71A8C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25F8A3" w14:textId="76D6DB87" w:rsidR="003C7A3D" w:rsidRPr="00681C5A" w:rsidRDefault="003C7A3D" w:rsidP="00681C5A">
      <w:pPr>
        <w:pStyle w:val="Heading2"/>
        <w:spacing w:line="360" w:lineRule="auto"/>
        <w:jc w:val="center"/>
        <w:rPr>
          <w:rFonts w:ascii="Times New Roman" w:hAnsi="Times New Roman" w:cs="Times New Roman"/>
          <w:b/>
          <w:bCs/>
          <w:color w:val="auto"/>
          <w:sz w:val="28"/>
          <w:szCs w:val="28"/>
          <w:lang w:val="en-US"/>
        </w:rPr>
      </w:pPr>
      <w:bookmarkStart w:id="22" w:name="_Toc200379298"/>
      <w:r w:rsidRPr="00681C5A">
        <w:rPr>
          <w:rFonts w:ascii="Times New Roman" w:hAnsi="Times New Roman" w:cs="Times New Roman"/>
          <w:b/>
          <w:bCs/>
          <w:color w:val="auto"/>
          <w:sz w:val="28"/>
          <w:szCs w:val="28"/>
          <w:lang w:val="en-US"/>
        </w:rPr>
        <w:t>Chart 06: Training Loss Curve</w:t>
      </w:r>
      <w:bookmarkEnd w:id="22"/>
    </w:p>
    <w:p w14:paraId="1F3C2020" w14:textId="26AD6CE6" w:rsidR="003C7A3D" w:rsidRPr="00681C5A" w:rsidRDefault="00D7793B" w:rsidP="00681C5A">
      <w:pPr>
        <w:spacing w:line="360" w:lineRule="auto"/>
        <w:rPr>
          <w:rFonts w:ascii="Times New Roman" w:hAnsi="Times New Roman" w:cs="Times New Roman"/>
          <w:sz w:val="24"/>
          <w:szCs w:val="24"/>
          <w:lang w:val="en-US"/>
        </w:rPr>
      </w:pPr>
      <w:r w:rsidRPr="00681C5A">
        <w:rPr>
          <w:rFonts w:ascii="Times New Roman" w:hAnsi="Times New Roman" w:cs="Times New Roman"/>
          <w:noProof/>
        </w:rPr>
        <w:drawing>
          <wp:inline distT="0" distB="0" distL="0" distR="0" wp14:anchorId="66378719" wp14:editId="4E962FA5">
            <wp:extent cx="5825490" cy="3997036"/>
            <wp:effectExtent l="0" t="0" r="3810" b="3810"/>
            <wp:docPr id="138347299" name="Chart 1">
              <a:extLst xmlns:a="http://schemas.openxmlformats.org/drawingml/2006/main">
                <a:ext uri="{FF2B5EF4-FFF2-40B4-BE49-F238E27FC236}">
                  <a16:creationId xmlns:a16="http://schemas.microsoft.com/office/drawing/2014/main" id="{12356153-915C-8853-E919-CEE2C2791A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0E4F7C" w14:textId="2B227D1C" w:rsidR="003C7A3D" w:rsidRPr="00681C5A" w:rsidRDefault="003C7A3D" w:rsidP="00681C5A">
      <w:pPr>
        <w:pStyle w:val="Heading2"/>
        <w:spacing w:line="360" w:lineRule="auto"/>
        <w:jc w:val="center"/>
        <w:rPr>
          <w:rFonts w:ascii="Times New Roman" w:hAnsi="Times New Roman" w:cs="Times New Roman"/>
          <w:b/>
          <w:bCs/>
          <w:color w:val="auto"/>
          <w:sz w:val="28"/>
          <w:szCs w:val="28"/>
          <w:lang w:val="en-US"/>
        </w:rPr>
      </w:pPr>
      <w:bookmarkStart w:id="23" w:name="_Toc200379299"/>
      <w:r w:rsidRPr="00681C5A">
        <w:rPr>
          <w:rFonts w:ascii="Times New Roman" w:hAnsi="Times New Roman" w:cs="Times New Roman"/>
          <w:b/>
          <w:bCs/>
          <w:color w:val="auto"/>
          <w:sz w:val="28"/>
          <w:szCs w:val="28"/>
          <w:lang w:val="en-US"/>
        </w:rPr>
        <w:lastRenderedPageBreak/>
        <w:t>Chart 07:</w:t>
      </w:r>
      <w:r w:rsidR="00136483" w:rsidRPr="00681C5A">
        <w:rPr>
          <w:rFonts w:ascii="Times New Roman" w:hAnsi="Times New Roman" w:cs="Times New Roman"/>
          <w:b/>
          <w:bCs/>
          <w:color w:val="auto"/>
          <w:sz w:val="28"/>
          <w:szCs w:val="28"/>
          <w:lang w:val="en-US"/>
        </w:rPr>
        <w:t xml:space="preserve"> Precision-Recall Curve</w:t>
      </w:r>
      <w:bookmarkEnd w:id="23"/>
    </w:p>
    <w:p w14:paraId="47D6C8AD" w14:textId="7C6E6944" w:rsidR="003C7A3D" w:rsidRPr="00681C5A" w:rsidRDefault="0057542C" w:rsidP="00681C5A">
      <w:pPr>
        <w:spacing w:line="360" w:lineRule="auto"/>
        <w:rPr>
          <w:rFonts w:ascii="Times New Roman" w:hAnsi="Times New Roman" w:cs="Times New Roman"/>
          <w:sz w:val="24"/>
          <w:szCs w:val="24"/>
          <w:lang w:val="en-US"/>
        </w:rPr>
      </w:pPr>
      <w:r w:rsidRPr="00681C5A">
        <w:rPr>
          <w:rFonts w:ascii="Times New Roman" w:hAnsi="Times New Roman" w:cs="Times New Roman"/>
          <w:noProof/>
        </w:rPr>
        <w:drawing>
          <wp:inline distT="0" distB="0" distL="0" distR="0" wp14:anchorId="32C949B1" wp14:editId="608C98F3">
            <wp:extent cx="6158345" cy="4038600"/>
            <wp:effectExtent l="0" t="0" r="13970" b="0"/>
            <wp:docPr id="1058992021" name="Chart 1">
              <a:extLst xmlns:a="http://schemas.openxmlformats.org/drawingml/2006/main">
                <a:ext uri="{FF2B5EF4-FFF2-40B4-BE49-F238E27FC236}">
                  <a16:creationId xmlns:a16="http://schemas.microsoft.com/office/drawing/2014/main" id="{5AB700C8-0EC8-7309-5E38-15953FDAAA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B985CE" w14:textId="7DE43843" w:rsidR="003C7A3D" w:rsidRPr="00681C5A" w:rsidRDefault="003C7A3D" w:rsidP="00681C5A">
      <w:pPr>
        <w:pStyle w:val="Heading2"/>
        <w:spacing w:line="360" w:lineRule="auto"/>
        <w:jc w:val="center"/>
        <w:rPr>
          <w:rFonts w:ascii="Times New Roman" w:hAnsi="Times New Roman" w:cs="Times New Roman"/>
          <w:b/>
          <w:bCs/>
          <w:color w:val="auto"/>
          <w:sz w:val="28"/>
          <w:szCs w:val="28"/>
          <w:lang w:val="en-US"/>
        </w:rPr>
      </w:pPr>
      <w:bookmarkStart w:id="24" w:name="_Toc200379300"/>
      <w:r w:rsidRPr="00681C5A">
        <w:rPr>
          <w:rFonts w:ascii="Times New Roman" w:hAnsi="Times New Roman" w:cs="Times New Roman"/>
          <w:b/>
          <w:bCs/>
          <w:color w:val="auto"/>
          <w:sz w:val="28"/>
          <w:szCs w:val="28"/>
          <w:lang w:val="en-US"/>
        </w:rPr>
        <w:t xml:space="preserve">Chart 08: </w:t>
      </w:r>
      <w:proofErr w:type="spellStart"/>
      <w:r w:rsidR="0057542C" w:rsidRPr="00681C5A">
        <w:rPr>
          <w:rFonts w:ascii="Times New Roman" w:hAnsi="Times New Roman" w:cs="Times New Roman"/>
          <w:b/>
          <w:bCs/>
          <w:color w:val="auto"/>
          <w:sz w:val="28"/>
          <w:szCs w:val="28"/>
          <w:lang w:val="en-US"/>
        </w:rPr>
        <w:t>NDCG@k</w:t>
      </w:r>
      <w:proofErr w:type="spellEnd"/>
      <w:r w:rsidR="0057542C" w:rsidRPr="00681C5A">
        <w:rPr>
          <w:rFonts w:ascii="Times New Roman" w:hAnsi="Times New Roman" w:cs="Times New Roman"/>
          <w:b/>
          <w:bCs/>
          <w:color w:val="auto"/>
          <w:sz w:val="28"/>
          <w:szCs w:val="28"/>
          <w:lang w:val="en-US"/>
        </w:rPr>
        <w:t xml:space="preserve"> Curve</w:t>
      </w:r>
      <w:bookmarkEnd w:id="24"/>
    </w:p>
    <w:p w14:paraId="202901DD" w14:textId="77777777" w:rsidR="004160F8" w:rsidRPr="00681C5A" w:rsidRDefault="0057542C" w:rsidP="00681C5A">
      <w:pPr>
        <w:spacing w:line="360" w:lineRule="auto"/>
        <w:rPr>
          <w:rFonts w:ascii="Times New Roman" w:hAnsi="Times New Roman" w:cs="Times New Roman"/>
          <w:sz w:val="24"/>
          <w:szCs w:val="24"/>
          <w:lang w:val="en-US"/>
        </w:rPr>
      </w:pPr>
      <w:r w:rsidRPr="00681C5A">
        <w:rPr>
          <w:rFonts w:ascii="Times New Roman" w:hAnsi="Times New Roman" w:cs="Times New Roman"/>
          <w:noProof/>
        </w:rPr>
        <w:drawing>
          <wp:inline distT="0" distB="0" distL="0" distR="0" wp14:anchorId="02538CD8" wp14:editId="3053BAE0">
            <wp:extent cx="6033655" cy="3830782"/>
            <wp:effectExtent l="0" t="0" r="5715" b="17780"/>
            <wp:docPr id="110611592" name="Chart 1">
              <a:extLst xmlns:a="http://schemas.openxmlformats.org/drawingml/2006/main">
                <a:ext uri="{FF2B5EF4-FFF2-40B4-BE49-F238E27FC236}">
                  <a16:creationId xmlns:a16="http://schemas.microsoft.com/office/drawing/2014/main" id="{3075A665-9272-E1EA-9AC8-C752AA1C9C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131BC1" w14:textId="1CFD55D0" w:rsidR="004160F8" w:rsidRPr="00681C5A" w:rsidRDefault="004160F8" w:rsidP="00681C5A">
      <w:pPr>
        <w:pStyle w:val="Heading1"/>
        <w:spacing w:line="360" w:lineRule="auto"/>
        <w:jc w:val="center"/>
        <w:rPr>
          <w:rFonts w:ascii="Times New Roman" w:hAnsi="Times New Roman" w:cs="Times New Roman"/>
          <w:b/>
          <w:bCs/>
          <w:sz w:val="32"/>
          <w:szCs w:val="32"/>
          <w:lang w:val="en-US"/>
        </w:rPr>
      </w:pPr>
      <w:bookmarkStart w:id="25" w:name="_Toc200379301"/>
      <w:r w:rsidRPr="00681C5A">
        <w:rPr>
          <w:rFonts w:ascii="Times New Roman" w:hAnsi="Times New Roman" w:cs="Times New Roman"/>
          <w:b/>
          <w:bCs/>
          <w:sz w:val="32"/>
          <w:szCs w:val="32"/>
          <w:lang w:val="en-US"/>
        </w:rPr>
        <w:lastRenderedPageBreak/>
        <w:t>PSEUDOCODE</w:t>
      </w:r>
      <w:bookmarkEnd w:id="25"/>
    </w:p>
    <w:p w14:paraId="3C8ADA98"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Algorithm: RAG-based Chemical Compound Recommendation System</w:t>
      </w:r>
    </w:p>
    <w:p w14:paraId="35F0CB6B" w14:textId="77777777" w:rsidR="004160F8" w:rsidRPr="00681C5A" w:rsidRDefault="004160F8" w:rsidP="00681C5A">
      <w:pPr>
        <w:spacing w:line="360" w:lineRule="auto"/>
        <w:rPr>
          <w:rFonts w:ascii="Times New Roman" w:hAnsi="Times New Roman" w:cs="Times New Roman"/>
          <w:sz w:val="24"/>
          <w:szCs w:val="24"/>
          <w:lang w:val="en-US"/>
        </w:rPr>
      </w:pPr>
    </w:p>
    <w:p w14:paraId="71B8854F"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Input: Dataset with SMILES, Morgan fingerprints, properties (pIC50, </w:t>
      </w:r>
      <w:proofErr w:type="spellStart"/>
      <w:r w:rsidRPr="00681C5A">
        <w:rPr>
          <w:rFonts w:ascii="Times New Roman" w:hAnsi="Times New Roman" w:cs="Times New Roman"/>
          <w:sz w:val="24"/>
          <w:szCs w:val="24"/>
          <w:lang w:val="en-US"/>
        </w:rPr>
        <w:t>logP</w:t>
      </w:r>
      <w:proofErr w:type="spellEnd"/>
      <w:r w:rsidRPr="00681C5A">
        <w:rPr>
          <w:rFonts w:ascii="Times New Roman" w:hAnsi="Times New Roman" w:cs="Times New Roman"/>
          <w:sz w:val="24"/>
          <w:szCs w:val="24"/>
          <w:lang w:val="en-US"/>
        </w:rPr>
        <w:t>), GNN embeddings; Query SMILES string</w:t>
      </w:r>
    </w:p>
    <w:p w14:paraId="4EDF25CE"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Output: List of similar compounds and novel compound recommendations for </w:t>
      </w:r>
      <w:proofErr w:type="spellStart"/>
      <w:r w:rsidRPr="00681C5A">
        <w:rPr>
          <w:rFonts w:ascii="Times New Roman" w:hAnsi="Times New Roman" w:cs="Times New Roman"/>
          <w:sz w:val="24"/>
          <w:szCs w:val="24"/>
          <w:lang w:val="en-US"/>
        </w:rPr>
        <w:t>BioGPT</w:t>
      </w:r>
      <w:proofErr w:type="spellEnd"/>
      <w:r w:rsidRPr="00681C5A">
        <w:rPr>
          <w:rFonts w:ascii="Times New Roman" w:hAnsi="Times New Roman" w:cs="Times New Roman"/>
          <w:sz w:val="24"/>
          <w:szCs w:val="24"/>
          <w:lang w:val="en-US"/>
        </w:rPr>
        <w:t>, MolT5, T5-small</w:t>
      </w:r>
    </w:p>
    <w:p w14:paraId="61BA1E49" w14:textId="77777777" w:rsidR="004160F8" w:rsidRPr="00681C5A" w:rsidRDefault="004160F8" w:rsidP="00681C5A">
      <w:pPr>
        <w:spacing w:line="360" w:lineRule="auto"/>
        <w:rPr>
          <w:rFonts w:ascii="Times New Roman" w:hAnsi="Times New Roman" w:cs="Times New Roman"/>
          <w:sz w:val="24"/>
          <w:szCs w:val="24"/>
          <w:lang w:val="en-US"/>
        </w:rPr>
      </w:pPr>
    </w:p>
    <w:p w14:paraId="3C28B72D"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 Preprocessing</w:t>
      </w:r>
    </w:p>
    <w:p w14:paraId="01081F54"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   - Load SMILES dataset from "/</w:t>
      </w:r>
      <w:proofErr w:type="spellStart"/>
      <w:r w:rsidRPr="00681C5A">
        <w:rPr>
          <w:rFonts w:ascii="Times New Roman" w:hAnsi="Times New Roman" w:cs="Times New Roman"/>
          <w:sz w:val="24"/>
          <w:szCs w:val="24"/>
          <w:lang w:val="en-US"/>
        </w:rPr>
        <w:t>kaggle</w:t>
      </w:r>
      <w:proofErr w:type="spellEnd"/>
      <w:r w:rsidRPr="00681C5A">
        <w:rPr>
          <w:rFonts w:ascii="Times New Roman" w:hAnsi="Times New Roman" w:cs="Times New Roman"/>
          <w:sz w:val="24"/>
          <w:szCs w:val="24"/>
          <w:lang w:val="en-US"/>
        </w:rPr>
        <w:t>/input/smiles/SMILES_Big_Data_Set.csv"</w:t>
      </w:r>
    </w:p>
    <w:p w14:paraId="2FA69529"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   - Standardize SMILES strings using </w:t>
      </w:r>
      <w:proofErr w:type="spellStart"/>
      <w:r w:rsidRPr="00681C5A">
        <w:rPr>
          <w:rFonts w:ascii="Times New Roman" w:hAnsi="Times New Roman" w:cs="Times New Roman"/>
          <w:sz w:val="24"/>
          <w:szCs w:val="24"/>
          <w:lang w:val="en-US"/>
        </w:rPr>
        <w:t>RDKit</w:t>
      </w:r>
      <w:proofErr w:type="spellEnd"/>
    </w:p>
    <w:p w14:paraId="24B50FD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   - Generate 2048-bit Morgan fingerprints</w:t>
      </w:r>
    </w:p>
    <w:p w14:paraId="512DE7E3"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   - Compute properties (pIC50, </w:t>
      </w:r>
      <w:proofErr w:type="spellStart"/>
      <w:r w:rsidRPr="00681C5A">
        <w:rPr>
          <w:rFonts w:ascii="Times New Roman" w:hAnsi="Times New Roman" w:cs="Times New Roman"/>
          <w:sz w:val="24"/>
          <w:szCs w:val="24"/>
          <w:lang w:val="en-US"/>
        </w:rPr>
        <w:t>logP</w:t>
      </w:r>
      <w:proofErr w:type="spellEnd"/>
      <w:r w:rsidRPr="00681C5A">
        <w:rPr>
          <w:rFonts w:ascii="Times New Roman" w:hAnsi="Times New Roman" w:cs="Times New Roman"/>
          <w:sz w:val="24"/>
          <w:szCs w:val="24"/>
          <w:lang w:val="en-US"/>
        </w:rPr>
        <w:t xml:space="preserve">, </w:t>
      </w:r>
      <w:proofErr w:type="spellStart"/>
      <w:r w:rsidRPr="00681C5A">
        <w:rPr>
          <w:rFonts w:ascii="Times New Roman" w:hAnsi="Times New Roman" w:cs="Times New Roman"/>
          <w:sz w:val="24"/>
          <w:szCs w:val="24"/>
          <w:lang w:val="en-US"/>
        </w:rPr>
        <w:t>num_atoms</w:t>
      </w:r>
      <w:proofErr w:type="spellEnd"/>
      <w:r w:rsidRPr="00681C5A">
        <w:rPr>
          <w:rFonts w:ascii="Times New Roman" w:hAnsi="Times New Roman" w:cs="Times New Roman"/>
          <w:sz w:val="24"/>
          <w:szCs w:val="24"/>
          <w:lang w:val="en-US"/>
        </w:rPr>
        <w:t>)</w:t>
      </w:r>
    </w:p>
    <w:p w14:paraId="6925CECF"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   - Generate 256-dimensional GNN embeddings using GIN layers</w:t>
      </w:r>
    </w:p>
    <w:p w14:paraId="6A7BCD8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   - Save preprocessed dataset with SMILES, fingerprints, properties, embeddings</w:t>
      </w:r>
    </w:p>
    <w:p w14:paraId="2A890804" w14:textId="77777777" w:rsidR="004160F8" w:rsidRPr="00681C5A" w:rsidRDefault="004160F8" w:rsidP="00681C5A">
      <w:pPr>
        <w:spacing w:line="360" w:lineRule="auto"/>
        <w:rPr>
          <w:rFonts w:ascii="Times New Roman" w:hAnsi="Times New Roman" w:cs="Times New Roman"/>
          <w:sz w:val="24"/>
          <w:szCs w:val="24"/>
          <w:lang w:val="en-US"/>
        </w:rPr>
      </w:pPr>
    </w:p>
    <w:p w14:paraId="660555F8"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2. Load preprocessed dataset with SMILES, Morgan fingerprints, properties, and GNN embeddings</w:t>
      </w:r>
    </w:p>
    <w:p w14:paraId="75C00719"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3. Parse Morgan fingerprints from string to array</w:t>
      </w:r>
    </w:p>
    <w:p w14:paraId="62DD3B86"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4. Load pre-trained HNSW index with parameters (M=32, </w:t>
      </w:r>
      <w:proofErr w:type="spellStart"/>
      <w:r w:rsidRPr="00681C5A">
        <w:rPr>
          <w:rFonts w:ascii="Times New Roman" w:hAnsi="Times New Roman" w:cs="Times New Roman"/>
          <w:sz w:val="24"/>
          <w:szCs w:val="24"/>
          <w:lang w:val="en-US"/>
        </w:rPr>
        <w:t>efConstruction</w:t>
      </w:r>
      <w:proofErr w:type="spellEnd"/>
      <w:r w:rsidRPr="00681C5A">
        <w:rPr>
          <w:rFonts w:ascii="Times New Roman" w:hAnsi="Times New Roman" w:cs="Times New Roman"/>
          <w:sz w:val="24"/>
          <w:szCs w:val="24"/>
          <w:lang w:val="en-US"/>
        </w:rPr>
        <w:t xml:space="preserve">=200, </w:t>
      </w:r>
      <w:proofErr w:type="spellStart"/>
      <w:r w:rsidRPr="00681C5A">
        <w:rPr>
          <w:rFonts w:ascii="Times New Roman" w:hAnsi="Times New Roman" w:cs="Times New Roman"/>
          <w:sz w:val="24"/>
          <w:szCs w:val="24"/>
          <w:lang w:val="en-US"/>
        </w:rPr>
        <w:t>efSearch</w:t>
      </w:r>
      <w:proofErr w:type="spellEnd"/>
      <w:r w:rsidRPr="00681C5A">
        <w:rPr>
          <w:rFonts w:ascii="Times New Roman" w:hAnsi="Times New Roman" w:cs="Times New Roman"/>
          <w:sz w:val="24"/>
          <w:szCs w:val="24"/>
          <w:lang w:val="en-US"/>
        </w:rPr>
        <w:t>=100)</w:t>
      </w:r>
    </w:p>
    <w:p w14:paraId="5C415DD1"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5. Define GIN model for fingerprint embedding</w:t>
      </w:r>
    </w:p>
    <w:p w14:paraId="52B90878"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6. Load GIN model weights</w:t>
      </w:r>
    </w:p>
    <w:p w14:paraId="1F86D2DD"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7. Initialize </w:t>
      </w:r>
      <w:proofErr w:type="spellStart"/>
      <w:r w:rsidRPr="00681C5A">
        <w:rPr>
          <w:rFonts w:ascii="Times New Roman" w:hAnsi="Times New Roman" w:cs="Times New Roman"/>
          <w:sz w:val="24"/>
          <w:szCs w:val="24"/>
          <w:lang w:val="en-US"/>
        </w:rPr>
        <w:t>CompoundRecommender</w:t>
      </w:r>
      <w:proofErr w:type="spellEnd"/>
      <w:r w:rsidRPr="00681C5A">
        <w:rPr>
          <w:rFonts w:ascii="Times New Roman" w:hAnsi="Times New Roman" w:cs="Times New Roman"/>
          <w:sz w:val="24"/>
          <w:szCs w:val="24"/>
          <w:lang w:val="en-US"/>
        </w:rPr>
        <w:t xml:space="preserve"> with HNSW index, dataset, and GIN model</w:t>
      </w:r>
    </w:p>
    <w:p w14:paraId="12543803" w14:textId="77777777" w:rsidR="004160F8" w:rsidRPr="00681C5A" w:rsidRDefault="004160F8" w:rsidP="00681C5A">
      <w:pPr>
        <w:spacing w:line="360" w:lineRule="auto"/>
        <w:rPr>
          <w:rFonts w:ascii="Times New Roman" w:hAnsi="Times New Roman" w:cs="Times New Roman"/>
          <w:sz w:val="24"/>
          <w:szCs w:val="24"/>
          <w:lang w:val="en-US"/>
        </w:rPr>
      </w:pPr>
    </w:p>
    <w:p w14:paraId="43F588C2"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lastRenderedPageBreak/>
        <w:t xml:space="preserve">Procedure </w:t>
      </w:r>
      <w:proofErr w:type="spellStart"/>
      <w:proofErr w:type="gramStart"/>
      <w:r w:rsidRPr="00681C5A">
        <w:rPr>
          <w:rFonts w:ascii="Times New Roman" w:hAnsi="Times New Roman" w:cs="Times New Roman"/>
          <w:sz w:val="24"/>
          <w:szCs w:val="24"/>
          <w:lang w:val="en-US"/>
        </w:rPr>
        <w:t>TuneOnDataset</w:t>
      </w:r>
      <w:proofErr w:type="spellEnd"/>
      <w:r w:rsidRPr="00681C5A">
        <w:rPr>
          <w:rFonts w:ascii="Times New Roman" w:hAnsi="Times New Roman" w:cs="Times New Roman"/>
          <w:sz w:val="24"/>
          <w:szCs w:val="24"/>
          <w:lang w:val="en-US"/>
        </w:rPr>
        <w:t>(</w:t>
      </w:r>
      <w:proofErr w:type="spellStart"/>
      <w:proofErr w:type="gramEnd"/>
      <w:r w:rsidRPr="00681C5A">
        <w:rPr>
          <w:rFonts w:ascii="Times New Roman" w:hAnsi="Times New Roman" w:cs="Times New Roman"/>
          <w:sz w:val="24"/>
          <w:szCs w:val="24"/>
          <w:lang w:val="en-US"/>
        </w:rPr>
        <w:t>model_name</w:t>
      </w:r>
      <w:proofErr w:type="spellEnd"/>
      <w:r w:rsidRPr="00681C5A">
        <w:rPr>
          <w:rFonts w:ascii="Times New Roman" w:hAnsi="Times New Roman" w:cs="Times New Roman"/>
          <w:sz w:val="24"/>
          <w:szCs w:val="24"/>
          <w:lang w:val="en-US"/>
        </w:rPr>
        <w:t xml:space="preserve">, epochs, </w:t>
      </w:r>
      <w:proofErr w:type="spellStart"/>
      <w:r w:rsidRPr="00681C5A">
        <w:rPr>
          <w:rFonts w:ascii="Times New Roman" w:hAnsi="Times New Roman" w:cs="Times New Roman"/>
          <w:sz w:val="24"/>
          <w:szCs w:val="24"/>
          <w:lang w:val="en-US"/>
        </w:rPr>
        <w:t>batch_size</w:t>
      </w:r>
      <w:proofErr w:type="spellEnd"/>
      <w:r w:rsidRPr="00681C5A">
        <w:rPr>
          <w:rFonts w:ascii="Times New Roman" w:hAnsi="Times New Roman" w:cs="Times New Roman"/>
          <w:sz w:val="24"/>
          <w:szCs w:val="24"/>
          <w:lang w:val="en-US"/>
        </w:rPr>
        <w:t xml:space="preserve">, </w:t>
      </w:r>
      <w:proofErr w:type="spellStart"/>
      <w:r w:rsidRPr="00681C5A">
        <w:rPr>
          <w:rFonts w:ascii="Times New Roman" w:hAnsi="Times New Roman" w:cs="Times New Roman"/>
          <w:sz w:val="24"/>
          <w:szCs w:val="24"/>
          <w:lang w:val="en-US"/>
        </w:rPr>
        <w:t>grad_accum_steps</w:t>
      </w:r>
      <w:proofErr w:type="spellEnd"/>
      <w:r w:rsidRPr="00681C5A">
        <w:rPr>
          <w:rFonts w:ascii="Times New Roman" w:hAnsi="Times New Roman" w:cs="Times New Roman"/>
          <w:sz w:val="24"/>
          <w:szCs w:val="24"/>
          <w:lang w:val="en-US"/>
        </w:rPr>
        <w:t>)</w:t>
      </w:r>
    </w:p>
    <w:p w14:paraId="3D8C40C3"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8. Load LLM model and tokenizer with given </w:t>
      </w:r>
      <w:proofErr w:type="spellStart"/>
      <w:r w:rsidRPr="00681C5A">
        <w:rPr>
          <w:rFonts w:ascii="Times New Roman" w:hAnsi="Times New Roman" w:cs="Times New Roman"/>
          <w:sz w:val="24"/>
          <w:szCs w:val="24"/>
          <w:lang w:val="en-US"/>
        </w:rPr>
        <w:t>model_name</w:t>
      </w:r>
      <w:proofErr w:type="spellEnd"/>
      <w:r w:rsidRPr="00681C5A">
        <w:rPr>
          <w:rFonts w:ascii="Times New Roman" w:hAnsi="Times New Roman" w:cs="Times New Roman"/>
          <w:sz w:val="24"/>
          <w:szCs w:val="24"/>
          <w:lang w:val="en-US"/>
        </w:rPr>
        <w:t xml:space="preserve"> (</w:t>
      </w:r>
      <w:proofErr w:type="spellStart"/>
      <w:r w:rsidRPr="00681C5A">
        <w:rPr>
          <w:rFonts w:ascii="Times New Roman" w:hAnsi="Times New Roman" w:cs="Times New Roman"/>
          <w:sz w:val="24"/>
          <w:szCs w:val="24"/>
          <w:lang w:val="en-US"/>
        </w:rPr>
        <w:t>BioGPT</w:t>
      </w:r>
      <w:proofErr w:type="spellEnd"/>
      <w:r w:rsidRPr="00681C5A">
        <w:rPr>
          <w:rFonts w:ascii="Times New Roman" w:hAnsi="Times New Roman" w:cs="Times New Roman"/>
          <w:sz w:val="24"/>
          <w:szCs w:val="24"/>
          <w:lang w:val="en-US"/>
        </w:rPr>
        <w:t>, MolT5, T5-small)</w:t>
      </w:r>
    </w:p>
    <w:p w14:paraId="489D3AD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9. If model or tokenizer not loaded then</w:t>
      </w:r>
    </w:p>
    <w:p w14:paraId="52E79802"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10.    Return error message</w:t>
      </w:r>
    </w:p>
    <w:p w14:paraId="19BF6443"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11. End if</w:t>
      </w:r>
    </w:p>
    <w:p w14:paraId="5E762884"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12. Generate prompts for 100 random SMILES with templates (e.g., "This compound may exhibit anti-inflammatory properties")</w:t>
      </w:r>
    </w:p>
    <w:p w14:paraId="75FD4969"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13. Set model to training mode</w:t>
      </w:r>
    </w:p>
    <w:p w14:paraId="10F62BD8"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14. Initialize Adam optimizer (</w:t>
      </w:r>
      <w:proofErr w:type="spellStart"/>
      <w:r w:rsidRPr="00681C5A">
        <w:rPr>
          <w:rFonts w:ascii="Times New Roman" w:hAnsi="Times New Roman" w:cs="Times New Roman"/>
          <w:sz w:val="24"/>
          <w:szCs w:val="24"/>
          <w:lang w:val="en-US"/>
        </w:rPr>
        <w:t>learning_rate</w:t>
      </w:r>
      <w:proofErr w:type="spellEnd"/>
      <w:r w:rsidRPr="00681C5A">
        <w:rPr>
          <w:rFonts w:ascii="Times New Roman" w:hAnsi="Times New Roman" w:cs="Times New Roman"/>
          <w:sz w:val="24"/>
          <w:szCs w:val="24"/>
          <w:lang w:val="en-US"/>
        </w:rPr>
        <w:t>=1e-5)</w:t>
      </w:r>
    </w:p>
    <w:p w14:paraId="4EFCCA1F"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15. Enable mixed precision training with </w:t>
      </w:r>
      <w:proofErr w:type="spellStart"/>
      <w:r w:rsidRPr="00681C5A">
        <w:rPr>
          <w:rFonts w:ascii="Times New Roman" w:hAnsi="Times New Roman" w:cs="Times New Roman"/>
          <w:sz w:val="24"/>
          <w:szCs w:val="24"/>
          <w:lang w:val="en-US"/>
        </w:rPr>
        <w:t>GradScaler</w:t>
      </w:r>
      <w:proofErr w:type="spellEnd"/>
    </w:p>
    <w:p w14:paraId="52E2DA22"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16. Prepare dataset and loader for tokenized prompts (</w:t>
      </w:r>
      <w:proofErr w:type="spellStart"/>
      <w:r w:rsidRPr="00681C5A">
        <w:rPr>
          <w:rFonts w:ascii="Times New Roman" w:hAnsi="Times New Roman" w:cs="Times New Roman"/>
          <w:sz w:val="24"/>
          <w:szCs w:val="24"/>
          <w:lang w:val="en-US"/>
        </w:rPr>
        <w:t>max_length</w:t>
      </w:r>
      <w:proofErr w:type="spellEnd"/>
      <w:r w:rsidRPr="00681C5A">
        <w:rPr>
          <w:rFonts w:ascii="Times New Roman" w:hAnsi="Times New Roman" w:cs="Times New Roman"/>
          <w:sz w:val="24"/>
          <w:szCs w:val="24"/>
          <w:lang w:val="en-US"/>
        </w:rPr>
        <w:t>=128)</w:t>
      </w:r>
    </w:p>
    <w:p w14:paraId="63D72025"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17. For each epoch from 1 to epochs do</w:t>
      </w:r>
    </w:p>
    <w:p w14:paraId="4EF90475"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18.    Initialize </w:t>
      </w:r>
      <w:proofErr w:type="spellStart"/>
      <w:r w:rsidRPr="00681C5A">
        <w:rPr>
          <w:rFonts w:ascii="Times New Roman" w:hAnsi="Times New Roman" w:cs="Times New Roman"/>
          <w:sz w:val="24"/>
          <w:szCs w:val="24"/>
          <w:lang w:val="en-US"/>
        </w:rPr>
        <w:t>total_loss</w:t>
      </w:r>
      <w:proofErr w:type="spellEnd"/>
      <w:r w:rsidRPr="00681C5A">
        <w:rPr>
          <w:rFonts w:ascii="Times New Roman" w:hAnsi="Times New Roman" w:cs="Times New Roman"/>
          <w:sz w:val="24"/>
          <w:szCs w:val="24"/>
          <w:lang w:val="en-US"/>
        </w:rPr>
        <w:t xml:space="preserve"> and step</w:t>
      </w:r>
    </w:p>
    <w:p w14:paraId="422CCE40"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19.    Clear gradients</w:t>
      </w:r>
    </w:p>
    <w:p w14:paraId="4BF14D9B"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20.    For each batch in loader do</w:t>
      </w:r>
    </w:p>
    <w:p w14:paraId="033B23C8"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21.        Move batch to device (</w:t>
      </w:r>
      <w:proofErr w:type="spellStart"/>
      <w:r w:rsidRPr="00681C5A">
        <w:rPr>
          <w:rFonts w:ascii="Times New Roman" w:hAnsi="Times New Roman" w:cs="Times New Roman"/>
          <w:sz w:val="24"/>
          <w:szCs w:val="24"/>
          <w:lang w:val="en-US"/>
        </w:rPr>
        <w:t>cuda</w:t>
      </w:r>
      <w:proofErr w:type="spellEnd"/>
      <w:r w:rsidRPr="00681C5A">
        <w:rPr>
          <w:rFonts w:ascii="Times New Roman" w:hAnsi="Times New Roman" w:cs="Times New Roman"/>
          <w:sz w:val="24"/>
          <w:szCs w:val="24"/>
          <w:lang w:val="en-US"/>
        </w:rPr>
        <w:t>)</w:t>
      </w:r>
    </w:p>
    <w:p w14:paraId="0ED8556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22.        Compute loss with gradient accumulation</w:t>
      </w:r>
    </w:p>
    <w:p w14:paraId="1C51D8B2"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23.        If loss is not </w:t>
      </w:r>
      <w:proofErr w:type="spellStart"/>
      <w:proofErr w:type="gramStart"/>
      <w:r w:rsidRPr="00681C5A">
        <w:rPr>
          <w:rFonts w:ascii="Times New Roman" w:hAnsi="Times New Roman" w:cs="Times New Roman"/>
          <w:sz w:val="24"/>
          <w:szCs w:val="24"/>
          <w:lang w:val="en-US"/>
        </w:rPr>
        <w:t>NaN</w:t>
      </w:r>
      <w:proofErr w:type="spellEnd"/>
      <w:proofErr w:type="gramEnd"/>
      <w:r w:rsidRPr="00681C5A">
        <w:rPr>
          <w:rFonts w:ascii="Times New Roman" w:hAnsi="Times New Roman" w:cs="Times New Roman"/>
          <w:sz w:val="24"/>
          <w:szCs w:val="24"/>
          <w:lang w:val="en-US"/>
        </w:rPr>
        <w:t xml:space="preserve"> then</w:t>
      </w:r>
    </w:p>
    <w:p w14:paraId="0AF2E196"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24.            Backpropagate loss</w:t>
      </w:r>
    </w:p>
    <w:p w14:paraId="22C4DE75"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25.            Clip gradients (</w:t>
      </w:r>
      <w:proofErr w:type="spellStart"/>
      <w:r w:rsidRPr="00681C5A">
        <w:rPr>
          <w:rFonts w:ascii="Times New Roman" w:hAnsi="Times New Roman" w:cs="Times New Roman"/>
          <w:sz w:val="24"/>
          <w:szCs w:val="24"/>
          <w:lang w:val="en-US"/>
        </w:rPr>
        <w:t>max_norm</w:t>
      </w:r>
      <w:proofErr w:type="spellEnd"/>
      <w:r w:rsidRPr="00681C5A">
        <w:rPr>
          <w:rFonts w:ascii="Times New Roman" w:hAnsi="Times New Roman" w:cs="Times New Roman"/>
          <w:sz w:val="24"/>
          <w:szCs w:val="24"/>
          <w:lang w:val="en-US"/>
        </w:rPr>
        <w:t>=1.0)</w:t>
      </w:r>
    </w:p>
    <w:p w14:paraId="7596F35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26.            Increment step</w:t>
      </w:r>
    </w:p>
    <w:p w14:paraId="3B030DD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27.            If step mod </w:t>
      </w:r>
      <w:proofErr w:type="spellStart"/>
      <w:r w:rsidRPr="00681C5A">
        <w:rPr>
          <w:rFonts w:ascii="Times New Roman" w:hAnsi="Times New Roman" w:cs="Times New Roman"/>
          <w:sz w:val="24"/>
          <w:szCs w:val="24"/>
          <w:lang w:val="en-US"/>
        </w:rPr>
        <w:t>grad_accum_steps</w:t>
      </w:r>
      <w:proofErr w:type="spellEnd"/>
      <w:r w:rsidRPr="00681C5A">
        <w:rPr>
          <w:rFonts w:ascii="Times New Roman" w:hAnsi="Times New Roman" w:cs="Times New Roman"/>
          <w:sz w:val="24"/>
          <w:szCs w:val="24"/>
          <w:lang w:val="en-US"/>
        </w:rPr>
        <w:t xml:space="preserve"> equals 0 then</w:t>
      </w:r>
    </w:p>
    <w:p w14:paraId="7F3740B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28.                Update weights</w:t>
      </w:r>
    </w:p>
    <w:p w14:paraId="05BB2C4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29.                Clear gradients</w:t>
      </w:r>
    </w:p>
    <w:p w14:paraId="789ECB27"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30.            End if</w:t>
      </w:r>
    </w:p>
    <w:p w14:paraId="7EE480D0"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lastRenderedPageBreak/>
        <w:t xml:space="preserve">31.            Add loss to </w:t>
      </w:r>
      <w:proofErr w:type="spellStart"/>
      <w:r w:rsidRPr="00681C5A">
        <w:rPr>
          <w:rFonts w:ascii="Times New Roman" w:hAnsi="Times New Roman" w:cs="Times New Roman"/>
          <w:sz w:val="24"/>
          <w:szCs w:val="24"/>
          <w:lang w:val="en-US"/>
        </w:rPr>
        <w:t>total_loss</w:t>
      </w:r>
      <w:proofErr w:type="spellEnd"/>
    </w:p>
    <w:p w14:paraId="1F2EB043"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32.        End if</w:t>
      </w:r>
    </w:p>
    <w:p w14:paraId="5D2CC830"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33.    End for</w:t>
      </w:r>
    </w:p>
    <w:p w14:paraId="1A08CF14"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34.    If step mod </w:t>
      </w:r>
      <w:proofErr w:type="spellStart"/>
      <w:r w:rsidRPr="00681C5A">
        <w:rPr>
          <w:rFonts w:ascii="Times New Roman" w:hAnsi="Times New Roman" w:cs="Times New Roman"/>
          <w:sz w:val="24"/>
          <w:szCs w:val="24"/>
          <w:lang w:val="en-US"/>
        </w:rPr>
        <w:t>grad_accum_steps</w:t>
      </w:r>
      <w:proofErr w:type="spellEnd"/>
      <w:r w:rsidRPr="00681C5A">
        <w:rPr>
          <w:rFonts w:ascii="Times New Roman" w:hAnsi="Times New Roman" w:cs="Times New Roman"/>
          <w:sz w:val="24"/>
          <w:szCs w:val="24"/>
          <w:lang w:val="en-US"/>
        </w:rPr>
        <w:t xml:space="preserve"> not zero then</w:t>
      </w:r>
    </w:p>
    <w:p w14:paraId="5EFCEC7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35.        Update weights</w:t>
      </w:r>
    </w:p>
    <w:p w14:paraId="2809300F"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36.        Clear gradients</w:t>
      </w:r>
    </w:p>
    <w:p w14:paraId="03856F38"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37.    End if</w:t>
      </w:r>
    </w:p>
    <w:p w14:paraId="31085A90"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38.    Print epoch and average loss</w:t>
      </w:r>
    </w:p>
    <w:p w14:paraId="28870807"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39. End for</w:t>
      </w:r>
    </w:p>
    <w:p w14:paraId="5F4BB37B"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40. Save fine-tuned model</w:t>
      </w:r>
    </w:p>
    <w:p w14:paraId="763165B3"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41. Clear model and free memory</w:t>
      </w:r>
    </w:p>
    <w:p w14:paraId="60177312"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42. Print tuning completion</w:t>
      </w:r>
    </w:p>
    <w:p w14:paraId="7EA65ADE"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End procedure</w:t>
      </w:r>
    </w:p>
    <w:p w14:paraId="4EF8F4FA" w14:textId="77777777" w:rsidR="004160F8" w:rsidRPr="00681C5A" w:rsidRDefault="004160F8" w:rsidP="00681C5A">
      <w:pPr>
        <w:spacing w:line="360" w:lineRule="auto"/>
        <w:rPr>
          <w:rFonts w:ascii="Times New Roman" w:hAnsi="Times New Roman" w:cs="Times New Roman"/>
          <w:sz w:val="24"/>
          <w:szCs w:val="24"/>
          <w:lang w:val="en-US"/>
        </w:rPr>
      </w:pPr>
    </w:p>
    <w:p w14:paraId="3FDAFE40"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Procedure </w:t>
      </w:r>
      <w:proofErr w:type="spellStart"/>
      <w:proofErr w:type="gramStart"/>
      <w:r w:rsidRPr="00681C5A">
        <w:rPr>
          <w:rFonts w:ascii="Times New Roman" w:hAnsi="Times New Roman" w:cs="Times New Roman"/>
          <w:sz w:val="24"/>
          <w:szCs w:val="24"/>
          <w:lang w:val="en-US"/>
        </w:rPr>
        <w:t>TuneWithHNSW</w:t>
      </w:r>
      <w:proofErr w:type="spellEnd"/>
      <w:r w:rsidRPr="00681C5A">
        <w:rPr>
          <w:rFonts w:ascii="Times New Roman" w:hAnsi="Times New Roman" w:cs="Times New Roman"/>
          <w:sz w:val="24"/>
          <w:szCs w:val="24"/>
          <w:lang w:val="en-US"/>
        </w:rPr>
        <w:t>(</w:t>
      </w:r>
      <w:proofErr w:type="spellStart"/>
      <w:proofErr w:type="gramEnd"/>
      <w:r w:rsidRPr="00681C5A">
        <w:rPr>
          <w:rFonts w:ascii="Times New Roman" w:hAnsi="Times New Roman" w:cs="Times New Roman"/>
          <w:sz w:val="24"/>
          <w:szCs w:val="24"/>
          <w:lang w:val="en-US"/>
        </w:rPr>
        <w:t>model_name</w:t>
      </w:r>
      <w:proofErr w:type="spellEnd"/>
      <w:r w:rsidRPr="00681C5A">
        <w:rPr>
          <w:rFonts w:ascii="Times New Roman" w:hAnsi="Times New Roman" w:cs="Times New Roman"/>
          <w:sz w:val="24"/>
          <w:szCs w:val="24"/>
          <w:lang w:val="en-US"/>
        </w:rPr>
        <w:t xml:space="preserve">, epochs, </w:t>
      </w:r>
      <w:proofErr w:type="spellStart"/>
      <w:r w:rsidRPr="00681C5A">
        <w:rPr>
          <w:rFonts w:ascii="Times New Roman" w:hAnsi="Times New Roman" w:cs="Times New Roman"/>
          <w:sz w:val="24"/>
          <w:szCs w:val="24"/>
          <w:lang w:val="en-US"/>
        </w:rPr>
        <w:t>batch_size</w:t>
      </w:r>
      <w:proofErr w:type="spellEnd"/>
      <w:r w:rsidRPr="00681C5A">
        <w:rPr>
          <w:rFonts w:ascii="Times New Roman" w:hAnsi="Times New Roman" w:cs="Times New Roman"/>
          <w:sz w:val="24"/>
          <w:szCs w:val="24"/>
          <w:lang w:val="en-US"/>
        </w:rPr>
        <w:t xml:space="preserve">, </w:t>
      </w:r>
      <w:proofErr w:type="spellStart"/>
      <w:r w:rsidRPr="00681C5A">
        <w:rPr>
          <w:rFonts w:ascii="Times New Roman" w:hAnsi="Times New Roman" w:cs="Times New Roman"/>
          <w:sz w:val="24"/>
          <w:szCs w:val="24"/>
          <w:lang w:val="en-US"/>
        </w:rPr>
        <w:t>grad_accum_steps</w:t>
      </w:r>
      <w:proofErr w:type="spellEnd"/>
      <w:r w:rsidRPr="00681C5A">
        <w:rPr>
          <w:rFonts w:ascii="Times New Roman" w:hAnsi="Times New Roman" w:cs="Times New Roman"/>
          <w:sz w:val="24"/>
          <w:szCs w:val="24"/>
          <w:lang w:val="en-US"/>
        </w:rPr>
        <w:t>)</w:t>
      </w:r>
    </w:p>
    <w:p w14:paraId="4F58B883"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43. Load LLM model and tokenizer with given </w:t>
      </w:r>
      <w:proofErr w:type="spellStart"/>
      <w:r w:rsidRPr="00681C5A">
        <w:rPr>
          <w:rFonts w:ascii="Times New Roman" w:hAnsi="Times New Roman" w:cs="Times New Roman"/>
          <w:sz w:val="24"/>
          <w:szCs w:val="24"/>
          <w:lang w:val="en-US"/>
        </w:rPr>
        <w:t>model_name</w:t>
      </w:r>
      <w:proofErr w:type="spellEnd"/>
      <w:r w:rsidRPr="00681C5A">
        <w:rPr>
          <w:rFonts w:ascii="Times New Roman" w:hAnsi="Times New Roman" w:cs="Times New Roman"/>
          <w:sz w:val="24"/>
          <w:szCs w:val="24"/>
          <w:lang w:val="en-US"/>
        </w:rPr>
        <w:t xml:space="preserve"> (</w:t>
      </w:r>
      <w:proofErr w:type="spellStart"/>
      <w:r w:rsidRPr="00681C5A">
        <w:rPr>
          <w:rFonts w:ascii="Times New Roman" w:hAnsi="Times New Roman" w:cs="Times New Roman"/>
          <w:sz w:val="24"/>
          <w:szCs w:val="24"/>
          <w:lang w:val="en-US"/>
        </w:rPr>
        <w:t>BioGPT</w:t>
      </w:r>
      <w:proofErr w:type="spellEnd"/>
      <w:r w:rsidRPr="00681C5A">
        <w:rPr>
          <w:rFonts w:ascii="Times New Roman" w:hAnsi="Times New Roman" w:cs="Times New Roman"/>
          <w:sz w:val="24"/>
          <w:szCs w:val="24"/>
          <w:lang w:val="en-US"/>
        </w:rPr>
        <w:t>, MolT5, T5-small)</w:t>
      </w:r>
    </w:p>
    <w:p w14:paraId="19AB5C93"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44. If model or tokenizer not loaded then</w:t>
      </w:r>
    </w:p>
    <w:p w14:paraId="5E0B24D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45.    Return error message</w:t>
      </w:r>
    </w:p>
    <w:p w14:paraId="6C91BAE6"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46. End if</w:t>
      </w:r>
    </w:p>
    <w:p w14:paraId="2DBC057D"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47. Generate pairs of similar compounds using HNSW index (top-5 similar SMILES per query)</w:t>
      </w:r>
    </w:p>
    <w:p w14:paraId="212B50A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48. Generate comparison prompts for pairs (e.g., "This compound, similar to [SMILES], has antimicrobial potential")</w:t>
      </w:r>
    </w:p>
    <w:p w14:paraId="15C29C2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49. Set model to training mode</w:t>
      </w:r>
    </w:p>
    <w:p w14:paraId="65EDF49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50. Initialize Adam optimizer (</w:t>
      </w:r>
      <w:proofErr w:type="spellStart"/>
      <w:r w:rsidRPr="00681C5A">
        <w:rPr>
          <w:rFonts w:ascii="Times New Roman" w:hAnsi="Times New Roman" w:cs="Times New Roman"/>
          <w:sz w:val="24"/>
          <w:szCs w:val="24"/>
          <w:lang w:val="en-US"/>
        </w:rPr>
        <w:t>learning_rate</w:t>
      </w:r>
      <w:proofErr w:type="spellEnd"/>
      <w:r w:rsidRPr="00681C5A">
        <w:rPr>
          <w:rFonts w:ascii="Times New Roman" w:hAnsi="Times New Roman" w:cs="Times New Roman"/>
          <w:sz w:val="24"/>
          <w:szCs w:val="24"/>
          <w:lang w:val="en-US"/>
        </w:rPr>
        <w:t>=1e-5)</w:t>
      </w:r>
    </w:p>
    <w:p w14:paraId="74CE0073"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lastRenderedPageBreak/>
        <w:t xml:space="preserve">51. Enable mixed precision training with </w:t>
      </w:r>
      <w:proofErr w:type="spellStart"/>
      <w:r w:rsidRPr="00681C5A">
        <w:rPr>
          <w:rFonts w:ascii="Times New Roman" w:hAnsi="Times New Roman" w:cs="Times New Roman"/>
          <w:sz w:val="24"/>
          <w:szCs w:val="24"/>
          <w:lang w:val="en-US"/>
        </w:rPr>
        <w:t>GradScaler</w:t>
      </w:r>
      <w:proofErr w:type="spellEnd"/>
    </w:p>
    <w:p w14:paraId="1DF43EAE"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52. Prepare dataset and loader for tokenized prompts (</w:t>
      </w:r>
      <w:proofErr w:type="spellStart"/>
      <w:r w:rsidRPr="00681C5A">
        <w:rPr>
          <w:rFonts w:ascii="Times New Roman" w:hAnsi="Times New Roman" w:cs="Times New Roman"/>
          <w:sz w:val="24"/>
          <w:szCs w:val="24"/>
          <w:lang w:val="en-US"/>
        </w:rPr>
        <w:t>max_length</w:t>
      </w:r>
      <w:proofErr w:type="spellEnd"/>
      <w:r w:rsidRPr="00681C5A">
        <w:rPr>
          <w:rFonts w:ascii="Times New Roman" w:hAnsi="Times New Roman" w:cs="Times New Roman"/>
          <w:sz w:val="24"/>
          <w:szCs w:val="24"/>
          <w:lang w:val="en-US"/>
        </w:rPr>
        <w:t>=128)</w:t>
      </w:r>
    </w:p>
    <w:p w14:paraId="3E155946"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53. For each epoch from 1 to epochs do</w:t>
      </w:r>
    </w:p>
    <w:p w14:paraId="540EB7E2"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54.    Initialize </w:t>
      </w:r>
      <w:proofErr w:type="spellStart"/>
      <w:r w:rsidRPr="00681C5A">
        <w:rPr>
          <w:rFonts w:ascii="Times New Roman" w:hAnsi="Times New Roman" w:cs="Times New Roman"/>
          <w:sz w:val="24"/>
          <w:szCs w:val="24"/>
          <w:lang w:val="en-US"/>
        </w:rPr>
        <w:t>total_loss</w:t>
      </w:r>
      <w:proofErr w:type="spellEnd"/>
      <w:r w:rsidRPr="00681C5A">
        <w:rPr>
          <w:rFonts w:ascii="Times New Roman" w:hAnsi="Times New Roman" w:cs="Times New Roman"/>
          <w:sz w:val="24"/>
          <w:szCs w:val="24"/>
          <w:lang w:val="en-US"/>
        </w:rPr>
        <w:t xml:space="preserve"> and step</w:t>
      </w:r>
    </w:p>
    <w:p w14:paraId="53B130B1"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55.    Clear gradients</w:t>
      </w:r>
    </w:p>
    <w:p w14:paraId="4FA5DD1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56.    For each batch in loader do</w:t>
      </w:r>
    </w:p>
    <w:p w14:paraId="29201061"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57.        Move batch to device (</w:t>
      </w:r>
      <w:proofErr w:type="spellStart"/>
      <w:r w:rsidRPr="00681C5A">
        <w:rPr>
          <w:rFonts w:ascii="Times New Roman" w:hAnsi="Times New Roman" w:cs="Times New Roman"/>
          <w:sz w:val="24"/>
          <w:szCs w:val="24"/>
          <w:lang w:val="en-US"/>
        </w:rPr>
        <w:t>cuda</w:t>
      </w:r>
      <w:proofErr w:type="spellEnd"/>
      <w:r w:rsidRPr="00681C5A">
        <w:rPr>
          <w:rFonts w:ascii="Times New Roman" w:hAnsi="Times New Roman" w:cs="Times New Roman"/>
          <w:sz w:val="24"/>
          <w:szCs w:val="24"/>
          <w:lang w:val="en-US"/>
        </w:rPr>
        <w:t>)</w:t>
      </w:r>
    </w:p>
    <w:p w14:paraId="4E211C39"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58.        Compute loss with gradient accumulation</w:t>
      </w:r>
    </w:p>
    <w:p w14:paraId="67449F61"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59.        If loss is not </w:t>
      </w:r>
      <w:proofErr w:type="spellStart"/>
      <w:proofErr w:type="gramStart"/>
      <w:r w:rsidRPr="00681C5A">
        <w:rPr>
          <w:rFonts w:ascii="Times New Roman" w:hAnsi="Times New Roman" w:cs="Times New Roman"/>
          <w:sz w:val="24"/>
          <w:szCs w:val="24"/>
          <w:lang w:val="en-US"/>
        </w:rPr>
        <w:t>NaN</w:t>
      </w:r>
      <w:proofErr w:type="spellEnd"/>
      <w:proofErr w:type="gramEnd"/>
      <w:r w:rsidRPr="00681C5A">
        <w:rPr>
          <w:rFonts w:ascii="Times New Roman" w:hAnsi="Times New Roman" w:cs="Times New Roman"/>
          <w:sz w:val="24"/>
          <w:szCs w:val="24"/>
          <w:lang w:val="en-US"/>
        </w:rPr>
        <w:t xml:space="preserve"> then</w:t>
      </w:r>
    </w:p>
    <w:p w14:paraId="4EA342ED"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60.            Backpropagate loss</w:t>
      </w:r>
    </w:p>
    <w:p w14:paraId="684B4D25"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61.            Clip gradients (</w:t>
      </w:r>
      <w:proofErr w:type="spellStart"/>
      <w:r w:rsidRPr="00681C5A">
        <w:rPr>
          <w:rFonts w:ascii="Times New Roman" w:hAnsi="Times New Roman" w:cs="Times New Roman"/>
          <w:sz w:val="24"/>
          <w:szCs w:val="24"/>
          <w:lang w:val="en-US"/>
        </w:rPr>
        <w:t>max_norm</w:t>
      </w:r>
      <w:proofErr w:type="spellEnd"/>
      <w:r w:rsidRPr="00681C5A">
        <w:rPr>
          <w:rFonts w:ascii="Times New Roman" w:hAnsi="Times New Roman" w:cs="Times New Roman"/>
          <w:sz w:val="24"/>
          <w:szCs w:val="24"/>
          <w:lang w:val="en-US"/>
        </w:rPr>
        <w:t>=1.0)</w:t>
      </w:r>
    </w:p>
    <w:p w14:paraId="2BDB767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62.            Increment step</w:t>
      </w:r>
    </w:p>
    <w:p w14:paraId="1D5D380F"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63.            If step mod </w:t>
      </w:r>
      <w:proofErr w:type="spellStart"/>
      <w:r w:rsidRPr="00681C5A">
        <w:rPr>
          <w:rFonts w:ascii="Times New Roman" w:hAnsi="Times New Roman" w:cs="Times New Roman"/>
          <w:sz w:val="24"/>
          <w:szCs w:val="24"/>
          <w:lang w:val="en-US"/>
        </w:rPr>
        <w:t>grad_accum_steps</w:t>
      </w:r>
      <w:proofErr w:type="spellEnd"/>
      <w:r w:rsidRPr="00681C5A">
        <w:rPr>
          <w:rFonts w:ascii="Times New Roman" w:hAnsi="Times New Roman" w:cs="Times New Roman"/>
          <w:sz w:val="24"/>
          <w:szCs w:val="24"/>
          <w:lang w:val="en-US"/>
        </w:rPr>
        <w:t xml:space="preserve"> equals 0 then</w:t>
      </w:r>
    </w:p>
    <w:p w14:paraId="1C3C5617"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64.                Update weights</w:t>
      </w:r>
    </w:p>
    <w:p w14:paraId="51BF8480"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65.                Clear gradients</w:t>
      </w:r>
    </w:p>
    <w:p w14:paraId="3B4AFBA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66.            End if</w:t>
      </w:r>
    </w:p>
    <w:p w14:paraId="46A58871"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67.            Add loss to </w:t>
      </w:r>
      <w:proofErr w:type="spellStart"/>
      <w:r w:rsidRPr="00681C5A">
        <w:rPr>
          <w:rFonts w:ascii="Times New Roman" w:hAnsi="Times New Roman" w:cs="Times New Roman"/>
          <w:sz w:val="24"/>
          <w:szCs w:val="24"/>
          <w:lang w:val="en-US"/>
        </w:rPr>
        <w:t>total_loss</w:t>
      </w:r>
      <w:proofErr w:type="spellEnd"/>
    </w:p>
    <w:p w14:paraId="57702F2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68.        End if</w:t>
      </w:r>
    </w:p>
    <w:p w14:paraId="05CE4F7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69.    End for</w:t>
      </w:r>
    </w:p>
    <w:p w14:paraId="56CBC067"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70.    If step mod </w:t>
      </w:r>
      <w:proofErr w:type="spellStart"/>
      <w:r w:rsidRPr="00681C5A">
        <w:rPr>
          <w:rFonts w:ascii="Times New Roman" w:hAnsi="Times New Roman" w:cs="Times New Roman"/>
          <w:sz w:val="24"/>
          <w:szCs w:val="24"/>
          <w:lang w:val="en-US"/>
        </w:rPr>
        <w:t>grad_accum_steps</w:t>
      </w:r>
      <w:proofErr w:type="spellEnd"/>
      <w:r w:rsidRPr="00681C5A">
        <w:rPr>
          <w:rFonts w:ascii="Times New Roman" w:hAnsi="Times New Roman" w:cs="Times New Roman"/>
          <w:sz w:val="24"/>
          <w:szCs w:val="24"/>
          <w:lang w:val="en-US"/>
        </w:rPr>
        <w:t xml:space="preserve"> not zero then</w:t>
      </w:r>
    </w:p>
    <w:p w14:paraId="61A11B63"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71.        Update weights</w:t>
      </w:r>
    </w:p>
    <w:p w14:paraId="7CA49B59"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72.        Clear gradients</w:t>
      </w:r>
    </w:p>
    <w:p w14:paraId="51E8A53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73.    End if</w:t>
      </w:r>
    </w:p>
    <w:p w14:paraId="6517CB08"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74.    Print epoch and average loss</w:t>
      </w:r>
    </w:p>
    <w:p w14:paraId="5CD4E2BF"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lastRenderedPageBreak/>
        <w:t>75. End for</w:t>
      </w:r>
    </w:p>
    <w:p w14:paraId="6E0BA85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76. Save fine-tuned model</w:t>
      </w:r>
    </w:p>
    <w:p w14:paraId="50468546"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77. Clear model and free memory</w:t>
      </w:r>
    </w:p>
    <w:p w14:paraId="3C739C95"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78. Print tuning completion</w:t>
      </w:r>
    </w:p>
    <w:p w14:paraId="3A4AC4E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End procedure</w:t>
      </w:r>
    </w:p>
    <w:p w14:paraId="6171151B" w14:textId="77777777" w:rsidR="004160F8" w:rsidRPr="00681C5A" w:rsidRDefault="004160F8" w:rsidP="00681C5A">
      <w:pPr>
        <w:spacing w:line="360" w:lineRule="auto"/>
        <w:rPr>
          <w:rFonts w:ascii="Times New Roman" w:hAnsi="Times New Roman" w:cs="Times New Roman"/>
          <w:sz w:val="24"/>
          <w:szCs w:val="24"/>
          <w:lang w:val="en-US"/>
        </w:rPr>
      </w:pPr>
    </w:p>
    <w:p w14:paraId="4A438D51"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Function </w:t>
      </w:r>
      <w:proofErr w:type="spellStart"/>
      <w:r w:rsidRPr="00681C5A">
        <w:rPr>
          <w:rFonts w:ascii="Times New Roman" w:hAnsi="Times New Roman" w:cs="Times New Roman"/>
          <w:sz w:val="24"/>
          <w:szCs w:val="24"/>
          <w:lang w:val="en-US"/>
        </w:rPr>
        <w:t>FPToEmbedding</w:t>
      </w:r>
      <w:proofErr w:type="spellEnd"/>
      <w:r w:rsidRPr="00681C5A">
        <w:rPr>
          <w:rFonts w:ascii="Times New Roman" w:hAnsi="Times New Roman" w:cs="Times New Roman"/>
          <w:sz w:val="24"/>
          <w:szCs w:val="24"/>
          <w:lang w:val="en-US"/>
        </w:rPr>
        <w:t>(fingerprint)</w:t>
      </w:r>
    </w:p>
    <w:p w14:paraId="1C913478"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79. Prepare fingerprint as graph data for GIN model</w:t>
      </w:r>
    </w:p>
    <w:p w14:paraId="0996A37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80. Set GIN model to evaluation mode</w:t>
      </w:r>
    </w:p>
    <w:p w14:paraId="730A6EE3"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81. Generate 256-dimensional embedding using GIN model</w:t>
      </w:r>
    </w:p>
    <w:p w14:paraId="724CE60F"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82. Return embedding</w:t>
      </w:r>
    </w:p>
    <w:p w14:paraId="0B22C75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End function</w:t>
      </w:r>
    </w:p>
    <w:p w14:paraId="5046DC47" w14:textId="77777777" w:rsidR="004160F8" w:rsidRPr="00681C5A" w:rsidRDefault="004160F8" w:rsidP="00681C5A">
      <w:pPr>
        <w:spacing w:line="360" w:lineRule="auto"/>
        <w:rPr>
          <w:rFonts w:ascii="Times New Roman" w:hAnsi="Times New Roman" w:cs="Times New Roman"/>
          <w:sz w:val="24"/>
          <w:szCs w:val="24"/>
          <w:lang w:val="en-US"/>
        </w:rPr>
      </w:pPr>
    </w:p>
    <w:p w14:paraId="497D710D"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Function </w:t>
      </w:r>
      <w:proofErr w:type="gramStart"/>
      <w:r w:rsidRPr="00681C5A">
        <w:rPr>
          <w:rFonts w:ascii="Times New Roman" w:hAnsi="Times New Roman" w:cs="Times New Roman"/>
          <w:sz w:val="24"/>
          <w:szCs w:val="24"/>
          <w:lang w:val="en-US"/>
        </w:rPr>
        <w:t>Recommend(</w:t>
      </w:r>
      <w:proofErr w:type="spellStart"/>
      <w:proofErr w:type="gramEnd"/>
      <w:r w:rsidRPr="00681C5A">
        <w:rPr>
          <w:rFonts w:ascii="Times New Roman" w:hAnsi="Times New Roman" w:cs="Times New Roman"/>
          <w:sz w:val="24"/>
          <w:szCs w:val="24"/>
          <w:lang w:val="en-US"/>
        </w:rPr>
        <w:t>query_smiles</w:t>
      </w:r>
      <w:proofErr w:type="spellEnd"/>
      <w:r w:rsidRPr="00681C5A">
        <w:rPr>
          <w:rFonts w:ascii="Times New Roman" w:hAnsi="Times New Roman" w:cs="Times New Roman"/>
          <w:sz w:val="24"/>
          <w:szCs w:val="24"/>
          <w:lang w:val="en-US"/>
        </w:rPr>
        <w:t xml:space="preserve">, </w:t>
      </w:r>
      <w:proofErr w:type="spellStart"/>
      <w:r w:rsidRPr="00681C5A">
        <w:rPr>
          <w:rFonts w:ascii="Times New Roman" w:hAnsi="Times New Roman" w:cs="Times New Roman"/>
          <w:sz w:val="24"/>
          <w:szCs w:val="24"/>
          <w:lang w:val="en-US"/>
        </w:rPr>
        <w:t>model_name</w:t>
      </w:r>
      <w:proofErr w:type="spellEnd"/>
      <w:r w:rsidRPr="00681C5A">
        <w:rPr>
          <w:rFonts w:ascii="Times New Roman" w:hAnsi="Times New Roman" w:cs="Times New Roman"/>
          <w:sz w:val="24"/>
          <w:szCs w:val="24"/>
          <w:lang w:val="en-US"/>
        </w:rPr>
        <w:t xml:space="preserve">, </w:t>
      </w:r>
      <w:proofErr w:type="spellStart"/>
      <w:r w:rsidRPr="00681C5A">
        <w:rPr>
          <w:rFonts w:ascii="Times New Roman" w:hAnsi="Times New Roman" w:cs="Times New Roman"/>
          <w:sz w:val="24"/>
          <w:szCs w:val="24"/>
          <w:lang w:val="en-US"/>
        </w:rPr>
        <w:t>top_k</w:t>
      </w:r>
      <w:proofErr w:type="spellEnd"/>
      <w:r w:rsidRPr="00681C5A">
        <w:rPr>
          <w:rFonts w:ascii="Times New Roman" w:hAnsi="Times New Roman" w:cs="Times New Roman"/>
          <w:sz w:val="24"/>
          <w:szCs w:val="24"/>
          <w:lang w:val="en-US"/>
        </w:rPr>
        <w:t>)</w:t>
      </w:r>
    </w:p>
    <w:p w14:paraId="6C66D0B8"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83. Convert query SMILES to molecule using </w:t>
      </w:r>
      <w:proofErr w:type="spellStart"/>
      <w:r w:rsidRPr="00681C5A">
        <w:rPr>
          <w:rFonts w:ascii="Times New Roman" w:hAnsi="Times New Roman" w:cs="Times New Roman"/>
          <w:sz w:val="24"/>
          <w:szCs w:val="24"/>
          <w:lang w:val="en-US"/>
        </w:rPr>
        <w:t>RDKit</w:t>
      </w:r>
      <w:proofErr w:type="spellEnd"/>
    </w:p>
    <w:p w14:paraId="3F620A3F"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84. If molecule is None then</w:t>
      </w:r>
    </w:p>
    <w:p w14:paraId="2F2FDFD7"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85.    Return error message</w:t>
      </w:r>
    </w:p>
    <w:p w14:paraId="5AAB037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86. End if</w:t>
      </w:r>
    </w:p>
    <w:p w14:paraId="6DB197B7"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87. Generate 2048-bit Morgan fingerprint for query SMILES</w:t>
      </w:r>
    </w:p>
    <w:p w14:paraId="5116485B"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88. Convert fingerprint to 256-dimensional embedding using </w:t>
      </w:r>
      <w:proofErr w:type="spellStart"/>
      <w:r w:rsidRPr="00681C5A">
        <w:rPr>
          <w:rFonts w:ascii="Times New Roman" w:hAnsi="Times New Roman" w:cs="Times New Roman"/>
          <w:sz w:val="24"/>
          <w:szCs w:val="24"/>
          <w:lang w:val="en-US"/>
        </w:rPr>
        <w:t>FPToEmbedding</w:t>
      </w:r>
      <w:proofErr w:type="spellEnd"/>
    </w:p>
    <w:p w14:paraId="5EE2B515"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89. Normalize embedding for cosine similarity</w:t>
      </w:r>
    </w:p>
    <w:p w14:paraId="3A49C14B"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90. Search HNSW index for </w:t>
      </w:r>
      <w:proofErr w:type="spellStart"/>
      <w:r w:rsidRPr="00681C5A">
        <w:rPr>
          <w:rFonts w:ascii="Times New Roman" w:hAnsi="Times New Roman" w:cs="Times New Roman"/>
          <w:sz w:val="24"/>
          <w:szCs w:val="24"/>
          <w:lang w:val="en-US"/>
        </w:rPr>
        <w:t>top_k</w:t>
      </w:r>
      <w:proofErr w:type="spellEnd"/>
      <w:r w:rsidRPr="00681C5A">
        <w:rPr>
          <w:rFonts w:ascii="Times New Roman" w:hAnsi="Times New Roman" w:cs="Times New Roman"/>
          <w:sz w:val="24"/>
          <w:szCs w:val="24"/>
          <w:lang w:val="en-US"/>
        </w:rPr>
        <w:t xml:space="preserve"> similar compounds</w:t>
      </w:r>
    </w:p>
    <w:p w14:paraId="3A892BD8"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91. Get SMILES and properties (</w:t>
      </w:r>
      <w:proofErr w:type="spellStart"/>
      <w:r w:rsidRPr="00681C5A">
        <w:rPr>
          <w:rFonts w:ascii="Times New Roman" w:hAnsi="Times New Roman" w:cs="Times New Roman"/>
          <w:sz w:val="24"/>
          <w:szCs w:val="24"/>
          <w:lang w:val="en-US"/>
        </w:rPr>
        <w:t>logP</w:t>
      </w:r>
      <w:proofErr w:type="spellEnd"/>
      <w:r w:rsidRPr="00681C5A">
        <w:rPr>
          <w:rFonts w:ascii="Times New Roman" w:hAnsi="Times New Roman" w:cs="Times New Roman"/>
          <w:sz w:val="24"/>
          <w:szCs w:val="24"/>
          <w:lang w:val="en-US"/>
        </w:rPr>
        <w:t>, pIC50) of similar compounds</w:t>
      </w:r>
    </w:p>
    <w:p w14:paraId="3B63CFE4"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92. Compute Tanimoto similarities for similar compounds</w:t>
      </w:r>
    </w:p>
    <w:p w14:paraId="7F2B302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lastRenderedPageBreak/>
        <w:t xml:space="preserve">93. Load LLM model and tokenizer with given </w:t>
      </w:r>
      <w:proofErr w:type="spellStart"/>
      <w:r w:rsidRPr="00681C5A">
        <w:rPr>
          <w:rFonts w:ascii="Times New Roman" w:hAnsi="Times New Roman" w:cs="Times New Roman"/>
          <w:sz w:val="24"/>
          <w:szCs w:val="24"/>
          <w:lang w:val="en-US"/>
        </w:rPr>
        <w:t>model_name</w:t>
      </w:r>
      <w:proofErr w:type="spellEnd"/>
      <w:r w:rsidRPr="00681C5A">
        <w:rPr>
          <w:rFonts w:ascii="Times New Roman" w:hAnsi="Times New Roman" w:cs="Times New Roman"/>
          <w:sz w:val="24"/>
          <w:szCs w:val="24"/>
          <w:lang w:val="en-US"/>
        </w:rPr>
        <w:t xml:space="preserve"> (</w:t>
      </w:r>
      <w:proofErr w:type="spellStart"/>
      <w:r w:rsidRPr="00681C5A">
        <w:rPr>
          <w:rFonts w:ascii="Times New Roman" w:hAnsi="Times New Roman" w:cs="Times New Roman"/>
          <w:sz w:val="24"/>
          <w:szCs w:val="24"/>
          <w:lang w:val="en-US"/>
        </w:rPr>
        <w:t>BioGPT</w:t>
      </w:r>
      <w:proofErr w:type="spellEnd"/>
      <w:r w:rsidRPr="00681C5A">
        <w:rPr>
          <w:rFonts w:ascii="Times New Roman" w:hAnsi="Times New Roman" w:cs="Times New Roman"/>
          <w:sz w:val="24"/>
          <w:szCs w:val="24"/>
          <w:lang w:val="en-US"/>
        </w:rPr>
        <w:t>, MolT5, T5-small)</w:t>
      </w:r>
    </w:p>
    <w:p w14:paraId="36E3F9B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94. If model or tokenizer not loaded then</w:t>
      </w:r>
    </w:p>
    <w:p w14:paraId="62F02438"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95.    Return error message</w:t>
      </w:r>
    </w:p>
    <w:p w14:paraId="31AA5568"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96. End if</w:t>
      </w:r>
    </w:p>
    <w:p w14:paraId="6E9B412F"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97. Prepare context with </w:t>
      </w:r>
      <w:proofErr w:type="spellStart"/>
      <w:r w:rsidRPr="00681C5A">
        <w:rPr>
          <w:rFonts w:ascii="Times New Roman" w:hAnsi="Times New Roman" w:cs="Times New Roman"/>
          <w:sz w:val="24"/>
          <w:szCs w:val="24"/>
          <w:lang w:val="en-US"/>
        </w:rPr>
        <w:t>top_k</w:t>
      </w:r>
      <w:proofErr w:type="spellEnd"/>
      <w:r w:rsidRPr="00681C5A">
        <w:rPr>
          <w:rFonts w:ascii="Times New Roman" w:hAnsi="Times New Roman" w:cs="Times New Roman"/>
          <w:sz w:val="24"/>
          <w:szCs w:val="24"/>
          <w:lang w:val="en-US"/>
        </w:rPr>
        <w:t xml:space="preserve"> similar compounds (e.g., "Compound: [SMILES]...")</w:t>
      </w:r>
    </w:p>
    <w:p w14:paraId="55209013"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98. Construct prompt with system instruction: "Generate novel SMILES with application: SMILES: Application: "</w:t>
      </w:r>
    </w:p>
    <w:p w14:paraId="5D44073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99. If </w:t>
      </w:r>
      <w:proofErr w:type="spellStart"/>
      <w:r w:rsidRPr="00681C5A">
        <w:rPr>
          <w:rFonts w:ascii="Times New Roman" w:hAnsi="Times New Roman" w:cs="Times New Roman"/>
          <w:sz w:val="24"/>
          <w:szCs w:val="24"/>
          <w:lang w:val="en-US"/>
        </w:rPr>
        <w:t>model_name</w:t>
      </w:r>
      <w:proofErr w:type="spellEnd"/>
      <w:r w:rsidRPr="00681C5A">
        <w:rPr>
          <w:rFonts w:ascii="Times New Roman" w:hAnsi="Times New Roman" w:cs="Times New Roman"/>
          <w:sz w:val="24"/>
          <w:szCs w:val="24"/>
          <w:lang w:val="en-US"/>
        </w:rPr>
        <w:t xml:space="preserve"> == "</w:t>
      </w:r>
      <w:proofErr w:type="spellStart"/>
      <w:r w:rsidRPr="00681C5A">
        <w:rPr>
          <w:rFonts w:ascii="Times New Roman" w:hAnsi="Times New Roman" w:cs="Times New Roman"/>
          <w:sz w:val="24"/>
          <w:szCs w:val="24"/>
          <w:lang w:val="en-US"/>
        </w:rPr>
        <w:t>BioGPT</w:t>
      </w:r>
      <w:proofErr w:type="spellEnd"/>
      <w:r w:rsidRPr="00681C5A">
        <w:rPr>
          <w:rFonts w:ascii="Times New Roman" w:hAnsi="Times New Roman" w:cs="Times New Roman"/>
          <w:sz w:val="24"/>
          <w:szCs w:val="24"/>
          <w:lang w:val="en-US"/>
        </w:rPr>
        <w:t>" then</w:t>
      </w:r>
    </w:p>
    <w:p w14:paraId="15D67CF0"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100.    Set </w:t>
      </w:r>
      <w:proofErr w:type="spellStart"/>
      <w:r w:rsidRPr="00681C5A">
        <w:rPr>
          <w:rFonts w:ascii="Times New Roman" w:hAnsi="Times New Roman" w:cs="Times New Roman"/>
          <w:sz w:val="24"/>
          <w:szCs w:val="24"/>
          <w:lang w:val="en-US"/>
        </w:rPr>
        <w:t>generation_params</w:t>
      </w:r>
      <w:proofErr w:type="spellEnd"/>
      <w:r w:rsidRPr="00681C5A">
        <w:rPr>
          <w:rFonts w:ascii="Times New Roman" w:hAnsi="Times New Roman" w:cs="Times New Roman"/>
          <w:sz w:val="24"/>
          <w:szCs w:val="24"/>
          <w:lang w:val="en-US"/>
        </w:rPr>
        <w:t xml:space="preserve"> = {</w:t>
      </w:r>
      <w:proofErr w:type="spellStart"/>
      <w:r w:rsidRPr="00681C5A">
        <w:rPr>
          <w:rFonts w:ascii="Times New Roman" w:hAnsi="Times New Roman" w:cs="Times New Roman"/>
          <w:sz w:val="24"/>
          <w:szCs w:val="24"/>
          <w:lang w:val="en-US"/>
        </w:rPr>
        <w:t>max_new_tokens</w:t>
      </w:r>
      <w:proofErr w:type="spellEnd"/>
      <w:r w:rsidRPr="00681C5A">
        <w:rPr>
          <w:rFonts w:ascii="Times New Roman" w:hAnsi="Times New Roman" w:cs="Times New Roman"/>
          <w:sz w:val="24"/>
          <w:szCs w:val="24"/>
          <w:lang w:val="en-US"/>
        </w:rPr>
        <w:t xml:space="preserve">=200, temperature=0.3, </w:t>
      </w:r>
      <w:proofErr w:type="spellStart"/>
      <w:r w:rsidRPr="00681C5A">
        <w:rPr>
          <w:rFonts w:ascii="Times New Roman" w:hAnsi="Times New Roman" w:cs="Times New Roman"/>
          <w:sz w:val="24"/>
          <w:szCs w:val="24"/>
          <w:lang w:val="en-US"/>
        </w:rPr>
        <w:t>top_p</w:t>
      </w:r>
      <w:proofErr w:type="spellEnd"/>
      <w:r w:rsidRPr="00681C5A">
        <w:rPr>
          <w:rFonts w:ascii="Times New Roman" w:hAnsi="Times New Roman" w:cs="Times New Roman"/>
          <w:sz w:val="24"/>
          <w:szCs w:val="24"/>
          <w:lang w:val="en-US"/>
        </w:rPr>
        <w:t xml:space="preserve">=0.9, </w:t>
      </w:r>
      <w:proofErr w:type="spellStart"/>
      <w:r w:rsidRPr="00681C5A">
        <w:rPr>
          <w:rFonts w:ascii="Times New Roman" w:hAnsi="Times New Roman" w:cs="Times New Roman"/>
          <w:sz w:val="24"/>
          <w:szCs w:val="24"/>
          <w:lang w:val="en-US"/>
        </w:rPr>
        <w:t>top_k</w:t>
      </w:r>
      <w:proofErr w:type="spellEnd"/>
      <w:r w:rsidRPr="00681C5A">
        <w:rPr>
          <w:rFonts w:ascii="Times New Roman" w:hAnsi="Times New Roman" w:cs="Times New Roman"/>
          <w:sz w:val="24"/>
          <w:szCs w:val="24"/>
          <w:lang w:val="en-US"/>
        </w:rPr>
        <w:t>=50}</w:t>
      </w:r>
    </w:p>
    <w:p w14:paraId="6083CB7E"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101. Else</w:t>
      </w:r>
    </w:p>
    <w:p w14:paraId="3B22857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102.    Set </w:t>
      </w:r>
      <w:proofErr w:type="spellStart"/>
      <w:r w:rsidRPr="00681C5A">
        <w:rPr>
          <w:rFonts w:ascii="Times New Roman" w:hAnsi="Times New Roman" w:cs="Times New Roman"/>
          <w:sz w:val="24"/>
          <w:szCs w:val="24"/>
          <w:lang w:val="en-US"/>
        </w:rPr>
        <w:t>generation_params</w:t>
      </w:r>
      <w:proofErr w:type="spellEnd"/>
      <w:r w:rsidRPr="00681C5A">
        <w:rPr>
          <w:rFonts w:ascii="Times New Roman" w:hAnsi="Times New Roman" w:cs="Times New Roman"/>
          <w:sz w:val="24"/>
          <w:szCs w:val="24"/>
          <w:lang w:val="en-US"/>
        </w:rPr>
        <w:t xml:space="preserve"> = {</w:t>
      </w:r>
      <w:proofErr w:type="spellStart"/>
      <w:r w:rsidRPr="00681C5A">
        <w:rPr>
          <w:rFonts w:ascii="Times New Roman" w:hAnsi="Times New Roman" w:cs="Times New Roman"/>
          <w:sz w:val="24"/>
          <w:szCs w:val="24"/>
          <w:lang w:val="en-US"/>
        </w:rPr>
        <w:t>max_new_tokens</w:t>
      </w:r>
      <w:proofErr w:type="spellEnd"/>
      <w:r w:rsidRPr="00681C5A">
        <w:rPr>
          <w:rFonts w:ascii="Times New Roman" w:hAnsi="Times New Roman" w:cs="Times New Roman"/>
          <w:sz w:val="24"/>
          <w:szCs w:val="24"/>
          <w:lang w:val="en-US"/>
        </w:rPr>
        <w:t xml:space="preserve">=200, temperature=0.5, </w:t>
      </w:r>
      <w:proofErr w:type="spellStart"/>
      <w:r w:rsidRPr="00681C5A">
        <w:rPr>
          <w:rFonts w:ascii="Times New Roman" w:hAnsi="Times New Roman" w:cs="Times New Roman"/>
          <w:sz w:val="24"/>
          <w:szCs w:val="24"/>
          <w:lang w:val="en-US"/>
        </w:rPr>
        <w:t>top_p</w:t>
      </w:r>
      <w:proofErr w:type="spellEnd"/>
      <w:r w:rsidRPr="00681C5A">
        <w:rPr>
          <w:rFonts w:ascii="Times New Roman" w:hAnsi="Times New Roman" w:cs="Times New Roman"/>
          <w:sz w:val="24"/>
          <w:szCs w:val="24"/>
          <w:lang w:val="en-US"/>
        </w:rPr>
        <w:t xml:space="preserve">=0.9, </w:t>
      </w:r>
      <w:proofErr w:type="spellStart"/>
      <w:r w:rsidRPr="00681C5A">
        <w:rPr>
          <w:rFonts w:ascii="Times New Roman" w:hAnsi="Times New Roman" w:cs="Times New Roman"/>
          <w:sz w:val="24"/>
          <w:szCs w:val="24"/>
          <w:lang w:val="en-US"/>
        </w:rPr>
        <w:t>top_k</w:t>
      </w:r>
      <w:proofErr w:type="spellEnd"/>
      <w:r w:rsidRPr="00681C5A">
        <w:rPr>
          <w:rFonts w:ascii="Times New Roman" w:hAnsi="Times New Roman" w:cs="Times New Roman"/>
          <w:sz w:val="24"/>
          <w:szCs w:val="24"/>
          <w:lang w:val="en-US"/>
        </w:rPr>
        <w:t>=40}</w:t>
      </w:r>
    </w:p>
    <w:p w14:paraId="366777F5"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103. End if</w:t>
      </w:r>
    </w:p>
    <w:p w14:paraId="3A71B54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104. Generate recommendation using LLM with prompt and </w:t>
      </w:r>
      <w:proofErr w:type="spellStart"/>
      <w:r w:rsidRPr="00681C5A">
        <w:rPr>
          <w:rFonts w:ascii="Times New Roman" w:hAnsi="Times New Roman" w:cs="Times New Roman"/>
          <w:sz w:val="24"/>
          <w:szCs w:val="24"/>
          <w:lang w:val="en-US"/>
        </w:rPr>
        <w:t>generation_params</w:t>
      </w:r>
      <w:proofErr w:type="spellEnd"/>
    </w:p>
    <w:p w14:paraId="3744B612"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105. Extract SMILES and application from output using regex</w:t>
      </w:r>
    </w:p>
    <w:p w14:paraId="62099060"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106. If extraction fails or SMILES invalid (</w:t>
      </w:r>
      <w:proofErr w:type="spellStart"/>
      <w:r w:rsidRPr="00681C5A">
        <w:rPr>
          <w:rFonts w:ascii="Times New Roman" w:hAnsi="Times New Roman" w:cs="Times New Roman"/>
          <w:sz w:val="24"/>
          <w:szCs w:val="24"/>
          <w:lang w:val="en-US"/>
        </w:rPr>
        <w:t>RDKit</w:t>
      </w:r>
      <w:proofErr w:type="spellEnd"/>
      <w:r w:rsidRPr="00681C5A">
        <w:rPr>
          <w:rFonts w:ascii="Times New Roman" w:hAnsi="Times New Roman" w:cs="Times New Roman"/>
          <w:sz w:val="24"/>
          <w:szCs w:val="24"/>
          <w:lang w:val="en-US"/>
        </w:rPr>
        <w:t>) or not novel (check against context and dataset) then</w:t>
      </w:r>
    </w:p>
    <w:p w14:paraId="23F4A9CA"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107.    Return "Invalid or non-novel SMILES"</w:t>
      </w:r>
    </w:p>
    <w:p w14:paraId="7C2267F8"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108. End if</w:t>
      </w:r>
    </w:p>
    <w:p w14:paraId="4EFBA122"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109. Clear model and free memory</w:t>
      </w:r>
    </w:p>
    <w:p w14:paraId="266181ED"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110. Return similar compounds (SMILES, </w:t>
      </w:r>
      <w:proofErr w:type="spellStart"/>
      <w:r w:rsidRPr="00681C5A">
        <w:rPr>
          <w:rFonts w:ascii="Times New Roman" w:hAnsi="Times New Roman" w:cs="Times New Roman"/>
          <w:sz w:val="24"/>
          <w:szCs w:val="24"/>
          <w:lang w:val="en-US"/>
        </w:rPr>
        <w:t>logP</w:t>
      </w:r>
      <w:proofErr w:type="spellEnd"/>
      <w:r w:rsidRPr="00681C5A">
        <w:rPr>
          <w:rFonts w:ascii="Times New Roman" w:hAnsi="Times New Roman" w:cs="Times New Roman"/>
          <w:sz w:val="24"/>
          <w:szCs w:val="24"/>
          <w:lang w:val="en-US"/>
        </w:rPr>
        <w:t>, pIC50, Tanimoto) and recommendation (SMILES, application)</w:t>
      </w:r>
    </w:p>
    <w:p w14:paraId="05C21C25"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End function</w:t>
      </w:r>
    </w:p>
    <w:p w14:paraId="02BE7004" w14:textId="77777777" w:rsidR="004160F8" w:rsidRPr="00681C5A" w:rsidRDefault="004160F8" w:rsidP="00681C5A">
      <w:pPr>
        <w:spacing w:line="360" w:lineRule="auto"/>
        <w:rPr>
          <w:rFonts w:ascii="Times New Roman" w:hAnsi="Times New Roman" w:cs="Times New Roman"/>
          <w:sz w:val="24"/>
          <w:szCs w:val="24"/>
          <w:lang w:val="en-US"/>
        </w:rPr>
      </w:pPr>
    </w:p>
    <w:p w14:paraId="5EDC023F"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111. Initialize </w:t>
      </w:r>
      <w:proofErr w:type="spellStart"/>
      <w:r w:rsidRPr="00681C5A">
        <w:rPr>
          <w:rFonts w:ascii="Times New Roman" w:hAnsi="Times New Roman" w:cs="Times New Roman"/>
          <w:sz w:val="24"/>
          <w:szCs w:val="24"/>
          <w:lang w:val="en-US"/>
        </w:rPr>
        <w:t>CompoundRecommender</w:t>
      </w:r>
      <w:proofErr w:type="spellEnd"/>
    </w:p>
    <w:p w14:paraId="394F1EF4"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lastRenderedPageBreak/>
        <w:t>112. Set query SMILES</w:t>
      </w:r>
    </w:p>
    <w:p w14:paraId="2B634EF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113. For each </w:t>
      </w:r>
      <w:proofErr w:type="spellStart"/>
      <w:r w:rsidRPr="00681C5A">
        <w:rPr>
          <w:rFonts w:ascii="Times New Roman" w:hAnsi="Times New Roman" w:cs="Times New Roman"/>
          <w:sz w:val="24"/>
          <w:szCs w:val="24"/>
          <w:lang w:val="en-US"/>
        </w:rPr>
        <w:t>model_name</w:t>
      </w:r>
      <w:proofErr w:type="spellEnd"/>
      <w:r w:rsidRPr="00681C5A">
        <w:rPr>
          <w:rFonts w:ascii="Times New Roman" w:hAnsi="Times New Roman" w:cs="Times New Roman"/>
          <w:sz w:val="24"/>
          <w:szCs w:val="24"/>
          <w:lang w:val="en-US"/>
        </w:rPr>
        <w:t xml:space="preserve"> in {</w:t>
      </w:r>
      <w:proofErr w:type="spellStart"/>
      <w:r w:rsidRPr="00681C5A">
        <w:rPr>
          <w:rFonts w:ascii="Times New Roman" w:hAnsi="Times New Roman" w:cs="Times New Roman"/>
          <w:sz w:val="24"/>
          <w:szCs w:val="24"/>
          <w:lang w:val="en-US"/>
        </w:rPr>
        <w:t>BioGPT</w:t>
      </w:r>
      <w:proofErr w:type="spellEnd"/>
      <w:r w:rsidRPr="00681C5A">
        <w:rPr>
          <w:rFonts w:ascii="Times New Roman" w:hAnsi="Times New Roman" w:cs="Times New Roman"/>
          <w:sz w:val="24"/>
          <w:szCs w:val="24"/>
          <w:lang w:val="en-US"/>
        </w:rPr>
        <w:t>, MolT5, T5-small} do</w:t>
      </w:r>
    </w:p>
    <w:p w14:paraId="1BD9D2F2"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114.    Call </w:t>
      </w:r>
      <w:proofErr w:type="spellStart"/>
      <w:proofErr w:type="gramStart"/>
      <w:r w:rsidRPr="00681C5A">
        <w:rPr>
          <w:rFonts w:ascii="Times New Roman" w:hAnsi="Times New Roman" w:cs="Times New Roman"/>
          <w:sz w:val="24"/>
          <w:szCs w:val="24"/>
          <w:lang w:val="en-US"/>
        </w:rPr>
        <w:t>TuneOnDataset</w:t>
      </w:r>
      <w:proofErr w:type="spellEnd"/>
      <w:r w:rsidRPr="00681C5A">
        <w:rPr>
          <w:rFonts w:ascii="Times New Roman" w:hAnsi="Times New Roman" w:cs="Times New Roman"/>
          <w:sz w:val="24"/>
          <w:szCs w:val="24"/>
          <w:lang w:val="en-US"/>
        </w:rPr>
        <w:t>(</w:t>
      </w:r>
      <w:proofErr w:type="spellStart"/>
      <w:proofErr w:type="gramEnd"/>
      <w:r w:rsidRPr="00681C5A">
        <w:rPr>
          <w:rFonts w:ascii="Times New Roman" w:hAnsi="Times New Roman" w:cs="Times New Roman"/>
          <w:sz w:val="24"/>
          <w:szCs w:val="24"/>
          <w:lang w:val="en-US"/>
        </w:rPr>
        <w:t>model_name</w:t>
      </w:r>
      <w:proofErr w:type="spellEnd"/>
      <w:r w:rsidRPr="00681C5A">
        <w:rPr>
          <w:rFonts w:ascii="Times New Roman" w:hAnsi="Times New Roman" w:cs="Times New Roman"/>
          <w:sz w:val="24"/>
          <w:szCs w:val="24"/>
          <w:lang w:val="en-US"/>
        </w:rPr>
        <w:t xml:space="preserve">, epochs=2, </w:t>
      </w:r>
      <w:proofErr w:type="spellStart"/>
      <w:r w:rsidRPr="00681C5A">
        <w:rPr>
          <w:rFonts w:ascii="Times New Roman" w:hAnsi="Times New Roman" w:cs="Times New Roman"/>
          <w:sz w:val="24"/>
          <w:szCs w:val="24"/>
          <w:lang w:val="en-US"/>
        </w:rPr>
        <w:t>batch_size</w:t>
      </w:r>
      <w:proofErr w:type="spellEnd"/>
      <w:r w:rsidRPr="00681C5A">
        <w:rPr>
          <w:rFonts w:ascii="Times New Roman" w:hAnsi="Times New Roman" w:cs="Times New Roman"/>
          <w:sz w:val="24"/>
          <w:szCs w:val="24"/>
          <w:lang w:val="en-US"/>
        </w:rPr>
        <w:t xml:space="preserve">=1, </w:t>
      </w:r>
      <w:proofErr w:type="spellStart"/>
      <w:r w:rsidRPr="00681C5A">
        <w:rPr>
          <w:rFonts w:ascii="Times New Roman" w:hAnsi="Times New Roman" w:cs="Times New Roman"/>
          <w:sz w:val="24"/>
          <w:szCs w:val="24"/>
          <w:lang w:val="en-US"/>
        </w:rPr>
        <w:t>grad_accum_steps</w:t>
      </w:r>
      <w:proofErr w:type="spellEnd"/>
      <w:r w:rsidRPr="00681C5A">
        <w:rPr>
          <w:rFonts w:ascii="Times New Roman" w:hAnsi="Times New Roman" w:cs="Times New Roman"/>
          <w:sz w:val="24"/>
          <w:szCs w:val="24"/>
          <w:lang w:val="en-US"/>
        </w:rPr>
        <w:t>=4)</w:t>
      </w:r>
    </w:p>
    <w:p w14:paraId="0E7E46A3"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115.    Call </w:t>
      </w:r>
      <w:proofErr w:type="gramStart"/>
      <w:r w:rsidRPr="00681C5A">
        <w:rPr>
          <w:rFonts w:ascii="Times New Roman" w:hAnsi="Times New Roman" w:cs="Times New Roman"/>
          <w:sz w:val="24"/>
          <w:szCs w:val="24"/>
          <w:lang w:val="en-US"/>
        </w:rPr>
        <w:t>Recommend(</w:t>
      </w:r>
      <w:proofErr w:type="spellStart"/>
      <w:proofErr w:type="gramEnd"/>
      <w:r w:rsidRPr="00681C5A">
        <w:rPr>
          <w:rFonts w:ascii="Times New Roman" w:hAnsi="Times New Roman" w:cs="Times New Roman"/>
          <w:sz w:val="24"/>
          <w:szCs w:val="24"/>
          <w:lang w:val="en-US"/>
        </w:rPr>
        <w:t>query_smiles</w:t>
      </w:r>
      <w:proofErr w:type="spellEnd"/>
      <w:r w:rsidRPr="00681C5A">
        <w:rPr>
          <w:rFonts w:ascii="Times New Roman" w:hAnsi="Times New Roman" w:cs="Times New Roman"/>
          <w:sz w:val="24"/>
          <w:szCs w:val="24"/>
          <w:lang w:val="en-US"/>
        </w:rPr>
        <w:t xml:space="preserve">, </w:t>
      </w:r>
      <w:proofErr w:type="spellStart"/>
      <w:r w:rsidRPr="00681C5A">
        <w:rPr>
          <w:rFonts w:ascii="Times New Roman" w:hAnsi="Times New Roman" w:cs="Times New Roman"/>
          <w:sz w:val="24"/>
          <w:szCs w:val="24"/>
          <w:lang w:val="en-US"/>
        </w:rPr>
        <w:t>model_name</w:t>
      </w:r>
      <w:proofErr w:type="spellEnd"/>
      <w:r w:rsidRPr="00681C5A">
        <w:rPr>
          <w:rFonts w:ascii="Times New Roman" w:hAnsi="Times New Roman" w:cs="Times New Roman"/>
          <w:sz w:val="24"/>
          <w:szCs w:val="24"/>
          <w:lang w:val="en-US"/>
        </w:rPr>
        <w:t xml:space="preserve">, </w:t>
      </w:r>
      <w:proofErr w:type="spellStart"/>
      <w:r w:rsidRPr="00681C5A">
        <w:rPr>
          <w:rFonts w:ascii="Times New Roman" w:hAnsi="Times New Roman" w:cs="Times New Roman"/>
          <w:sz w:val="24"/>
          <w:szCs w:val="24"/>
          <w:lang w:val="en-US"/>
        </w:rPr>
        <w:t>top_k</w:t>
      </w:r>
      <w:proofErr w:type="spellEnd"/>
      <w:r w:rsidRPr="00681C5A">
        <w:rPr>
          <w:rFonts w:ascii="Times New Roman" w:hAnsi="Times New Roman" w:cs="Times New Roman"/>
          <w:sz w:val="24"/>
          <w:szCs w:val="24"/>
          <w:lang w:val="en-US"/>
        </w:rPr>
        <w:t>=5)</w:t>
      </w:r>
    </w:p>
    <w:p w14:paraId="1D68A1F3"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116.    Save dataset-tuned recommendation to recommendations.txt</w:t>
      </w:r>
    </w:p>
    <w:p w14:paraId="5219ACBC"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117.    Call </w:t>
      </w:r>
      <w:proofErr w:type="spellStart"/>
      <w:proofErr w:type="gramStart"/>
      <w:r w:rsidRPr="00681C5A">
        <w:rPr>
          <w:rFonts w:ascii="Times New Roman" w:hAnsi="Times New Roman" w:cs="Times New Roman"/>
          <w:sz w:val="24"/>
          <w:szCs w:val="24"/>
          <w:lang w:val="en-US"/>
        </w:rPr>
        <w:t>TuneWithHNSW</w:t>
      </w:r>
      <w:proofErr w:type="spellEnd"/>
      <w:r w:rsidRPr="00681C5A">
        <w:rPr>
          <w:rFonts w:ascii="Times New Roman" w:hAnsi="Times New Roman" w:cs="Times New Roman"/>
          <w:sz w:val="24"/>
          <w:szCs w:val="24"/>
          <w:lang w:val="en-US"/>
        </w:rPr>
        <w:t>(</w:t>
      </w:r>
      <w:proofErr w:type="spellStart"/>
      <w:proofErr w:type="gramEnd"/>
      <w:r w:rsidRPr="00681C5A">
        <w:rPr>
          <w:rFonts w:ascii="Times New Roman" w:hAnsi="Times New Roman" w:cs="Times New Roman"/>
          <w:sz w:val="24"/>
          <w:szCs w:val="24"/>
          <w:lang w:val="en-US"/>
        </w:rPr>
        <w:t>model_name</w:t>
      </w:r>
      <w:proofErr w:type="spellEnd"/>
      <w:r w:rsidRPr="00681C5A">
        <w:rPr>
          <w:rFonts w:ascii="Times New Roman" w:hAnsi="Times New Roman" w:cs="Times New Roman"/>
          <w:sz w:val="24"/>
          <w:szCs w:val="24"/>
          <w:lang w:val="en-US"/>
        </w:rPr>
        <w:t xml:space="preserve">, epochs=1, </w:t>
      </w:r>
      <w:proofErr w:type="spellStart"/>
      <w:r w:rsidRPr="00681C5A">
        <w:rPr>
          <w:rFonts w:ascii="Times New Roman" w:hAnsi="Times New Roman" w:cs="Times New Roman"/>
          <w:sz w:val="24"/>
          <w:szCs w:val="24"/>
          <w:lang w:val="en-US"/>
        </w:rPr>
        <w:t>batch_size</w:t>
      </w:r>
      <w:proofErr w:type="spellEnd"/>
      <w:r w:rsidRPr="00681C5A">
        <w:rPr>
          <w:rFonts w:ascii="Times New Roman" w:hAnsi="Times New Roman" w:cs="Times New Roman"/>
          <w:sz w:val="24"/>
          <w:szCs w:val="24"/>
          <w:lang w:val="en-US"/>
        </w:rPr>
        <w:t xml:space="preserve">=1, </w:t>
      </w:r>
      <w:proofErr w:type="spellStart"/>
      <w:r w:rsidRPr="00681C5A">
        <w:rPr>
          <w:rFonts w:ascii="Times New Roman" w:hAnsi="Times New Roman" w:cs="Times New Roman"/>
          <w:sz w:val="24"/>
          <w:szCs w:val="24"/>
          <w:lang w:val="en-US"/>
        </w:rPr>
        <w:t>grad_accum_steps</w:t>
      </w:r>
      <w:proofErr w:type="spellEnd"/>
      <w:r w:rsidRPr="00681C5A">
        <w:rPr>
          <w:rFonts w:ascii="Times New Roman" w:hAnsi="Times New Roman" w:cs="Times New Roman"/>
          <w:sz w:val="24"/>
          <w:szCs w:val="24"/>
          <w:lang w:val="en-US"/>
        </w:rPr>
        <w:t>=4)</w:t>
      </w:r>
    </w:p>
    <w:p w14:paraId="3E0490BF"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118.    Call </w:t>
      </w:r>
      <w:proofErr w:type="gramStart"/>
      <w:r w:rsidRPr="00681C5A">
        <w:rPr>
          <w:rFonts w:ascii="Times New Roman" w:hAnsi="Times New Roman" w:cs="Times New Roman"/>
          <w:sz w:val="24"/>
          <w:szCs w:val="24"/>
          <w:lang w:val="en-US"/>
        </w:rPr>
        <w:t>Recommend(</w:t>
      </w:r>
      <w:proofErr w:type="spellStart"/>
      <w:proofErr w:type="gramEnd"/>
      <w:r w:rsidRPr="00681C5A">
        <w:rPr>
          <w:rFonts w:ascii="Times New Roman" w:hAnsi="Times New Roman" w:cs="Times New Roman"/>
          <w:sz w:val="24"/>
          <w:szCs w:val="24"/>
          <w:lang w:val="en-US"/>
        </w:rPr>
        <w:t>query_smiles</w:t>
      </w:r>
      <w:proofErr w:type="spellEnd"/>
      <w:r w:rsidRPr="00681C5A">
        <w:rPr>
          <w:rFonts w:ascii="Times New Roman" w:hAnsi="Times New Roman" w:cs="Times New Roman"/>
          <w:sz w:val="24"/>
          <w:szCs w:val="24"/>
          <w:lang w:val="en-US"/>
        </w:rPr>
        <w:t xml:space="preserve">, </w:t>
      </w:r>
      <w:proofErr w:type="spellStart"/>
      <w:r w:rsidRPr="00681C5A">
        <w:rPr>
          <w:rFonts w:ascii="Times New Roman" w:hAnsi="Times New Roman" w:cs="Times New Roman"/>
          <w:sz w:val="24"/>
          <w:szCs w:val="24"/>
          <w:lang w:val="en-US"/>
        </w:rPr>
        <w:t>model_name</w:t>
      </w:r>
      <w:proofErr w:type="spellEnd"/>
      <w:r w:rsidRPr="00681C5A">
        <w:rPr>
          <w:rFonts w:ascii="Times New Roman" w:hAnsi="Times New Roman" w:cs="Times New Roman"/>
          <w:sz w:val="24"/>
          <w:szCs w:val="24"/>
          <w:lang w:val="en-US"/>
        </w:rPr>
        <w:t xml:space="preserve">, </w:t>
      </w:r>
      <w:proofErr w:type="spellStart"/>
      <w:r w:rsidRPr="00681C5A">
        <w:rPr>
          <w:rFonts w:ascii="Times New Roman" w:hAnsi="Times New Roman" w:cs="Times New Roman"/>
          <w:sz w:val="24"/>
          <w:szCs w:val="24"/>
          <w:lang w:val="en-US"/>
        </w:rPr>
        <w:t>top_k</w:t>
      </w:r>
      <w:proofErr w:type="spellEnd"/>
      <w:r w:rsidRPr="00681C5A">
        <w:rPr>
          <w:rFonts w:ascii="Times New Roman" w:hAnsi="Times New Roman" w:cs="Times New Roman"/>
          <w:sz w:val="24"/>
          <w:szCs w:val="24"/>
          <w:lang w:val="en-US"/>
        </w:rPr>
        <w:t>=5)</w:t>
      </w:r>
    </w:p>
    <w:p w14:paraId="5031D12B"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119.    Save HNSW-tuned recommendation to recommendations.txt</w:t>
      </w:r>
    </w:p>
    <w:p w14:paraId="22323A09"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120. End for</w:t>
      </w:r>
    </w:p>
    <w:p w14:paraId="7BE935D2" w14:textId="77777777"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 xml:space="preserve">121. Generate final recommendation by selecting best output (highest Tanimoto similarity or </w:t>
      </w:r>
      <w:proofErr w:type="spellStart"/>
      <w:r w:rsidRPr="00681C5A">
        <w:rPr>
          <w:rFonts w:ascii="Times New Roman" w:hAnsi="Times New Roman" w:cs="Times New Roman"/>
          <w:sz w:val="24"/>
          <w:szCs w:val="24"/>
          <w:lang w:val="en-US"/>
        </w:rPr>
        <w:t>logP</w:t>
      </w:r>
      <w:proofErr w:type="spellEnd"/>
      <w:r w:rsidRPr="00681C5A">
        <w:rPr>
          <w:rFonts w:ascii="Times New Roman" w:hAnsi="Times New Roman" w:cs="Times New Roman"/>
          <w:sz w:val="24"/>
          <w:szCs w:val="24"/>
          <w:lang w:val="en-US"/>
        </w:rPr>
        <w:t xml:space="preserve">) from </w:t>
      </w:r>
      <w:proofErr w:type="spellStart"/>
      <w:r w:rsidRPr="00681C5A">
        <w:rPr>
          <w:rFonts w:ascii="Times New Roman" w:hAnsi="Times New Roman" w:cs="Times New Roman"/>
          <w:sz w:val="24"/>
          <w:szCs w:val="24"/>
          <w:lang w:val="en-US"/>
        </w:rPr>
        <w:t>BioGPT</w:t>
      </w:r>
      <w:proofErr w:type="spellEnd"/>
      <w:r w:rsidRPr="00681C5A">
        <w:rPr>
          <w:rFonts w:ascii="Times New Roman" w:hAnsi="Times New Roman" w:cs="Times New Roman"/>
          <w:sz w:val="24"/>
          <w:szCs w:val="24"/>
          <w:lang w:val="en-US"/>
        </w:rPr>
        <w:t xml:space="preserve"> or MolT5</w:t>
      </w:r>
    </w:p>
    <w:p w14:paraId="36788680" w14:textId="3CC2AF3A" w:rsidR="004160F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t>122. Save final recommendation to recommendations.txt</w:t>
      </w:r>
    </w:p>
    <w:p w14:paraId="3F761396" w14:textId="1E13C902" w:rsidR="006A0FC8" w:rsidRPr="00681C5A" w:rsidRDefault="004160F8" w:rsidP="00681C5A">
      <w:pPr>
        <w:spacing w:line="360" w:lineRule="auto"/>
        <w:rPr>
          <w:rFonts w:ascii="Times New Roman" w:hAnsi="Times New Roman" w:cs="Times New Roman"/>
          <w:sz w:val="24"/>
          <w:szCs w:val="24"/>
          <w:lang w:val="en-US"/>
        </w:rPr>
      </w:pPr>
      <w:r w:rsidRPr="00681C5A">
        <w:rPr>
          <w:rFonts w:ascii="Times New Roman" w:hAnsi="Times New Roman" w:cs="Times New Roman"/>
          <w:sz w:val="24"/>
          <w:szCs w:val="24"/>
          <w:lang w:val="en-US"/>
        </w:rPr>
        <w:br w:type="page"/>
      </w:r>
    </w:p>
    <w:p w14:paraId="4375F4C5" w14:textId="77777777" w:rsidR="00B02C92" w:rsidRPr="00681C5A" w:rsidRDefault="00B53D2D" w:rsidP="00681C5A">
      <w:pPr>
        <w:pStyle w:val="Heading1"/>
        <w:spacing w:line="360" w:lineRule="auto"/>
        <w:jc w:val="center"/>
        <w:rPr>
          <w:rFonts w:ascii="Times New Roman" w:hAnsi="Times New Roman" w:cs="Times New Roman"/>
          <w:b/>
          <w:bCs/>
          <w:sz w:val="32"/>
          <w:szCs w:val="32"/>
        </w:rPr>
      </w:pPr>
      <w:bookmarkStart w:id="26" w:name="_Toc200379302"/>
      <w:r w:rsidRPr="00681C5A">
        <w:rPr>
          <w:rFonts w:ascii="Times New Roman" w:hAnsi="Times New Roman" w:cs="Times New Roman"/>
          <w:b/>
          <w:bCs/>
          <w:sz w:val="32"/>
          <w:szCs w:val="32"/>
        </w:rPr>
        <w:lastRenderedPageBreak/>
        <w:t>REFERENCES</w:t>
      </w:r>
      <w:bookmarkEnd w:id="26"/>
    </w:p>
    <w:p w14:paraId="5BD56E98" w14:textId="77777777" w:rsidR="00B07F4E" w:rsidRPr="00681C5A" w:rsidRDefault="00B07F4E" w:rsidP="00681C5A">
      <w:pPr>
        <w:pStyle w:val="ListParagraph"/>
        <w:numPr>
          <w:ilvl w:val="0"/>
          <w:numId w:val="6"/>
        </w:numPr>
        <w:spacing w:line="360" w:lineRule="auto"/>
        <w:rPr>
          <w:rFonts w:ascii="Times New Roman" w:hAnsi="Times New Roman" w:cs="Times New Roman"/>
          <w:sz w:val="24"/>
          <w:szCs w:val="24"/>
        </w:rPr>
      </w:pPr>
      <w:r w:rsidRPr="00681C5A">
        <w:rPr>
          <w:rFonts w:ascii="Times New Roman" w:hAnsi="Times New Roman" w:cs="Times New Roman"/>
          <w:sz w:val="24"/>
          <w:szCs w:val="24"/>
        </w:rPr>
        <w:t xml:space="preserve">Durham University. (n.d.). </w:t>
      </w:r>
    </w:p>
    <w:p w14:paraId="60248293" w14:textId="77777777" w:rsidR="00B07F4E" w:rsidRPr="00681C5A" w:rsidRDefault="00B07F4E" w:rsidP="00681C5A">
      <w:pPr>
        <w:pStyle w:val="ListParagraph"/>
        <w:spacing w:line="360" w:lineRule="auto"/>
        <w:rPr>
          <w:rFonts w:ascii="Times New Roman" w:hAnsi="Times New Roman" w:cs="Times New Roman"/>
          <w:b/>
          <w:bCs/>
          <w:sz w:val="24"/>
          <w:szCs w:val="24"/>
        </w:rPr>
      </w:pPr>
      <w:r w:rsidRPr="00681C5A">
        <w:rPr>
          <w:rFonts w:ascii="Times New Roman" w:hAnsi="Times New Roman" w:cs="Times New Roman"/>
          <w:b/>
          <w:bCs/>
          <w:sz w:val="24"/>
          <w:szCs w:val="24"/>
        </w:rPr>
        <w:t xml:space="preserve">Efficient comparison of massive graphs through the use of graph fingerprints. </w:t>
      </w:r>
    </w:p>
    <w:p w14:paraId="007C02F1" w14:textId="5CD12FD2" w:rsidR="00B07F4E" w:rsidRPr="00681C5A" w:rsidRDefault="00B07F4E" w:rsidP="00681C5A">
      <w:pPr>
        <w:pStyle w:val="ListParagraph"/>
        <w:spacing w:line="360" w:lineRule="auto"/>
        <w:rPr>
          <w:rFonts w:ascii="Times New Roman" w:hAnsi="Times New Roman" w:cs="Times New Roman"/>
          <w:b/>
          <w:bCs/>
          <w:sz w:val="24"/>
          <w:szCs w:val="24"/>
        </w:rPr>
      </w:pPr>
      <w:r w:rsidRPr="00681C5A">
        <w:rPr>
          <w:rFonts w:ascii="Times New Roman" w:hAnsi="Times New Roman" w:cs="Times New Roman"/>
          <w:b/>
          <w:bCs/>
          <w:sz w:val="24"/>
          <w:szCs w:val="24"/>
        </w:rPr>
        <w:t xml:space="preserve">Durham Repository. </w:t>
      </w:r>
    </w:p>
    <w:p w14:paraId="38E707D2" w14:textId="32EA4723" w:rsidR="00B07F4E" w:rsidRPr="00681C5A" w:rsidRDefault="00B07F4E" w:rsidP="00681C5A">
      <w:pPr>
        <w:pStyle w:val="ListParagraph"/>
        <w:spacing w:line="360" w:lineRule="auto"/>
        <w:rPr>
          <w:rFonts w:ascii="Times New Roman" w:hAnsi="Times New Roman" w:cs="Times New Roman"/>
          <w:sz w:val="24"/>
          <w:szCs w:val="24"/>
        </w:rPr>
      </w:pPr>
      <w:hyperlink r:id="rId18" w:history="1">
        <w:r w:rsidRPr="00681C5A">
          <w:rPr>
            <w:rStyle w:val="Hyperlink"/>
            <w:rFonts w:ascii="Times New Roman" w:hAnsi="Times New Roman" w:cs="Times New Roman"/>
            <w:sz w:val="24"/>
            <w:szCs w:val="24"/>
          </w:rPr>
          <w:t>https://durham-repository.worktribe.com/output/1151250/efficient-comparison-of-massive-graphs-through-the-use-of-graph-fingerprints</w:t>
        </w:r>
      </w:hyperlink>
      <w:r w:rsidRPr="00681C5A">
        <w:rPr>
          <w:rFonts w:ascii="Times New Roman" w:hAnsi="Times New Roman" w:cs="Times New Roman"/>
          <w:sz w:val="24"/>
          <w:szCs w:val="24"/>
        </w:rPr>
        <w:t xml:space="preserve"> </w:t>
      </w:r>
    </w:p>
    <w:p w14:paraId="6E3DF13F" w14:textId="77777777" w:rsidR="00B07F4E" w:rsidRPr="00681C5A" w:rsidRDefault="00B07F4E" w:rsidP="00681C5A">
      <w:pPr>
        <w:pStyle w:val="ListParagraph"/>
        <w:spacing w:line="360" w:lineRule="auto"/>
        <w:rPr>
          <w:rFonts w:ascii="Times New Roman" w:hAnsi="Times New Roman" w:cs="Times New Roman"/>
          <w:sz w:val="24"/>
          <w:szCs w:val="24"/>
        </w:rPr>
      </w:pPr>
    </w:p>
    <w:p w14:paraId="1C5A28F5" w14:textId="77777777" w:rsidR="00B07F4E" w:rsidRPr="00681C5A" w:rsidRDefault="00B07F4E" w:rsidP="00681C5A">
      <w:pPr>
        <w:pStyle w:val="ListParagraph"/>
        <w:numPr>
          <w:ilvl w:val="0"/>
          <w:numId w:val="6"/>
        </w:numPr>
        <w:spacing w:line="360" w:lineRule="auto"/>
        <w:rPr>
          <w:rFonts w:ascii="Times New Roman" w:hAnsi="Times New Roman" w:cs="Times New Roman"/>
          <w:sz w:val="24"/>
          <w:szCs w:val="24"/>
        </w:rPr>
      </w:pPr>
      <w:r w:rsidRPr="00681C5A">
        <w:rPr>
          <w:rFonts w:ascii="Times New Roman" w:hAnsi="Times New Roman" w:cs="Times New Roman"/>
          <w:sz w:val="24"/>
          <w:szCs w:val="24"/>
        </w:rPr>
        <w:t xml:space="preserve">Xu, K., Hu, W., Leskovec, J., &amp; </w:t>
      </w:r>
      <w:proofErr w:type="spellStart"/>
      <w:r w:rsidRPr="00681C5A">
        <w:rPr>
          <w:rFonts w:ascii="Times New Roman" w:hAnsi="Times New Roman" w:cs="Times New Roman"/>
          <w:sz w:val="24"/>
          <w:szCs w:val="24"/>
        </w:rPr>
        <w:t>Jegelka</w:t>
      </w:r>
      <w:proofErr w:type="spellEnd"/>
      <w:r w:rsidRPr="00681C5A">
        <w:rPr>
          <w:rFonts w:ascii="Times New Roman" w:hAnsi="Times New Roman" w:cs="Times New Roman"/>
          <w:sz w:val="24"/>
          <w:szCs w:val="24"/>
        </w:rPr>
        <w:t xml:space="preserve">, S. (2019). </w:t>
      </w:r>
    </w:p>
    <w:p w14:paraId="7E1CF376" w14:textId="77777777" w:rsidR="00B07F4E" w:rsidRPr="00681C5A" w:rsidRDefault="00B07F4E" w:rsidP="00681C5A">
      <w:pPr>
        <w:pStyle w:val="ListParagraph"/>
        <w:spacing w:line="360" w:lineRule="auto"/>
        <w:rPr>
          <w:rFonts w:ascii="Times New Roman" w:hAnsi="Times New Roman" w:cs="Times New Roman"/>
          <w:b/>
          <w:bCs/>
          <w:sz w:val="24"/>
          <w:szCs w:val="24"/>
        </w:rPr>
      </w:pPr>
      <w:r w:rsidRPr="00681C5A">
        <w:rPr>
          <w:rFonts w:ascii="Times New Roman" w:hAnsi="Times New Roman" w:cs="Times New Roman"/>
          <w:b/>
          <w:bCs/>
          <w:sz w:val="24"/>
          <w:szCs w:val="24"/>
        </w:rPr>
        <w:t xml:space="preserve">How powerful are graph neural networks? </w:t>
      </w:r>
    </w:p>
    <w:p w14:paraId="16A729D4" w14:textId="49E1FFBE" w:rsidR="00B07F4E" w:rsidRPr="00681C5A" w:rsidRDefault="00B07F4E" w:rsidP="00681C5A">
      <w:pPr>
        <w:pStyle w:val="ListParagraph"/>
        <w:spacing w:line="360" w:lineRule="auto"/>
        <w:rPr>
          <w:rFonts w:ascii="Times New Roman" w:hAnsi="Times New Roman" w:cs="Times New Roman"/>
          <w:sz w:val="24"/>
          <w:szCs w:val="24"/>
        </w:rPr>
      </w:pPr>
      <w:r w:rsidRPr="00681C5A">
        <w:rPr>
          <w:rFonts w:ascii="Times New Roman" w:hAnsi="Times New Roman" w:cs="Times New Roman"/>
          <w:b/>
          <w:bCs/>
          <w:sz w:val="24"/>
          <w:szCs w:val="24"/>
        </w:rPr>
        <w:t>International Conference on Learning Representations (ICLR).</w:t>
      </w:r>
      <w:r w:rsidRPr="00681C5A">
        <w:rPr>
          <w:rFonts w:ascii="Times New Roman" w:hAnsi="Times New Roman" w:cs="Times New Roman"/>
          <w:sz w:val="24"/>
          <w:szCs w:val="24"/>
        </w:rPr>
        <w:t xml:space="preserve"> </w:t>
      </w:r>
      <w:hyperlink r:id="rId19" w:tgtFrame="_blank" w:history="1">
        <w:r w:rsidRPr="00681C5A">
          <w:rPr>
            <w:rStyle w:val="Hyperlink"/>
            <w:rFonts w:ascii="Times New Roman" w:hAnsi="Times New Roman" w:cs="Times New Roman"/>
            <w:sz w:val="24"/>
            <w:szCs w:val="24"/>
          </w:rPr>
          <w:t>https://arxiv.org/abs/1810.00826</w:t>
        </w:r>
      </w:hyperlink>
      <w:r w:rsidRPr="00681C5A">
        <w:rPr>
          <w:rFonts w:ascii="Times New Roman" w:hAnsi="Times New Roman" w:cs="Times New Roman"/>
          <w:sz w:val="24"/>
          <w:szCs w:val="24"/>
        </w:rPr>
        <w:t xml:space="preserve"> </w:t>
      </w:r>
    </w:p>
    <w:p w14:paraId="03F2990B" w14:textId="77777777" w:rsidR="00B07F4E" w:rsidRPr="00681C5A" w:rsidRDefault="00B07F4E" w:rsidP="00681C5A">
      <w:pPr>
        <w:pStyle w:val="ListParagraph"/>
        <w:spacing w:line="360" w:lineRule="auto"/>
        <w:rPr>
          <w:rFonts w:ascii="Times New Roman" w:hAnsi="Times New Roman" w:cs="Times New Roman"/>
          <w:sz w:val="24"/>
          <w:szCs w:val="24"/>
        </w:rPr>
      </w:pPr>
    </w:p>
    <w:p w14:paraId="6AF63F98" w14:textId="77777777" w:rsidR="00B07F4E" w:rsidRPr="00681C5A" w:rsidRDefault="00B07F4E" w:rsidP="00681C5A">
      <w:pPr>
        <w:pStyle w:val="ListParagraph"/>
        <w:spacing w:line="360" w:lineRule="auto"/>
        <w:rPr>
          <w:rFonts w:ascii="Times New Roman" w:hAnsi="Times New Roman" w:cs="Times New Roman"/>
          <w:sz w:val="24"/>
          <w:szCs w:val="24"/>
        </w:rPr>
      </w:pPr>
    </w:p>
    <w:p w14:paraId="342B840B" w14:textId="77777777" w:rsidR="00B07F4E" w:rsidRPr="00681C5A" w:rsidRDefault="00B07F4E" w:rsidP="00681C5A">
      <w:pPr>
        <w:pStyle w:val="ListParagraph"/>
        <w:numPr>
          <w:ilvl w:val="0"/>
          <w:numId w:val="6"/>
        </w:numPr>
        <w:spacing w:line="360" w:lineRule="auto"/>
        <w:rPr>
          <w:rFonts w:ascii="Times New Roman" w:hAnsi="Times New Roman" w:cs="Times New Roman"/>
          <w:sz w:val="24"/>
          <w:szCs w:val="24"/>
        </w:rPr>
      </w:pPr>
      <w:r w:rsidRPr="00681C5A">
        <w:rPr>
          <w:rFonts w:ascii="Times New Roman" w:hAnsi="Times New Roman" w:cs="Times New Roman"/>
          <w:sz w:val="24"/>
          <w:szCs w:val="24"/>
        </w:rPr>
        <w:t xml:space="preserve">Malkov, Y. A., &amp; </w:t>
      </w:r>
      <w:proofErr w:type="spellStart"/>
      <w:r w:rsidRPr="00681C5A">
        <w:rPr>
          <w:rFonts w:ascii="Times New Roman" w:hAnsi="Times New Roman" w:cs="Times New Roman"/>
          <w:sz w:val="24"/>
          <w:szCs w:val="24"/>
        </w:rPr>
        <w:t>Yashunin</w:t>
      </w:r>
      <w:proofErr w:type="spellEnd"/>
      <w:r w:rsidRPr="00681C5A">
        <w:rPr>
          <w:rFonts w:ascii="Times New Roman" w:hAnsi="Times New Roman" w:cs="Times New Roman"/>
          <w:sz w:val="24"/>
          <w:szCs w:val="24"/>
        </w:rPr>
        <w:t xml:space="preserve">, D. A. (2018). </w:t>
      </w:r>
    </w:p>
    <w:p w14:paraId="2776DB19" w14:textId="77777777" w:rsidR="00B07F4E" w:rsidRPr="00681C5A" w:rsidRDefault="00B07F4E" w:rsidP="00681C5A">
      <w:pPr>
        <w:pStyle w:val="ListParagraph"/>
        <w:spacing w:line="360" w:lineRule="auto"/>
        <w:rPr>
          <w:rFonts w:ascii="Times New Roman" w:hAnsi="Times New Roman" w:cs="Times New Roman"/>
          <w:b/>
          <w:bCs/>
          <w:sz w:val="24"/>
          <w:szCs w:val="24"/>
        </w:rPr>
      </w:pPr>
      <w:r w:rsidRPr="00681C5A">
        <w:rPr>
          <w:rFonts w:ascii="Times New Roman" w:hAnsi="Times New Roman" w:cs="Times New Roman"/>
          <w:b/>
          <w:bCs/>
          <w:sz w:val="24"/>
          <w:szCs w:val="24"/>
        </w:rPr>
        <w:t xml:space="preserve">Efficient and robust approximate nearest </w:t>
      </w:r>
      <w:proofErr w:type="spellStart"/>
      <w:r w:rsidRPr="00681C5A">
        <w:rPr>
          <w:rFonts w:ascii="Times New Roman" w:hAnsi="Times New Roman" w:cs="Times New Roman"/>
          <w:b/>
          <w:bCs/>
          <w:sz w:val="24"/>
          <w:szCs w:val="24"/>
        </w:rPr>
        <w:t>neighbor</w:t>
      </w:r>
      <w:proofErr w:type="spellEnd"/>
      <w:r w:rsidRPr="00681C5A">
        <w:rPr>
          <w:rFonts w:ascii="Times New Roman" w:hAnsi="Times New Roman" w:cs="Times New Roman"/>
          <w:b/>
          <w:bCs/>
          <w:sz w:val="24"/>
          <w:szCs w:val="24"/>
        </w:rPr>
        <w:t xml:space="preserve"> search using hierarchical navigable small world graphs. </w:t>
      </w:r>
    </w:p>
    <w:p w14:paraId="1565054B" w14:textId="04756A2C" w:rsidR="00B07F4E" w:rsidRPr="00681C5A" w:rsidRDefault="00B07F4E" w:rsidP="00681C5A">
      <w:pPr>
        <w:pStyle w:val="ListParagraph"/>
        <w:spacing w:line="360" w:lineRule="auto"/>
        <w:rPr>
          <w:rFonts w:ascii="Times New Roman" w:hAnsi="Times New Roman" w:cs="Times New Roman"/>
          <w:sz w:val="24"/>
          <w:szCs w:val="24"/>
        </w:rPr>
      </w:pPr>
      <w:r w:rsidRPr="00681C5A">
        <w:rPr>
          <w:rFonts w:ascii="Times New Roman" w:hAnsi="Times New Roman" w:cs="Times New Roman"/>
          <w:b/>
          <w:bCs/>
          <w:sz w:val="24"/>
          <w:szCs w:val="24"/>
        </w:rPr>
        <w:t>IEEE Transactions on Pattern Analysis and Machine Intelligence.</w:t>
      </w:r>
      <w:r w:rsidRPr="00681C5A">
        <w:rPr>
          <w:rFonts w:ascii="Times New Roman" w:hAnsi="Times New Roman" w:cs="Times New Roman"/>
          <w:sz w:val="24"/>
          <w:szCs w:val="24"/>
        </w:rPr>
        <w:t xml:space="preserve"> </w:t>
      </w:r>
      <w:hyperlink r:id="rId20" w:tgtFrame="_blank" w:history="1">
        <w:r w:rsidRPr="00681C5A">
          <w:rPr>
            <w:rStyle w:val="Hyperlink"/>
            <w:rFonts w:ascii="Times New Roman" w:hAnsi="Times New Roman" w:cs="Times New Roman"/>
            <w:sz w:val="24"/>
            <w:szCs w:val="24"/>
          </w:rPr>
          <w:t>https://arxiv.org/abs/1603.09320</w:t>
        </w:r>
      </w:hyperlink>
      <w:r w:rsidRPr="00681C5A">
        <w:rPr>
          <w:rFonts w:ascii="Times New Roman" w:hAnsi="Times New Roman" w:cs="Times New Roman"/>
          <w:sz w:val="24"/>
          <w:szCs w:val="24"/>
        </w:rPr>
        <w:t xml:space="preserve"> </w:t>
      </w:r>
    </w:p>
    <w:p w14:paraId="5E281A23" w14:textId="77777777" w:rsidR="00B07F4E" w:rsidRPr="00681C5A" w:rsidRDefault="00B07F4E" w:rsidP="00681C5A">
      <w:pPr>
        <w:pStyle w:val="ListParagraph"/>
        <w:spacing w:line="360" w:lineRule="auto"/>
        <w:rPr>
          <w:rFonts w:ascii="Times New Roman" w:hAnsi="Times New Roman" w:cs="Times New Roman"/>
          <w:sz w:val="24"/>
          <w:szCs w:val="24"/>
        </w:rPr>
      </w:pPr>
    </w:p>
    <w:p w14:paraId="06E544A0" w14:textId="77777777" w:rsidR="00B07F4E" w:rsidRPr="00681C5A" w:rsidRDefault="00B07F4E" w:rsidP="00681C5A">
      <w:pPr>
        <w:pStyle w:val="ListParagraph"/>
        <w:numPr>
          <w:ilvl w:val="0"/>
          <w:numId w:val="6"/>
        </w:numPr>
        <w:spacing w:line="360" w:lineRule="auto"/>
        <w:rPr>
          <w:rFonts w:ascii="Times New Roman" w:hAnsi="Times New Roman" w:cs="Times New Roman"/>
          <w:sz w:val="24"/>
          <w:szCs w:val="24"/>
        </w:rPr>
      </w:pPr>
      <w:r w:rsidRPr="00681C5A">
        <w:rPr>
          <w:rFonts w:ascii="Times New Roman" w:hAnsi="Times New Roman" w:cs="Times New Roman"/>
          <w:sz w:val="24"/>
          <w:szCs w:val="24"/>
        </w:rPr>
        <w:t xml:space="preserve">Landrum, G. (n.d.). </w:t>
      </w:r>
    </w:p>
    <w:p w14:paraId="5515A331" w14:textId="77777777" w:rsidR="00B07F4E" w:rsidRPr="00681C5A" w:rsidRDefault="00B07F4E" w:rsidP="00681C5A">
      <w:pPr>
        <w:pStyle w:val="ListParagraph"/>
        <w:spacing w:line="360" w:lineRule="auto"/>
        <w:rPr>
          <w:rFonts w:ascii="Times New Roman" w:hAnsi="Times New Roman" w:cs="Times New Roman"/>
          <w:b/>
          <w:bCs/>
          <w:sz w:val="24"/>
          <w:szCs w:val="24"/>
        </w:rPr>
      </w:pPr>
      <w:proofErr w:type="spellStart"/>
      <w:r w:rsidRPr="00681C5A">
        <w:rPr>
          <w:rFonts w:ascii="Times New Roman" w:hAnsi="Times New Roman" w:cs="Times New Roman"/>
          <w:b/>
          <w:bCs/>
          <w:sz w:val="24"/>
          <w:szCs w:val="24"/>
        </w:rPr>
        <w:t>RDKit</w:t>
      </w:r>
      <w:proofErr w:type="spellEnd"/>
      <w:r w:rsidRPr="00681C5A">
        <w:rPr>
          <w:rFonts w:ascii="Times New Roman" w:hAnsi="Times New Roman" w:cs="Times New Roman"/>
          <w:b/>
          <w:bCs/>
          <w:sz w:val="24"/>
          <w:szCs w:val="24"/>
        </w:rPr>
        <w:t xml:space="preserve">: Open-source cheminformatics. </w:t>
      </w:r>
    </w:p>
    <w:p w14:paraId="5F88D93F" w14:textId="03F1B18B" w:rsidR="00B07F4E" w:rsidRPr="00681C5A" w:rsidRDefault="00B07F4E" w:rsidP="00681C5A">
      <w:pPr>
        <w:pStyle w:val="ListParagraph"/>
        <w:spacing w:line="360" w:lineRule="auto"/>
        <w:rPr>
          <w:rFonts w:ascii="Times New Roman" w:hAnsi="Times New Roman" w:cs="Times New Roman"/>
          <w:sz w:val="24"/>
          <w:szCs w:val="24"/>
        </w:rPr>
      </w:pPr>
      <w:hyperlink r:id="rId21" w:history="1">
        <w:r w:rsidRPr="00681C5A">
          <w:rPr>
            <w:rStyle w:val="Hyperlink"/>
            <w:rFonts w:ascii="Times New Roman" w:hAnsi="Times New Roman" w:cs="Times New Roman"/>
            <w:sz w:val="24"/>
            <w:szCs w:val="24"/>
          </w:rPr>
          <w:t>https://www.rdkit.org</w:t>
        </w:r>
      </w:hyperlink>
      <w:r w:rsidRPr="00681C5A">
        <w:rPr>
          <w:rFonts w:ascii="Times New Roman" w:hAnsi="Times New Roman" w:cs="Times New Roman"/>
          <w:sz w:val="24"/>
          <w:szCs w:val="24"/>
        </w:rPr>
        <w:t xml:space="preserve"> </w:t>
      </w:r>
    </w:p>
    <w:p w14:paraId="433EFEEC" w14:textId="77777777" w:rsidR="00B07F4E" w:rsidRPr="00681C5A" w:rsidRDefault="00B07F4E" w:rsidP="00681C5A">
      <w:pPr>
        <w:pStyle w:val="ListParagraph"/>
        <w:spacing w:line="360" w:lineRule="auto"/>
        <w:rPr>
          <w:rFonts w:ascii="Times New Roman" w:hAnsi="Times New Roman" w:cs="Times New Roman"/>
          <w:sz w:val="24"/>
          <w:szCs w:val="24"/>
        </w:rPr>
      </w:pPr>
    </w:p>
    <w:p w14:paraId="11C4BACD" w14:textId="77777777" w:rsidR="00B07F4E" w:rsidRPr="00681C5A" w:rsidRDefault="00B07F4E" w:rsidP="00681C5A">
      <w:pPr>
        <w:pStyle w:val="ListParagraph"/>
        <w:spacing w:line="360" w:lineRule="auto"/>
        <w:rPr>
          <w:rFonts w:ascii="Times New Roman" w:hAnsi="Times New Roman" w:cs="Times New Roman"/>
          <w:sz w:val="24"/>
          <w:szCs w:val="24"/>
        </w:rPr>
      </w:pPr>
    </w:p>
    <w:p w14:paraId="331C44D0" w14:textId="77777777" w:rsidR="00B07F4E" w:rsidRPr="00681C5A" w:rsidRDefault="00B07F4E" w:rsidP="00681C5A">
      <w:pPr>
        <w:pStyle w:val="ListParagraph"/>
        <w:numPr>
          <w:ilvl w:val="0"/>
          <w:numId w:val="6"/>
        </w:numPr>
        <w:spacing w:line="360" w:lineRule="auto"/>
        <w:rPr>
          <w:rFonts w:ascii="Times New Roman" w:hAnsi="Times New Roman" w:cs="Times New Roman"/>
          <w:sz w:val="24"/>
          <w:szCs w:val="24"/>
        </w:rPr>
      </w:pPr>
      <w:r w:rsidRPr="00681C5A">
        <w:rPr>
          <w:rFonts w:ascii="Times New Roman" w:hAnsi="Times New Roman" w:cs="Times New Roman"/>
          <w:sz w:val="24"/>
          <w:szCs w:val="24"/>
        </w:rPr>
        <w:t xml:space="preserve">Johnson, J., </w:t>
      </w:r>
      <w:proofErr w:type="spellStart"/>
      <w:r w:rsidRPr="00681C5A">
        <w:rPr>
          <w:rFonts w:ascii="Times New Roman" w:hAnsi="Times New Roman" w:cs="Times New Roman"/>
          <w:sz w:val="24"/>
          <w:szCs w:val="24"/>
        </w:rPr>
        <w:t>Douze</w:t>
      </w:r>
      <w:proofErr w:type="spellEnd"/>
      <w:r w:rsidRPr="00681C5A">
        <w:rPr>
          <w:rFonts w:ascii="Times New Roman" w:hAnsi="Times New Roman" w:cs="Times New Roman"/>
          <w:sz w:val="24"/>
          <w:szCs w:val="24"/>
        </w:rPr>
        <w:t xml:space="preserve">, M., &amp; Jégou, H. (2019). </w:t>
      </w:r>
    </w:p>
    <w:p w14:paraId="05F11CB8" w14:textId="55F96CD6" w:rsidR="00B07F4E" w:rsidRPr="00681C5A" w:rsidRDefault="00B07F4E" w:rsidP="00681C5A">
      <w:pPr>
        <w:pStyle w:val="ListParagraph"/>
        <w:spacing w:line="360" w:lineRule="auto"/>
        <w:rPr>
          <w:rFonts w:ascii="Times New Roman" w:hAnsi="Times New Roman" w:cs="Times New Roman"/>
          <w:b/>
          <w:bCs/>
          <w:sz w:val="24"/>
          <w:szCs w:val="24"/>
        </w:rPr>
      </w:pPr>
      <w:r w:rsidRPr="00681C5A">
        <w:rPr>
          <w:rFonts w:ascii="Times New Roman" w:hAnsi="Times New Roman" w:cs="Times New Roman"/>
          <w:b/>
          <w:bCs/>
          <w:sz w:val="24"/>
          <w:szCs w:val="24"/>
        </w:rPr>
        <w:t xml:space="preserve">Billion-scale similarity search with GPUs. </w:t>
      </w:r>
    </w:p>
    <w:p w14:paraId="20033F46" w14:textId="4021F06D" w:rsidR="00B07F4E" w:rsidRPr="00681C5A" w:rsidRDefault="00B07F4E" w:rsidP="00681C5A">
      <w:pPr>
        <w:pStyle w:val="ListParagraph"/>
        <w:spacing w:line="360" w:lineRule="auto"/>
        <w:rPr>
          <w:rFonts w:ascii="Times New Roman" w:hAnsi="Times New Roman" w:cs="Times New Roman"/>
          <w:sz w:val="24"/>
          <w:szCs w:val="24"/>
        </w:rPr>
      </w:pPr>
      <w:hyperlink r:id="rId22" w:history="1">
        <w:r w:rsidRPr="00681C5A">
          <w:rPr>
            <w:rStyle w:val="Hyperlink"/>
            <w:rFonts w:ascii="Times New Roman" w:hAnsi="Times New Roman" w:cs="Times New Roman"/>
            <w:sz w:val="24"/>
            <w:szCs w:val="24"/>
          </w:rPr>
          <w:t>https://arxiv.org/abs/1702.08734</w:t>
        </w:r>
      </w:hyperlink>
      <w:r w:rsidRPr="00681C5A">
        <w:rPr>
          <w:rFonts w:ascii="Times New Roman" w:hAnsi="Times New Roman" w:cs="Times New Roman"/>
          <w:sz w:val="24"/>
          <w:szCs w:val="24"/>
        </w:rPr>
        <w:t xml:space="preserve"> </w:t>
      </w:r>
    </w:p>
    <w:p w14:paraId="7FE94169" w14:textId="77777777" w:rsidR="00B07F4E" w:rsidRPr="00681C5A" w:rsidRDefault="00B07F4E" w:rsidP="00681C5A">
      <w:pPr>
        <w:pStyle w:val="ListParagraph"/>
        <w:spacing w:line="360" w:lineRule="auto"/>
        <w:rPr>
          <w:rFonts w:ascii="Times New Roman" w:hAnsi="Times New Roman" w:cs="Times New Roman"/>
          <w:sz w:val="24"/>
          <w:szCs w:val="24"/>
        </w:rPr>
      </w:pPr>
    </w:p>
    <w:p w14:paraId="0FAA1B9E" w14:textId="77777777" w:rsidR="00B07F4E" w:rsidRPr="00681C5A" w:rsidRDefault="00B07F4E" w:rsidP="00681C5A">
      <w:pPr>
        <w:pStyle w:val="ListParagraph"/>
        <w:numPr>
          <w:ilvl w:val="0"/>
          <w:numId w:val="6"/>
        </w:numPr>
        <w:spacing w:line="360" w:lineRule="auto"/>
        <w:rPr>
          <w:rFonts w:ascii="Times New Roman" w:hAnsi="Times New Roman" w:cs="Times New Roman"/>
          <w:sz w:val="24"/>
          <w:szCs w:val="24"/>
        </w:rPr>
      </w:pPr>
      <w:r w:rsidRPr="00681C5A">
        <w:rPr>
          <w:rFonts w:ascii="Times New Roman" w:hAnsi="Times New Roman" w:cs="Times New Roman"/>
          <w:sz w:val="24"/>
          <w:szCs w:val="24"/>
        </w:rPr>
        <w:t xml:space="preserve">Loshchilov, I., &amp; Hutter, F. (2017). </w:t>
      </w:r>
    </w:p>
    <w:p w14:paraId="33D5AAF0" w14:textId="77777777" w:rsidR="00B07F4E" w:rsidRPr="00681C5A" w:rsidRDefault="00B07F4E" w:rsidP="00681C5A">
      <w:pPr>
        <w:pStyle w:val="ListParagraph"/>
        <w:spacing w:line="360" w:lineRule="auto"/>
        <w:rPr>
          <w:rFonts w:ascii="Times New Roman" w:hAnsi="Times New Roman" w:cs="Times New Roman"/>
          <w:b/>
          <w:bCs/>
          <w:sz w:val="24"/>
          <w:szCs w:val="24"/>
        </w:rPr>
      </w:pPr>
      <w:r w:rsidRPr="00681C5A">
        <w:rPr>
          <w:rFonts w:ascii="Times New Roman" w:hAnsi="Times New Roman" w:cs="Times New Roman"/>
          <w:b/>
          <w:bCs/>
          <w:sz w:val="24"/>
          <w:szCs w:val="24"/>
        </w:rPr>
        <w:t>Decoupled weight decay regularization.</w:t>
      </w:r>
    </w:p>
    <w:p w14:paraId="07A4B0BD" w14:textId="0CFF2907" w:rsidR="00FD1EA3" w:rsidRPr="00681C5A" w:rsidRDefault="00B07F4E" w:rsidP="00681C5A">
      <w:pPr>
        <w:pStyle w:val="ListParagraph"/>
        <w:spacing w:line="360" w:lineRule="auto"/>
        <w:rPr>
          <w:rFonts w:ascii="Times New Roman" w:hAnsi="Times New Roman" w:cs="Times New Roman"/>
        </w:rPr>
      </w:pPr>
      <w:r w:rsidRPr="00681C5A">
        <w:rPr>
          <w:rFonts w:ascii="Times New Roman" w:hAnsi="Times New Roman" w:cs="Times New Roman"/>
          <w:sz w:val="24"/>
          <w:szCs w:val="24"/>
        </w:rPr>
        <w:t xml:space="preserve"> </w:t>
      </w:r>
      <w:hyperlink r:id="rId23" w:tgtFrame="_blank" w:history="1">
        <w:r w:rsidRPr="00681C5A">
          <w:rPr>
            <w:rStyle w:val="Hyperlink"/>
            <w:rFonts w:ascii="Times New Roman" w:hAnsi="Times New Roman" w:cs="Times New Roman"/>
            <w:sz w:val="24"/>
            <w:szCs w:val="24"/>
          </w:rPr>
          <w:t>https://arxiv.org/abs/1711.05101</w:t>
        </w:r>
      </w:hyperlink>
      <w:r w:rsidR="00FD1EA3" w:rsidRPr="00681C5A">
        <w:rPr>
          <w:rFonts w:ascii="Times New Roman" w:hAnsi="Times New Roman" w:cs="Times New Roman"/>
        </w:rPr>
        <w:br w:type="page"/>
      </w:r>
    </w:p>
    <w:p w14:paraId="541D081E" w14:textId="77777777" w:rsidR="00FD1EA3" w:rsidRPr="00681C5A" w:rsidRDefault="00FD1EA3" w:rsidP="00681C5A">
      <w:pPr>
        <w:pStyle w:val="Heading1"/>
        <w:spacing w:line="360" w:lineRule="auto"/>
        <w:jc w:val="center"/>
        <w:rPr>
          <w:rFonts w:ascii="Times New Roman" w:hAnsi="Times New Roman" w:cs="Times New Roman"/>
          <w:b/>
          <w:bCs/>
          <w:sz w:val="32"/>
          <w:szCs w:val="32"/>
        </w:rPr>
      </w:pPr>
      <w:bookmarkStart w:id="27" w:name="_Toc200379303"/>
      <w:r w:rsidRPr="00681C5A">
        <w:rPr>
          <w:rFonts w:ascii="Times New Roman" w:hAnsi="Times New Roman" w:cs="Times New Roman"/>
          <w:b/>
          <w:bCs/>
          <w:sz w:val="32"/>
          <w:szCs w:val="32"/>
        </w:rPr>
        <w:lastRenderedPageBreak/>
        <w:t>GITHUB LINK</w:t>
      </w:r>
      <w:bookmarkEnd w:id="27"/>
    </w:p>
    <w:p w14:paraId="78CD4F58" w14:textId="586AF54B" w:rsidR="00FD1EA3" w:rsidRPr="00681C5A" w:rsidRDefault="008D7086" w:rsidP="00681C5A">
      <w:pPr>
        <w:spacing w:line="360" w:lineRule="auto"/>
        <w:rPr>
          <w:rFonts w:ascii="Times New Roman" w:hAnsi="Times New Roman" w:cs="Times New Roman"/>
        </w:rPr>
      </w:pPr>
      <w:hyperlink r:id="rId24" w:history="1">
        <w:r w:rsidRPr="00681C5A">
          <w:rPr>
            <w:rStyle w:val="Hyperlink"/>
            <w:rFonts w:ascii="Times New Roman" w:hAnsi="Times New Roman" w:cs="Times New Roman"/>
          </w:rPr>
          <w:t>https://github.com/nashrah692/AI-Powered-Chemical-Compound-Discovery-Recommender-using-HSNW/tree/main/Deliverable%2003</w:t>
        </w:r>
      </w:hyperlink>
    </w:p>
    <w:sectPr w:rsidR="00FD1EA3" w:rsidRPr="00681C5A">
      <w:headerReference w:type="default" r:id="rId25"/>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D9009" w14:textId="77777777" w:rsidR="00D72065" w:rsidRDefault="00D72065">
      <w:pPr>
        <w:spacing w:after="0" w:line="240" w:lineRule="auto"/>
      </w:pPr>
      <w:r>
        <w:separator/>
      </w:r>
    </w:p>
  </w:endnote>
  <w:endnote w:type="continuationSeparator" w:id="0">
    <w:p w14:paraId="76EBD0B2" w14:textId="77777777" w:rsidR="00D72065" w:rsidRDefault="00D72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BD200" w14:textId="77777777" w:rsidR="00D72065" w:rsidRDefault="00D72065">
      <w:pPr>
        <w:spacing w:after="0" w:line="240" w:lineRule="auto"/>
      </w:pPr>
      <w:r>
        <w:separator/>
      </w:r>
    </w:p>
  </w:footnote>
  <w:footnote w:type="continuationSeparator" w:id="0">
    <w:p w14:paraId="62A48DE9" w14:textId="77777777" w:rsidR="00D72065" w:rsidRDefault="00D72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C3DFA" w14:textId="77777777" w:rsidR="006A0FC8"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A5EA1">
      <w:rPr>
        <w:noProof/>
        <w:color w:val="000000"/>
      </w:rPr>
      <w:t>2</w:t>
    </w:r>
    <w:r>
      <w:rPr>
        <w:color w:val="000000"/>
      </w:rPr>
      <w:fldChar w:fldCharType="end"/>
    </w:r>
  </w:p>
  <w:p w14:paraId="43127936" w14:textId="77777777" w:rsidR="006A0FC8" w:rsidRDefault="006A0FC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C6CDE"/>
    <w:multiLevelType w:val="hybridMultilevel"/>
    <w:tmpl w:val="6758288A"/>
    <w:lvl w:ilvl="0" w:tplc="6CC0645E">
      <w:start w:val="121"/>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8778B5"/>
    <w:multiLevelType w:val="hybridMultilevel"/>
    <w:tmpl w:val="2F96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583A67"/>
    <w:multiLevelType w:val="hybridMultilevel"/>
    <w:tmpl w:val="15ACB020"/>
    <w:lvl w:ilvl="0" w:tplc="D7B25458">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82A93"/>
    <w:multiLevelType w:val="hybridMultilevel"/>
    <w:tmpl w:val="5BFC47A4"/>
    <w:lvl w:ilvl="0" w:tplc="D7B25458">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AB6002"/>
    <w:multiLevelType w:val="hybridMultilevel"/>
    <w:tmpl w:val="C07E2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685303A"/>
    <w:multiLevelType w:val="hybridMultilevel"/>
    <w:tmpl w:val="D5B2A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68271449">
    <w:abstractNumId w:val="1"/>
  </w:num>
  <w:num w:numId="2" w16cid:durableId="769207468">
    <w:abstractNumId w:val="4"/>
  </w:num>
  <w:num w:numId="3" w16cid:durableId="1952274504">
    <w:abstractNumId w:val="0"/>
  </w:num>
  <w:num w:numId="4" w16cid:durableId="305595170">
    <w:abstractNumId w:val="2"/>
  </w:num>
  <w:num w:numId="5" w16cid:durableId="1369992908">
    <w:abstractNumId w:val="3"/>
  </w:num>
  <w:num w:numId="6" w16cid:durableId="17577041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FC8"/>
    <w:rsid w:val="00072B5C"/>
    <w:rsid w:val="000D0429"/>
    <w:rsid w:val="000D2D86"/>
    <w:rsid w:val="000D78D9"/>
    <w:rsid w:val="00136483"/>
    <w:rsid w:val="001A76C6"/>
    <w:rsid w:val="001B0F71"/>
    <w:rsid w:val="002F3D74"/>
    <w:rsid w:val="003B798A"/>
    <w:rsid w:val="003C7A3D"/>
    <w:rsid w:val="004160F8"/>
    <w:rsid w:val="00432430"/>
    <w:rsid w:val="004A2F03"/>
    <w:rsid w:val="004D177F"/>
    <w:rsid w:val="00507127"/>
    <w:rsid w:val="00545911"/>
    <w:rsid w:val="0055715F"/>
    <w:rsid w:val="005734EE"/>
    <w:rsid w:val="0057542C"/>
    <w:rsid w:val="00594C5C"/>
    <w:rsid w:val="005B48A4"/>
    <w:rsid w:val="005D0CBA"/>
    <w:rsid w:val="00681C5A"/>
    <w:rsid w:val="006A0FC8"/>
    <w:rsid w:val="006A5EA1"/>
    <w:rsid w:val="00722124"/>
    <w:rsid w:val="00727819"/>
    <w:rsid w:val="00751CFC"/>
    <w:rsid w:val="007D0E2B"/>
    <w:rsid w:val="007E406C"/>
    <w:rsid w:val="008424DA"/>
    <w:rsid w:val="00890407"/>
    <w:rsid w:val="008D7086"/>
    <w:rsid w:val="008D75B5"/>
    <w:rsid w:val="00903696"/>
    <w:rsid w:val="00915C23"/>
    <w:rsid w:val="009A21CB"/>
    <w:rsid w:val="009E20FB"/>
    <w:rsid w:val="00A17F72"/>
    <w:rsid w:val="00AF4C5F"/>
    <w:rsid w:val="00B02C92"/>
    <w:rsid w:val="00B07F4E"/>
    <w:rsid w:val="00B24717"/>
    <w:rsid w:val="00B53D2D"/>
    <w:rsid w:val="00B904CC"/>
    <w:rsid w:val="00B937AA"/>
    <w:rsid w:val="00BC5DB5"/>
    <w:rsid w:val="00BD15D7"/>
    <w:rsid w:val="00BD1A6C"/>
    <w:rsid w:val="00BE3FFD"/>
    <w:rsid w:val="00C46B12"/>
    <w:rsid w:val="00C84076"/>
    <w:rsid w:val="00D05C07"/>
    <w:rsid w:val="00D23C7C"/>
    <w:rsid w:val="00D24FC5"/>
    <w:rsid w:val="00D72065"/>
    <w:rsid w:val="00D7793B"/>
    <w:rsid w:val="00E10C37"/>
    <w:rsid w:val="00E11F68"/>
    <w:rsid w:val="00E55E2B"/>
    <w:rsid w:val="00E578FA"/>
    <w:rsid w:val="00E61260"/>
    <w:rsid w:val="00EA3654"/>
    <w:rsid w:val="00EB50FB"/>
    <w:rsid w:val="00ED338F"/>
    <w:rsid w:val="00F17F8F"/>
    <w:rsid w:val="00F322D2"/>
    <w:rsid w:val="00F501C3"/>
    <w:rsid w:val="00F87E09"/>
    <w:rsid w:val="00FC6DBD"/>
    <w:rsid w:val="00FD1EA3"/>
    <w:rsid w:val="00FF0B7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9476"/>
  <w15:docId w15:val="{8774094F-2DC1-4355-9BCB-8F088E23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B53D2D"/>
    <w:pPr>
      <w:ind w:left="720"/>
      <w:contextualSpacing/>
    </w:pPr>
  </w:style>
  <w:style w:type="character" w:styleId="Hyperlink">
    <w:name w:val="Hyperlink"/>
    <w:basedOn w:val="DefaultParagraphFont"/>
    <w:uiPriority w:val="99"/>
    <w:unhideWhenUsed/>
    <w:rsid w:val="00F17F8F"/>
    <w:rPr>
      <w:color w:val="0000FF" w:themeColor="hyperlink"/>
      <w:u w:val="single"/>
    </w:rPr>
  </w:style>
  <w:style w:type="character" w:styleId="UnresolvedMention">
    <w:name w:val="Unresolved Mention"/>
    <w:basedOn w:val="DefaultParagraphFont"/>
    <w:uiPriority w:val="99"/>
    <w:semiHidden/>
    <w:unhideWhenUsed/>
    <w:rsid w:val="00F17F8F"/>
    <w:rPr>
      <w:color w:val="605E5C"/>
      <w:shd w:val="clear" w:color="auto" w:fill="E1DFDD"/>
    </w:rPr>
  </w:style>
  <w:style w:type="character" w:styleId="FollowedHyperlink">
    <w:name w:val="FollowedHyperlink"/>
    <w:basedOn w:val="DefaultParagraphFont"/>
    <w:uiPriority w:val="99"/>
    <w:semiHidden/>
    <w:unhideWhenUsed/>
    <w:rsid w:val="004D177F"/>
    <w:rPr>
      <w:color w:val="800080" w:themeColor="followedHyperlink"/>
      <w:u w:val="single"/>
    </w:rPr>
  </w:style>
  <w:style w:type="paragraph" w:styleId="TOCHeading">
    <w:name w:val="TOC Heading"/>
    <w:basedOn w:val="Heading1"/>
    <w:next w:val="Normal"/>
    <w:uiPriority w:val="39"/>
    <w:unhideWhenUsed/>
    <w:qFormat/>
    <w:rsid w:val="00FD1EA3"/>
    <w:pPr>
      <w:spacing w:before="240" w:after="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D1EA3"/>
    <w:pPr>
      <w:spacing w:after="100"/>
    </w:pPr>
  </w:style>
  <w:style w:type="paragraph" w:styleId="TOC2">
    <w:name w:val="toc 2"/>
    <w:basedOn w:val="Normal"/>
    <w:next w:val="Normal"/>
    <w:autoRedefine/>
    <w:uiPriority w:val="39"/>
    <w:unhideWhenUsed/>
    <w:rsid w:val="00FD1EA3"/>
    <w:pPr>
      <w:spacing w:after="100"/>
      <w:ind w:left="220"/>
    </w:pPr>
  </w:style>
  <w:style w:type="character" w:customStyle="1" w:styleId="Heading1Char">
    <w:name w:val="Heading 1 Char"/>
    <w:basedOn w:val="DefaultParagraphFont"/>
    <w:link w:val="Heading1"/>
    <w:uiPriority w:val="9"/>
    <w:rsid w:val="00F501C3"/>
    <w:rPr>
      <w:color w:val="2F5496"/>
      <w:sz w:val="40"/>
      <w:szCs w:val="40"/>
    </w:rPr>
  </w:style>
  <w:style w:type="table" w:styleId="TableGrid">
    <w:name w:val="Table Grid"/>
    <w:basedOn w:val="TableNormal"/>
    <w:uiPriority w:val="39"/>
    <w:rsid w:val="00E57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332233">
      <w:bodyDiv w:val="1"/>
      <w:marLeft w:val="0"/>
      <w:marRight w:val="0"/>
      <w:marTop w:val="0"/>
      <w:marBottom w:val="0"/>
      <w:divBdr>
        <w:top w:val="none" w:sz="0" w:space="0" w:color="auto"/>
        <w:left w:val="none" w:sz="0" w:space="0" w:color="auto"/>
        <w:bottom w:val="none" w:sz="0" w:space="0" w:color="auto"/>
        <w:right w:val="none" w:sz="0" w:space="0" w:color="auto"/>
      </w:divBdr>
    </w:div>
    <w:div w:id="923807990">
      <w:bodyDiv w:val="1"/>
      <w:marLeft w:val="0"/>
      <w:marRight w:val="0"/>
      <w:marTop w:val="0"/>
      <w:marBottom w:val="0"/>
      <w:divBdr>
        <w:top w:val="none" w:sz="0" w:space="0" w:color="auto"/>
        <w:left w:val="none" w:sz="0" w:space="0" w:color="auto"/>
        <w:bottom w:val="none" w:sz="0" w:space="0" w:color="auto"/>
        <w:right w:val="none" w:sz="0" w:space="0" w:color="auto"/>
      </w:divBdr>
    </w:div>
    <w:div w:id="1663511750">
      <w:bodyDiv w:val="1"/>
      <w:marLeft w:val="0"/>
      <w:marRight w:val="0"/>
      <w:marTop w:val="0"/>
      <w:marBottom w:val="0"/>
      <w:divBdr>
        <w:top w:val="none" w:sz="0" w:space="0" w:color="auto"/>
        <w:left w:val="none" w:sz="0" w:space="0" w:color="auto"/>
        <w:bottom w:val="none" w:sz="0" w:space="0" w:color="auto"/>
        <w:right w:val="none" w:sz="0" w:space="0" w:color="auto"/>
      </w:divBdr>
    </w:div>
    <w:div w:id="2089883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hyperlink" Target="https://durham-repository.worktribe.com/output/1151250/efficient-comparison-of-massive-graphs-through-the-use-of-graph-fingerprin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dkit.org"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hyperlink" Target="https://arxiv.org/abs/1603.093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github.com/nashrah692/AI-Powered-Chemical-Compound-Discovery-Recommender-using-HSNW/tree/main/Deliverable%2003" TargetMode="Externa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https://arxiv.org/abs/1711.05101" TargetMode="External"/><Relationship Id="rId10" Type="http://schemas.openxmlformats.org/officeDocument/2006/relationships/chart" Target="charts/chart1.xml"/><Relationship Id="rId19" Type="http://schemas.openxmlformats.org/officeDocument/2006/relationships/hyperlink" Target="https://arxiv.org/abs/1810.00826"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chart" Target="charts/chart5.xml"/><Relationship Id="rId22" Type="http://schemas.openxmlformats.org/officeDocument/2006/relationships/hyperlink" Target="https://arxiv.org/abs/1702.08734"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E:\ARS%20PROJECT\Deliverable_03\Editable%20Charts\Chart05_Error_Metrics.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4.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5.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TABLE 1:</a:t>
            </a:r>
            <a:r>
              <a:rPr lang="en-US" baseline="0"/>
              <a:t> Strength of Recommendations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BioGPT</c:v>
          </c:tx>
          <c:spPr>
            <a:solidFill>
              <a:schemeClr val="accent1"/>
            </a:solidFill>
            <a:ln>
              <a:noFill/>
            </a:ln>
            <a:effectLst/>
          </c:spPr>
          <c:invertIfNegative val="0"/>
          <c:cat>
            <c:strRef>
              <c:f>recommendation_strength_data!$B$1:$G$1</c:f>
              <c:strCache>
                <c:ptCount val="6"/>
                <c:pt idx="0">
                  <c:v>Precision@5</c:v>
                </c:pt>
                <c:pt idx="1">
                  <c:v>Recall@5</c:v>
                </c:pt>
                <c:pt idx="2">
                  <c:v>NDCG@5</c:v>
                </c:pt>
                <c:pt idx="3">
                  <c:v>MAP</c:v>
                </c:pt>
                <c:pt idx="4">
                  <c:v>Hit Rate@5</c:v>
                </c:pt>
                <c:pt idx="5">
                  <c:v>BLEU</c:v>
                </c:pt>
              </c:strCache>
            </c:strRef>
          </c:cat>
          <c:val>
            <c:numRef>
              <c:f>recommendation_strength_data!$B$2:$G$2</c:f>
              <c:numCache>
                <c:formatCode>General</c:formatCode>
                <c:ptCount val="6"/>
                <c:pt idx="0">
                  <c:v>0.6</c:v>
                </c:pt>
                <c:pt idx="1">
                  <c:v>0.55000000000000004</c:v>
                </c:pt>
                <c:pt idx="2">
                  <c:v>0.7</c:v>
                </c:pt>
                <c:pt idx="3">
                  <c:v>0.65</c:v>
                </c:pt>
                <c:pt idx="4">
                  <c:v>0.8</c:v>
                </c:pt>
                <c:pt idx="5">
                  <c:v>0.5</c:v>
                </c:pt>
              </c:numCache>
            </c:numRef>
          </c:val>
          <c:extLst>
            <c:ext xmlns:c16="http://schemas.microsoft.com/office/drawing/2014/chart" uri="{C3380CC4-5D6E-409C-BE32-E72D297353CC}">
              <c16:uniqueId val="{00000000-BB73-4D01-88CB-D01C59724E1B}"/>
            </c:ext>
          </c:extLst>
        </c:ser>
        <c:ser>
          <c:idx val="1"/>
          <c:order val="1"/>
          <c:tx>
            <c:v>MolT5</c:v>
          </c:tx>
          <c:spPr>
            <a:solidFill>
              <a:schemeClr val="accent2"/>
            </a:solidFill>
            <a:ln>
              <a:noFill/>
            </a:ln>
            <a:effectLst/>
          </c:spPr>
          <c:invertIfNegative val="0"/>
          <c:cat>
            <c:strRef>
              <c:f>recommendation_strength_data!$B$1:$G$1</c:f>
              <c:strCache>
                <c:ptCount val="6"/>
                <c:pt idx="0">
                  <c:v>Precision@5</c:v>
                </c:pt>
                <c:pt idx="1">
                  <c:v>Recall@5</c:v>
                </c:pt>
                <c:pt idx="2">
                  <c:v>NDCG@5</c:v>
                </c:pt>
                <c:pt idx="3">
                  <c:v>MAP</c:v>
                </c:pt>
                <c:pt idx="4">
                  <c:v>Hit Rate@5</c:v>
                </c:pt>
                <c:pt idx="5">
                  <c:v>BLEU</c:v>
                </c:pt>
              </c:strCache>
            </c:strRef>
          </c:cat>
          <c:val>
            <c:numRef>
              <c:f>recommendation_strength_data!$B$3:$G$3</c:f>
              <c:numCache>
                <c:formatCode>General</c:formatCode>
                <c:ptCount val="6"/>
                <c:pt idx="0">
                  <c:v>0.65</c:v>
                </c:pt>
                <c:pt idx="1">
                  <c:v>0.6</c:v>
                </c:pt>
                <c:pt idx="2">
                  <c:v>0.75</c:v>
                </c:pt>
                <c:pt idx="3">
                  <c:v>0.7</c:v>
                </c:pt>
                <c:pt idx="4">
                  <c:v>0.85</c:v>
                </c:pt>
                <c:pt idx="5">
                  <c:v>0.55000000000000004</c:v>
                </c:pt>
              </c:numCache>
            </c:numRef>
          </c:val>
          <c:extLst>
            <c:ext xmlns:c16="http://schemas.microsoft.com/office/drawing/2014/chart" uri="{C3380CC4-5D6E-409C-BE32-E72D297353CC}">
              <c16:uniqueId val="{00000001-BB73-4D01-88CB-D01C59724E1B}"/>
            </c:ext>
          </c:extLst>
        </c:ser>
        <c:ser>
          <c:idx val="2"/>
          <c:order val="2"/>
          <c:tx>
            <c:v>T5-Small</c:v>
          </c:tx>
          <c:spPr>
            <a:solidFill>
              <a:schemeClr val="accent3"/>
            </a:solidFill>
            <a:ln>
              <a:noFill/>
            </a:ln>
            <a:effectLst/>
          </c:spPr>
          <c:invertIfNegative val="0"/>
          <c:cat>
            <c:strRef>
              <c:f>recommendation_strength_data!$B$1:$G$1</c:f>
              <c:strCache>
                <c:ptCount val="6"/>
                <c:pt idx="0">
                  <c:v>Precision@5</c:v>
                </c:pt>
                <c:pt idx="1">
                  <c:v>Recall@5</c:v>
                </c:pt>
                <c:pt idx="2">
                  <c:v>NDCG@5</c:v>
                </c:pt>
                <c:pt idx="3">
                  <c:v>MAP</c:v>
                </c:pt>
                <c:pt idx="4">
                  <c:v>Hit Rate@5</c:v>
                </c:pt>
                <c:pt idx="5">
                  <c:v>BLEU</c:v>
                </c:pt>
              </c:strCache>
            </c:strRef>
          </c:cat>
          <c:val>
            <c:numRef>
              <c:f>recommendation_strength_data!$B$4:$G$4</c:f>
              <c:numCache>
                <c:formatCode>General</c:formatCode>
                <c:ptCount val="6"/>
                <c:pt idx="0">
                  <c:v>0.55000000000000004</c:v>
                </c:pt>
                <c:pt idx="1">
                  <c:v>0.5</c:v>
                </c:pt>
                <c:pt idx="2">
                  <c:v>0.65</c:v>
                </c:pt>
                <c:pt idx="3">
                  <c:v>0.6</c:v>
                </c:pt>
                <c:pt idx="4">
                  <c:v>0.75</c:v>
                </c:pt>
                <c:pt idx="5">
                  <c:v>0.45</c:v>
                </c:pt>
              </c:numCache>
            </c:numRef>
          </c:val>
          <c:extLst>
            <c:ext xmlns:c16="http://schemas.microsoft.com/office/drawing/2014/chart" uri="{C3380CC4-5D6E-409C-BE32-E72D297353CC}">
              <c16:uniqueId val="{00000002-BB73-4D01-88CB-D01C59724E1B}"/>
            </c:ext>
          </c:extLst>
        </c:ser>
        <c:ser>
          <c:idx val="3"/>
          <c:order val="3"/>
          <c:tx>
            <c:v>BioGPT+RAG</c:v>
          </c:tx>
          <c:spPr>
            <a:solidFill>
              <a:schemeClr val="accent4"/>
            </a:solidFill>
            <a:ln>
              <a:noFill/>
            </a:ln>
            <a:effectLst/>
          </c:spPr>
          <c:invertIfNegative val="0"/>
          <c:cat>
            <c:strRef>
              <c:f>recommendation_strength_data!$B$1:$G$1</c:f>
              <c:strCache>
                <c:ptCount val="6"/>
                <c:pt idx="0">
                  <c:v>Precision@5</c:v>
                </c:pt>
                <c:pt idx="1">
                  <c:v>Recall@5</c:v>
                </c:pt>
                <c:pt idx="2">
                  <c:v>NDCG@5</c:v>
                </c:pt>
                <c:pt idx="3">
                  <c:v>MAP</c:v>
                </c:pt>
                <c:pt idx="4">
                  <c:v>Hit Rate@5</c:v>
                </c:pt>
                <c:pt idx="5">
                  <c:v>BLEU</c:v>
                </c:pt>
              </c:strCache>
            </c:strRef>
          </c:cat>
          <c:val>
            <c:numRef>
              <c:f>recommendation_strength_data!$B$5:$G$5</c:f>
              <c:numCache>
                <c:formatCode>General</c:formatCode>
                <c:ptCount val="6"/>
                <c:pt idx="0">
                  <c:v>0.7</c:v>
                </c:pt>
                <c:pt idx="1">
                  <c:v>0.65</c:v>
                </c:pt>
                <c:pt idx="2">
                  <c:v>0.8</c:v>
                </c:pt>
                <c:pt idx="3">
                  <c:v>0.75</c:v>
                </c:pt>
                <c:pt idx="4">
                  <c:v>0.9</c:v>
                </c:pt>
                <c:pt idx="5">
                  <c:v>0.6</c:v>
                </c:pt>
              </c:numCache>
            </c:numRef>
          </c:val>
          <c:extLst>
            <c:ext xmlns:c16="http://schemas.microsoft.com/office/drawing/2014/chart" uri="{C3380CC4-5D6E-409C-BE32-E72D297353CC}">
              <c16:uniqueId val="{00000003-BB73-4D01-88CB-D01C59724E1B}"/>
            </c:ext>
          </c:extLst>
        </c:ser>
        <c:ser>
          <c:idx val="4"/>
          <c:order val="4"/>
          <c:tx>
            <c:v>MolT5+RAG</c:v>
          </c:tx>
          <c:spPr>
            <a:solidFill>
              <a:schemeClr val="accent5"/>
            </a:solidFill>
            <a:ln>
              <a:noFill/>
            </a:ln>
            <a:effectLst/>
          </c:spPr>
          <c:invertIfNegative val="0"/>
          <c:cat>
            <c:strRef>
              <c:f>recommendation_strength_data!$B$1:$G$1</c:f>
              <c:strCache>
                <c:ptCount val="6"/>
                <c:pt idx="0">
                  <c:v>Precision@5</c:v>
                </c:pt>
                <c:pt idx="1">
                  <c:v>Recall@5</c:v>
                </c:pt>
                <c:pt idx="2">
                  <c:v>NDCG@5</c:v>
                </c:pt>
                <c:pt idx="3">
                  <c:v>MAP</c:v>
                </c:pt>
                <c:pt idx="4">
                  <c:v>Hit Rate@5</c:v>
                </c:pt>
                <c:pt idx="5">
                  <c:v>BLEU</c:v>
                </c:pt>
              </c:strCache>
            </c:strRef>
          </c:cat>
          <c:val>
            <c:numRef>
              <c:f>recommendation_strength_data!$B$6:$G$6</c:f>
              <c:numCache>
                <c:formatCode>General</c:formatCode>
                <c:ptCount val="6"/>
                <c:pt idx="0">
                  <c:v>0.75</c:v>
                </c:pt>
                <c:pt idx="1">
                  <c:v>0.7</c:v>
                </c:pt>
                <c:pt idx="2">
                  <c:v>0.85</c:v>
                </c:pt>
                <c:pt idx="3">
                  <c:v>0.8</c:v>
                </c:pt>
                <c:pt idx="4">
                  <c:v>0.95</c:v>
                </c:pt>
                <c:pt idx="5">
                  <c:v>0.65</c:v>
                </c:pt>
              </c:numCache>
            </c:numRef>
          </c:val>
          <c:extLst>
            <c:ext xmlns:c16="http://schemas.microsoft.com/office/drawing/2014/chart" uri="{C3380CC4-5D6E-409C-BE32-E72D297353CC}">
              <c16:uniqueId val="{00000004-BB73-4D01-88CB-D01C59724E1B}"/>
            </c:ext>
          </c:extLst>
        </c:ser>
        <c:ser>
          <c:idx val="5"/>
          <c:order val="5"/>
          <c:tx>
            <c:v>T5-Small+RAG</c:v>
          </c:tx>
          <c:spPr>
            <a:solidFill>
              <a:schemeClr val="accent6"/>
            </a:solidFill>
            <a:ln>
              <a:noFill/>
            </a:ln>
            <a:effectLst/>
          </c:spPr>
          <c:invertIfNegative val="0"/>
          <c:cat>
            <c:strRef>
              <c:f>recommendation_strength_data!$B$1:$G$1</c:f>
              <c:strCache>
                <c:ptCount val="6"/>
                <c:pt idx="0">
                  <c:v>Precision@5</c:v>
                </c:pt>
                <c:pt idx="1">
                  <c:v>Recall@5</c:v>
                </c:pt>
                <c:pt idx="2">
                  <c:v>NDCG@5</c:v>
                </c:pt>
                <c:pt idx="3">
                  <c:v>MAP</c:v>
                </c:pt>
                <c:pt idx="4">
                  <c:v>Hit Rate@5</c:v>
                </c:pt>
                <c:pt idx="5">
                  <c:v>BLEU</c:v>
                </c:pt>
              </c:strCache>
            </c:strRef>
          </c:cat>
          <c:val>
            <c:numRef>
              <c:f>recommendation_strength_data!$B$7:$G$7</c:f>
              <c:numCache>
                <c:formatCode>General</c:formatCode>
                <c:ptCount val="6"/>
                <c:pt idx="0">
                  <c:v>0.65</c:v>
                </c:pt>
                <c:pt idx="1">
                  <c:v>0.6</c:v>
                </c:pt>
                <c:pt idx="2">
                  <c:v>0.75</c:v>
                </c:pt>
                <c:pt idx="3">
                  <c:v>0.7</c:v>
                </c:pt>
                <c:pt idx="4">
                  <c:v>0.85</c:v>
                </c:pt>
                <c:pt idx="5">
                  <c:v>0.55000000000000004</c:v>
                </c:pt>
              </c:numCache>
            </c:numRef>
          </c:val>
          <c:extLst>
            <c:ext xmlns:c16="http://schemas.microsoft.com/office/drawing/2014/chart" uri="{C3380CC4-5D6E-409C-BE32-E72D297353CC}">
              <c16:uniqueId val="{00000005-BB73-4D01-88CB-D01C59724E1B}"/>
            </c:ext>
          </c:extLst>
        </c:ser>
        <c:dLbls>
          <c:showLegendKey val="0"/>
          <c:showVal val="0"/>
          <c:showCatName val="0"/>
          <c:showSerName val="0"/>
          <c:showPercent val="0"/>
          <c:showBubbleSize val="0"/>
        </c:dLbls>
        <c:gapWidth val="219"/>
        <c:overlap val="-27"/>
        <c:axId val="334356920"/>
        <c:axId val="334355120"/>
      </c:barChart>
      <c:catAx>
        <c:axId val="334356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34355120"/>
        <c:crosses val="autoZero"/>
        <c:auto val="1"/>
        <c:lblAlgn val="ctr"/>
        <c:lblOffset val="100"/>
        <c:noMultiLvlLbl val="0"/>
      </c:catAx>
      <c:valAx>
        <c:axId val="33435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34356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2: Other Metrics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other_metrics_data!$B$1</c:f>
              <c:strCache>
                <c:ptCount val="1"/>
                <c:pt idx="0">
                  <c:v>Coverage</c:v>
                </c:pt>
              </c:strCache>
            </c:strRef>
          </c:tx>
          <c:spPr>
            <a:solidFill>
              <a:schemeClr val="accent1"/>
            </a:solidFill>
            <a:ln>
              <a:noFill/>
            </a:ln>
            <a:effectLst/>
          </c:spPr>
          <c:invertIfNegative val="0"/>
          <c:cat>
            <c:strRef>
              <c:f>other_metrics_data!$A$2:$A$7</c:f>
              <c:strCache>
                <c:ptCount val="6"/>
                <c:pt idx="0">
                  <c:v>BioGPT</c:v>
                </c:pt>
                <c:pt idx="1">
                  <c:v>MolT5</c:v>
                </c:pt>
                <c:pt idx="2">
                  <c:v>T5-small</c:v>
                </c:pt>
                <c:pt idx="3">
                  <c:v>BioGPT+RAG</c:v>
                </c:pt>
                <c:pt idx="4">
                  <c:v>MolT5+RAG</c:v>
                </c:pt>
                <c:pt idx="5">
                  <c:v>T5-small+RAG</c:v>
                </c:pt>
              </c:strCache>
            </c:strRef>
          </c:cat>
          <c:val>
            <c:numRef>
              <c:f>other_metrics_data!$B$2:$B$7</c:f>
              <c:numCache>
                <c:formatCode>General</c:formatCode>
                <c:ptCount val="6"/>
                <c:pt idx="0">
                  <c:v>0.7</c:v>
                </c:pt>
                <c:pt idx="1">
                  <c:v>0.75</c:v>
                </c:pt>
                <c:pt idx="2">
                  <c:v>0.65</c:v>
                </c:pt>
                <c:pt idx="3">
                  <c:v>0.8</c:v>
                </c:pt>
                <c:pt idx="4">
                  <c:v>0.85</c:v>
                </c:pt>
                <c:pt idx="5">
                  <c:v>0.75</c:v>
                </c:pt>
              </c:numCache>
            </c:numRef>
          </c:val>
          <c:extLst>
            <c:ext xmlns:c16="http://schemas.microsoft.com/office/drawing/2014/chart" uri="{C3380CC4-5D6E-409C-BE32-E72D297353CC}">
              <c16:uniqueId val="{00000000-FD52-474C-B802-D383C625630B}"/>
            </c:ext>
          </c:extLst>
        </c:ser>
        <c:ser>
          <c:idx val="1"/>
          <c:order val="1"/>
          <c:tx>
            <c:strRef>
              <c:f>other_metrics_data!$C$1</c:f>
              <c:strCache>
                <c:ptCount val="1"/>
                <c:pt idx="0">
                  <c:v>Novelty</c:v>
                </c:pt>
              </c:strCache>
            </c:strRef>
          </c:tx>
          <c:spPr>
            <a:solidFill>
              <a:schemeClr val="accent2"/>
            </a:solidFill>
            <a:ln>
              <a:noFill/>
            </a:ln>
            <a:effectLst/>
          </c:spPr>
          <c:invertIfNegative val="0"/>
          <c:cat>
            <c:strRef>
              <c:f>other_metrics_data!$A$2:$A$7</c:f>
              <c:strCache>
                <c:ptCount val="6"/>
                <c:pt idx="0">
                  <c:v>BioGPT</c:v>
                </c:pt>
                <c:pt idx="1">
                  <c:v>MolT5</c:v>
                </c:pt>
                <c:pt idx="2">
                  <c:v>T5-small</c:v>
                </c:pt>
                <c:pt idx="3">
                  <c:v>BioGPT+RAG</c:v>
                </c:pt>
                <c:pt idx="4">
                  <c:v>MolT5+RAG</c:v>
                </c:pt>
                <c:pt idx="5">
                  <c:v>T5-small+RAG</c:v>
                </c:pt>
              </c:strCache>
            </c:strRef>
          </c:cat>
          <c:val>
            <c:numRef>
              <c:f>other_metrics_data!$C$2:$C$7</c:f>
              <c:numCache>
                <c:formatCode>General</c:formatCode>
                <c:ptCount val="6"/>
                <c:pt idx="0">
                  <c:v>0.65</c:v>
                </c:pt>
                <c:pt idx="1">
                  <c:v>0.7</c:v>
                </c:pt>
                <c:pt idx="2">
                  <c:v>0.6</c:v>
                </c:pt>
                <c:pt idx="3">
                  <c:v>0.75</c:v>
                </c:pt>
                <c:pt idx="4">
                  <c:v>0.8</c:v>
                </c:pt>
                <c:pt idx="5">
                  <c:v>0.7</c:v>
                </c:pt>
              </c:numCache>
            </c:numRef>
          </c:val>
          <c:extLst>
            <c:ext xmlns:c16="http://schemas.microsoft.com/office/drawing/2014/chart" uri="{C3380CC4-5D6E-409C-BE32-E72D297353CC}">
              <c16:uniqueId val="{00000001-FD52-474C-B802-D383C625630B}"/>
            </c:ext>
          </c:extLst>
        </c:ser>
        <c:ser>
          <c:idx val="2"/>
          <c:order val="2"/>
          <c:tx>
            <c:strRef>
              <c:f>other_metrics_data!$D$1</c:f>
              <c:strCache>
                <c:ptCount val="1"/>
                <c:pt idx="0">
                  <c:v>Diversity</c:v>
                </c:pt>
              </c:strCache>
            </c:strRef>
          </c:tx>
          <c:spPr>
            <a:solidFill>
              <a:schemeClr val="accent3"/>
            </a:solidFill>
            <a:ln>
              <a:noFill/>
            </a:ln>
            <a:effectLst/>
          </c:spPr>
          <c:invertIfNegative val="0"/>
          <c:cat>
            <c:strRef>
              <c:f>other_metrics_data!$A$2:$A$7</c:f>
              <c:strCache>
                <c:ptCount val="6"/>
                <c:pt idx="0">
                  <c:v>BioGPT</c:v>
                </c:pt>
                <c:pt idx="1">
                  <c:v>MolT5</c:v>
                </c:pt>
                <c:pt idx="2">
                  <c:v>T5-small</c:v>
                </c:pt>
                <c:pt idx="3">
                  <c:v>BioGPT+RAG</c:v>
                </c:pt>
                <c:pt idx="4">
                  <c:v>MolT5+RAG</c:v>
                </c:pt>
                <c:pt idx="5">
                  <c:v>T5-small+RAG</c:v>
                </c:pt>
              </c:strCache>
            </c:strRef>
          </c:cat>
          <c:val>
            <c:numRef>
              <c:f>other_metrics_data!$D$2:$D$7</c:f>
              <c:numCache>
                <c:formatCode>General</c:formatCode>
                <c:ptCount val="6"/>
                <c:pt idx="0">
                  <c:v>0.6</c:v>
                </c:pt>
                <c:pt idx="1">
                  <c:v>0.65</c:v>
                </c:pt>
                <c:pt idx="2">
                  <c:v>0.55000000000000004</c:v>
                </c:pt>
                <c:pt idx="3">
                  <c:v>0.7</c:v>
                </c:pt>
                <c:pt idx="4">
                  <c:v>0.75</c:v>
                </c:pt>
                <c:pt idx="5">
                  <c:v>0.65</c:v>
                </c:pt>
              </c:numCache>
            </c:numRef>
          </c:val>
          <c:extLst>
            <c:ext xmlns:c16="http://schemas.microsoft.com/office/drawing/2014/chart" uri="{C3380CC4-5D6E-409C-BE32-E72D297353CC}">
              <c16:uniqueId val="{00000002-FD52-474C-B802-D383C625630B}"/>
            </c:ext>
          </c:extLst>
        </c:ser>
        <c:ser>
          <c:idx val="3"/>
          <c:order val="3"/>
          <c:tx>
            <c:strRef>
              <c:f>other_metrics_data!$E$1</c:f>
              <c:strCache>
                <c:ptCount val="1"/>
                <c:pt idx="0">
                  <c:v>Explainability</c:v>
                </c:pt>
              </c:strCache>
            </c:strRef>
          </c:tx>
          <c:spPr>
            <a:solidFill>
              <a:schemeClr val="accent4"/>
            </a:solidFill>
            <a:ln>
              <a:noFill/>
            </a:ln>
            <a:effectLst/>
          </c:spPr>
          <c:invertIfNegative val="0"/>
          <c:cat>
            <c:strRef>
              <c:f>other_metrics_data!$A$2:$A$7</c:f>
              <c:strCache>
                <c:ptCount val="6"/>
                <c:pt idx="0">
                  <c:v>BioGPT</c:v>
                </c:pt>
                <c:pt idx="1">
                  <c:v>MolT5</c:v>
                </c:pt>
                <c:pt idx="2">
                  <c:v>T5-small</c:v>
                </c:pt>
                <c:pt idx="3">
                  <c:v>BioGPT+RAG</c:v>
                </c:pt>
                <c:pt idx="4">
                  <c:v>MolT5+RAG</c:v>
                </c:pt>
                <c:pt idx="5">
                  <c:v>T5-small+RAG</c:v>
                </c:pt>
              </c:strCache>
            </c:strRef>
          </c:cat>
          <c:val>
            <c:numRef>
              <c:f>other_metrics_data!$E$2:$E$7</c:f>
              <c:numCache>
                <c:formatCode>General</c:formatCode>
                <c:ptCount val="6"/>
                <c:pt idx="0">
                  <c:v>3.5</c:v>
                </c:pt>
                <c:pt idx="1">
                  <c:v>4</c:v>
                </c:pt>
                <c:pt idx="2">
                  <c:v>3</c:v>
                </c:pt>
                <c:pt idx="3">
                  <c:v>4</c:v>
                </c:pt>
                <c:pt idx="4">
                  <c:v>4.5</c:v>
                </c:pt>
                <c:pt idx="5">
                  <c:v>3.5</c:v>
                </c:pt>
              </c:numCache>
            </c:numRef>
          </c:val>
          <c:extLst>
            <c:ext xmlns:c16="http://schemas.microsoft.com/office/drawing/2014/chart" uri="{C3380CC4-5D6E-409C-BE32-E72D297353CC}">
              <c16:uniqueId val="{00000003-FD52-474C-B802-D383C625630B}"/>
            </c:ext>
          </c:extLst>
        </c:ser>
        <c:dLbls>
          <c:showLegendKey val="0"/>
          <c:showVal val="0"/>
          <c:showCatName val="0"/>
          <c:showSerName val="0"/>
          <c:showPercent val="0"/>
          <c:showBubbleSize val="0"/>
        </c:dLbls>
        <c:gapWidth val="219"/>
        <c:overlap val="-27"/>
        <c:axId val="435105768"/>
        <c:axId val="435107568"/>
      </c:barChart>
      <c:catAx>
        <c:axId val="435105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435107568"/>
        <c:crosses val="autoZero"/>
        <c:auto val="1"/>
        <c:lblAlgn val="ctr"/>
        <c:lblOffset val="100"/>
        <c:noMultiLvlLbl val="0"/>
      </c:catAx>
      <c:valAx>
        <c:axId val="43510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435105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3: Comparative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comparative_analysis_data!$B$1</c:f>
              <c:strCache>
                <c:ptCount val="1"/>
                <c:pt idx="0">
                  <c:v>Precision@5</c:v>
                </c:pt>
              </c:strCache>
            </c:strRef>
          </c:tx>
          <c:spPr>
            <a:solidFill>
              <a:schemeClr val="accent1"/>
            </a:solidFill>
            <a:ln>
              <a:noFill/>
            </a:ln>
            <a:effectLst/>
          </c:spPr>
          <c:invertIfNegative val="0"/>
          <c:cat>
            <c:strRef>
              <c:f>comparative_analysis_data!$A$2:$A$7</c:f>
              <c:strCache>
                <c:ptCount val="6"/>
                <c:pt idx="0">
                  <c:v>BioGPT</c:v>
                </c:pt>
                <c:pt idx="1">
                  <c:v>MolT5</c:v>
                </c:pt>
                <c:pt idx="2">
                  <c:v>T5-small</c:v>
                </c:pt>
                <c:pt idx="3">
                  <c:v>BioGPT+RAG</c:v>
                </c:pt>
                <c:pt idx="4">
                  <c:v>MolT5+RAG</c:v>
                </c:pt>
                <c:pt idx="5">
                  <c:v>T5-small+RAG</c:v>
                </c:pt>
              </c:strCache>
            </c:strRef>
          </c:cat>
          <c:val>
            <c:numRef>
              <c:f>comparative_analysis_data!$B$2:$B$7</c:f>
              <c:numCache>
                <c:formatCode>General</c:formatCode>
                <c:ptCount val="6"/>
                <c:pt idx="0">
                  <c:v>0.6</c:v>
                </c:pt>
                <c:pt idx="1">
                  <c:v>0.65</c:v>
                </c:pt>
                <c:pt idx="2">
                  <c:v>0.55000000000000004</c:v>
                </c:pt>
                <c:pt idx="3">
                  <c:v>0.7</c:v>
                </c:pt>
                <c:pt idx="4">
                  <c:v>0.75</c:v>
                </c:pt>
                <c:pt idx="5">
                  <c:v>0.65</c:v>
                </c:pt>
              </c:numCache>
            </c:numRef>
          </c:val>
          <c:extLst>
            <c:ext xmlns:c16="http://schemas.microsoft.com/office/drawing/2014/chart" uri="{C3380CC4-5D6E-409C-BE32-E72D297353CC}">
              <c16:uniqueId val="{00000000-AF36-4252-9023-715BE622D949}"/>
            </c:ext>
          </c:extLst>
        </c:ser>
        <c:ser>
          <c:idx val="1"/>
          <c:order val="1"/>
          <c:tx>
            <c:strRef>
              <c:f>comparative_analysis_data!$C$1</c:f>
              <c:strCache>
                <c:ptCount val="1"/>
                <c:pt idx="0">
                  <c:v>BLEU</c:v>
                </c:pt>
              </c:strCache>
            </c:strRef>
          </c:tx>
          <c:spPr>
            <a:solidFill>
              <a:schemeClr val="accent2"/>
            </a:solidFill>
            <a:ln>
              <a:noFill/>
            </a:ln>
            <a:effectLst/>
          </c:spPr>
          <c:invertIfNegative val="0"/>
          <c:cat>
            <c:strRef>
              <c:f>comparative_analysis_data!$A$2:$A$7</c:f>
              <c:strCache>
                <c:ptCount val="6"/>
                <c:pt idx="0">
                  <c:v>BioGPT</c:v>
                </c:pt>
                <c:pt idx="1">
                  <c:v>MolT5</c:v>
                </c:pt>
                <c:pt idx="2">
                  <c:v>T5-small</c:v>
                </c:pt>
                <c:pt idx="3">
                  <c:v>BioGPT+RAG</c:v>
                </c:pt>
                <c:pt idx="4">
                  <c:v>MolT5+RAG</c:v>
                </c:pt>
                <c:pt idx="5">
                  <c:v>T5-small+RAG</c:v>
                </c:pt>
              </c:strCache>
            </c:strRef>
          </c:cat>
          <c:val>
            <c:numRef>
              <c:f>comparative_analysis_data!$C$2:$C$7</c:f>
              <c:numCache>
                <c:formatCode>General</c:formatCode>
                <c:ptCount val="6"/>
                <c:pt idx="0">
                  <c:v>0.5</c:v>
                </c:pt>
                <c:pt idx="1">
                  <c:v>0.55000000000000004</c:v>
                </c:pt>
                <c:pt idx="2">
                  <c:v>0.45</c:v>
                </c:pt>
                <c:pt idx="3">
                  <c:v>0.6</c:v>
                </c:pt>
                <c:pt idx="4">
                  <c:v>0.65</c:v>
                </c:pt>
                <c:pt idx="5">
                  <c:v>0.55000000000000004</c:v>
                </c:pt>
              </c:numCache>
            </c:numRef>
          </c:val>
          <c:extLst>
            <c:ext xmlns:c16="http://schemas.microsoft.com/office/drawing/2014/chart" uri="{C3380CC4-5D6E-409C-BE32-E72D297353CC}">
              <c16:uniqueId val="{00000001-AF36-4252-9023-715BE622D949}"/>
            </c:ext>
          </c:extLst>
        </c:ser>
        <c:ser>
          <c:idx val="2"/>
          <c:order val="2"/>
          <c:tx>
            <c:strRef>
              <c:f>comparative_analysis_data!$D$1</c:f>
              <c:strCache>
                <c:ptCount val="1"/>
                <c:pt idx="0">
                  <c:v>Latency (s)</c:v>
                </c:pt>
              </c:strCache>
            </c:strRef>
          </c:tx>
          <c:spPr>
            <a:solidFill>
              <a:schemeClr val="accent3"/>
            </a:solidFill>
            <a:ln>
              <a:noFill/>
            </a:ln>
            <a:effectLst/>
          </c:spPr>
          <c:invertIfNegative val="0"/>
          <c:cat>
            <c:strRef>
              <c:f>comparative_analysis_data!$A$2:$A$7</c:f>
              <c:strCache>
                <c:ptCount val="6"/>
                <c:pt idx="0">
                  <c:v>BioGPT</c:v>
                </c:pt>
                <c:pt idx="1">
                  <c:v>MolT5</c:v>
                </c:pt>
                <c:pt idx="2">
                  <c:v>T5-small</c:v>
                </c:pt>
                <c:pt idx="3">
                  <c:v>BioGPT+RAG</c:v>
                </c:pt>
                <c:pt idx="4">
                  <c:v>MolT5+RAG</c:v>
                </c:pt>
                <c:pt idx="5">
                  <c:v>T5-small+RAG</c:v>
                </c:pt>
              </c:strCache>
            </c:strRef>
          </c:cat>
          <c:val>
            <c:numRef>
              <c:f>comparative_analysis_data!$D$2:$D$7</c:f>
              <c:numCache>
                <c:formatCode>General</c:formatCode>
                <c:ptCount val="6"/>
                <c:pt idx="0">
                  <c:v>0.8</c:v>
                </c:pt>
                <c:pt idx="1">
                  <c:v>1</c:v>
                </c:pt>
                <c:pt idx="2">
                  <c:v>0.6</c:v>
                </c:pt>
                <c:pt idx="3">
                  <c:v>1.2</c:v>
                </c:pt>
                <c:pt idx="4">
                  <c:v>1.4</c:v>
                </c:pt>
                <c:pt idx="5">
                  <c:v>0.9</c:v>
                </c:pt>
              </c:numCache>
            </c:numRef>
          </c:val>
          <c:extLst>
            <c:ext xmlns:c16="http://schemas.microsoft.com/office/drawing/2014/chart" uri="{C3380CC4-5D6E-409C-BE32-E72D297353CC}">
              <c16:uniqueId val="{00000002-AF36-4252-9023-715BE622D949}"/>
            </c:ext>
          </c:extLst>
        </c:ser>
        <c:dLbls>
          <c:showLegendKey val="0"/>
          <c:showVal val="0"/>
          <c:showCatName val="0"/>
          <c:showSerName val="0"/>
          <c:showPercent val="0"/>
          <c:showBubbleSize val="0"/>
        </c:dLbls>
        <c:gapWidth val="219"/>
        <c:overlap val="-27"/>
        <c:axId val="419655944"/>
        <c:axId val="419660264"/>
      </c:barChart>
      <c:catAx>
        <c:axId val="419655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419660264"/>
        <c:crosses val="autoZero"/>
        <c:auto val="1"/>
        <c:lblAlgn val="ctr"/>
        <c:lblOffset val="100"/>
        <c:noMultiLvlLbl val="0"/>
      </c:catAx>
      <c:valAx>
        <c:axId val="419660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419655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4: Additional Comparative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additional_comparative_metrics!$B$1</c:f>
              <c:strCache>
                <c:ptCount val="1"/>
                <c:pt idx="0">
                  <c:v>Hallucination</c:v>
                </c:pt>
              </c:strCache>
            </c:strRef>
          </c:tx>
          <c:spPr>
            <a:solidFill>
              <a:schemeClr val="accent1"/>
            </a:solidFill>
            <a:ln>
              <a:noFill/>
            </a:ln>
            <a:effectLst/>
          </c:spPr>
          <c:invertIfNegative val="0"/>
          <c:cat>
            <c:strRef>
              <c:f>additional_comparative_metrics!$A$2:$A$7</c:f>
              <c:strCache>
                <c:ptCount val="6"/>
                <c:pt idx="0">
                  <c:v>BioGPT</c:v>
                </c:pt>
                <c:pt idx="1">
                  <c:v>MolT5</c:v>
                </c:pt>
                <c:pt idx="2">
                  <c:v>T5-small</c:v>
                </c:pt>
                <c:pt idx="3">
                  <c:v>BioGPT+RAG</c:v>
                </c:pt>
                <c:pt idx="4">
                  <c:v>MolT5+RAG</c:v>
                </c:pt>
                <c:pt idx="5">
                  <c:v>T5-small+RAG</c:v>
                </c:pt>
              </c:strCache>
            </c:strRef>
          </c:cat>
          <c:val>
            <c:numRef>
              <c:f>additional_comparative_metrics!$B$2:$B$7</c:f>
              <c:numCache>
                <c:formatCode>General</c:formatCode>
                <c:ptCount val="6"/>
                <c:pt idx="0">
                  <c:v>0.15</c:v>
                </c:pt>
                <c:pt idx="1">
                  <c:v>0.1</c:v>
                </c:pt>
                <c:pt idx="2">
                  <c:v>0.2</c:v>
                </c:pt>
                <c:pt idx="3">
                  <c:v>0.1</c:v>
                </c:pt>
                <c:pt idx="4">
                  <c:v>0.05</c:v>
                </c:pt>
                <c:pt idx="5">
                  <c:v>0.15</c:v>
                </c:pt>
              </c:numCache>
            </c:numRef>
          </c:val>
          <c:extLst>
            <c:ext xmlns:c16="http://schemas.microsoft.com/office/drawing/2014/chart" uri="{C3380CC4-5D6E-409C-BE32-E72D297353CC}">
              <c16:uniqueId val="{00000000-D8A6-4F82-8D5D-79B284419ABA}"/>
            </c:ext>
          </c:extLst>
        </c:ser>
        <c:ser>
          <c:idx val="1"/>
          <c:order val="1"/>
          <c:tx>
            <c:strRef>
              <c:f>additional_comparative_metrics!$C$1</c:f>
              <c:strCache>
                <c:ptCount val="1"/>
                <c:pt idx="0">
                  <c:v>Personalization</c:v>
                </c:pt>
              </c:strCache>
            </c:strRef>
          </c:tx>
          <c:spPr>
            <a:solidFill>
              <a:schemeClr val="accent2"/>
            </a:solidFill>
            <a:ln>
              <a:noFill/>
            </a:ln>
            <a:effectLst/>
          </c:spPr>
          <c:invertIfNegative val="0"/>
          <c:cat>
            <c:strRef>
              <c:f>additional_comparative_metrics!$A$2:$A$7</c:f>
              <c:strCache>
                <c:ptCount val="6"/>
                <c:pt idx="0">
                  <c:v>BioGPT</c:v>
                </c:pt>
                <c:pt idx="1">
                  <c:v>MolT5</c:v>
                </c:pt>
                <c:pt idx="2">
                  <c:v>T5-small</c:v>
                </c:pt>
                <c:pt idx="3">
                  <c:v>BioGPT+RAG</c:v>
                </c:pt>
                <c:pt idx="4">
                  <c:v>MolT5+RAG</c:v>
                </c:pt>
                <c:pt idx="5">
                  <c:v>T5-small+RAG</c:v>
                </c:pt>
              </c:strCache>
            </c:strRef>
          </c:cat>
          <c:val>
            <c:numRef>
              <c:f>additional_comparative_metrics!$C$2:$C$7</c:f>
              <c:numCache>
                <c:formatCode>General</c:formatCode>
                <c:ptCount val="6"/>
                <c:pt idx="0">
                  <c:v>0.6</c:v>
                </c:pt>
                <c:pt idx="1">
                  <c:v>0.65</c:v>
                </c:pt>
                <c:pt idx="2">
                  <c:v>0.55000000000000004</c:v>
                </c:pt>
                <c:pt idx="3">
                  <c:v>0.7</c:v>
                </c:pt>
                <c:pt idx="4">
                  <c:v>0.75</c:v>
                </c:pt>
                <c:pt idx="5">
                  <c:v>0.65</c:v>
                </c:pt>
              </c:numCache>
            </c:numRef>
          </c:val>
          <c:extLst>
            <c:ext xmlns:c16="http://schemas.microsoft.com/office/drawing/2014/chart" uri="{C3380CC4-5D6E-409C-BE32-E72D297353CC}">
              <c16:uniqueId val="{00000001-D8A6-4F82-8D5D-79B284419ABA}"/>
            </c:ext>
          </c:extLst>
        </c:ser>
        <c:ser>
          <c:idx val="2"/>
          <c:order val="2"/>
          <c:tx>
            <c:strRef>
              <c:f>additional_comparative_metrics!$D$1</c:f>
              <c:strCache>
                <c:ptCount val="1"/>
                <c:pt idx="0">
                  <c:v>Explainability</c:v>
                </c:pt>
              </c:strCache>
            </c:strRef>
          </c:tx>
          <c:spPr>
            <a:solidFill>
              <a:schemeClr val="accent3"/>
            </a:solidFill>
            <a:ln>
              <a:noFill/>
            </a:ln>
            <a:effectLst/>
          </c:spPr>
          <c:invertIfNegative val="0"/>
          <c:cat>
            <c:strRef>
              <c:f>additional_comparative_metrics!$A$2:$A$7</c:f>
              <c:strCache>
                <c:ptCount val="6"/>
                <c:pt idx="0">
                  <c:v>BioGPT</c:v>
                </c:pt>
                <c:pt idx="1">
                  <c:v>MolT5</c:v>
                </c:pt>
                <c:pt idx="2">
                  <c:v>T5-small</c:v>
                </c:pt>
                <c:pt idx="3">
                  <c:v>BioGPT+RAG</c:v>
                </c:pt>
                <c:pt idx="4">
                  <c:v>MolT5+RAG</c:v>
                </c:pt>
                <c:pt idx="5">
                  <c:v>T5-small+RAG</c:v>
                </c:pt>
              </c:strCache>
            </c:strRef>
          </c:cat>
          <c:val>
            <c:numRef>
              <c:f>additional_comparative_metrics!$D$2:$D$7</c:f>
              <c:numCache>
                <c:formatCode>General</c:formatCode>
                <c:ptCount val="6"/>
                <c:pt idx="0">
                  <c:v>3.5</c:v>
                </c:pt>
                <c:pt idx="1">
                  <c:v>4</c:v>
                </c:pt>
                <c:pt idx="2">
                  <c:v>3</c:v>
                </c:pt>
                <c:pt idx="3">
                  <c:v>4</c:v>
                </c:pt>
                <c:pt idx="4">
                  <c:v>4.5</c:v>
                </c:pt>
                <c:pt idx="5">
                  <c:v>3.5</c:v>
                </c:pt>
              </c:numCache>
            </c:numRef>
          </c:val>
          <c:extLst>
            <c:ext xmlns:c16="http://schemas.microsoft.com/office/drawing/2014/chart" uri="{C3380CC4-5D6E-409C-BE32-E72D297353CC}">
              <c16:uniqueId val="{00000002-D8A6-4F82-8D5D-79B284419ABA}"/>
            </c:ext>
          </c:extLst>
        </c:ser>
        <c:dLbls>
          <c:showLegendKey val="0"/>
          <c:showVal val="0"/>
          <c:showCatName val="0"/>
          <c:showSerName val="0"/>
          <c:showPercent val="0"/>
          <c:showBubbleSize val="0"/>
        </c:dLbls>
        <c:gapWidth val="219"/>
        <c:overlap val="-27"/>
        <c:axId val="346392368"/>
        <c:axId val="346395968"/>
      </c:barChart>
      <c:catAx>
        <c:axId val="34639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46395968"/>
        <c:crosses val="autoZero"/>
        <c:auto val="1"/>
        <c:lblAlgn val="ctr"/>
        <c:lblOffset val="100"/>
        <c:noMultiLvlLbl val="0"/>
      </c:catAx>
      <c:valAx>
        <c:axId val="34639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4639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5: Error</a:t>
            </a:r>
            <a:r>
              <a:rPr lang="en-US" baseline="0"/>
              <a:t> Metrics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[Chart05_Error_Metrics.xlsx]error_metrics!$B$1</c:f>
              <c:strCache>
                <c:ptCount val="1"/>
                <c:pt idx="0">
                  <c:v>MSE</c:v>
                </c:pt>
              </c:strCache>
            </c:strRef>
          </c:tx>
          <c:spPr>
            <a:solidFill>
              <a:schemeClr val="accent1"/>
            </a:solidFill>
            <a:ln>
              <a:noFill/>
            </a:ln>
            <a:effectLst/>
          </c:spPr>
          <c:invertIfNegative val="0"/>
          <c:cat>
            <c:strRef>
              <c:f>[Chart05_Error_Metrics.xlsx]error_metrics!$A$2:$A$7</c:f>
              <c:strCache>
                <c:ptCount val="6"/>
                <c:pt idx="0">
                  <c:v>BioGPT</c:v>
                </c:pt>
                <c:pt idx="1">
                  <c:v>MolT5</c:v>
                </c:pt>
                <c:pt idx="2">
                  <c:v>T5-small</c:v>
                </c:pt>
                <c:pt idx="3">
                  <c:v>BioGPT+RAG</c:v>
                </c:pt>
                <c:pt idx="4">
                  <c:v>MolT5+RAG</c:v>
                </c:pt>
                <c:pt idx="5">
                  <c:v>T5-small+RAG</c:v>
                </c:pt>
              </c:strCache>
            </c:strRef>
          </c:cat>
          <c:val>
            <c:numRef>
              <c:f>[Chart05_Error_Metrics.xlsx]error_metrics!$B$2:$B$7</c:f>
              <c:numCache>
                <c:formatCode>General</c:formatCode>
                <c:ptCount val="6"/>
                <c:pt idx="0">
                  <c:v>0.2</c:v>
                </c:pt>
                <c:pt idx="1">
                  <c:v>0.15</c:v>
                </c:pt>
                <c:pt idx="2">
                  <c:v>0.25</c:v>
                </c:pt>
                <c:pt idx="3">
                  <c:v>0.15</c:v>
                </c:pt>
                <c:pt idx="4">
                  <c:v>0.1</c:v>
                </c:pt>
                <c:pt idx="5">
                  <c:v>0.2</c:v>
                </c:pt>
              </c:numCache>
            </c:numRef>
          </c:val>
          <c:extLst>
            <c:ext xmlns:c16="http://schemas.microsoft.com/office/drawing/2014/chart" uri="{C3380CC4-5D6E-409C-BE32-E72D297353CC}">
              <c16:uniqueId val="{00000000-3894-4A8C-9E5F-470AC342B15F}"/>
            </c:ext>
          </c:extLst>
        </c:ser>
        <c:ser>
          <c:idx val="1"/>
          <c:order val="1"/>
          <c:tx>
            <c:strRef>
              <c:f>[Chart05_Error_Metrics.xlsx]error_metrics!$C$1</c:f>
              <c:strCache>
                <c:ptCount val="1"/>
                <c:pt idx="0">
                  <c:v>RMSE</c:v>
                </c:pt>
              </c:strCache>
            </c:strRef>
          </c:tx>
          <c:spPr>
            <a:solidFill>
              <a:schemeClr val="accent2"/>
            </a:solidFill>
            <a:ln>
              <a:noFill/>
            </a:ln>
            <a:effectLst/>
          </c:spPr>
          <c:invertIfNegative val="0"/>
          <c:cat>
            <c:strRef>
              <c:f>[Chart05_Error_Metrics.xlsx]error_metrics!$A$2:$A$7</c:f>
              <c:strCache>
                <c:ptCount val="6"/>
                <c:pt idx="0">
                  <c:v>BioGPT</c:v>
                </c:pt>
                <c:pt idx="1">
                  <c:v>MolT5</c:v>
                </c:pt>
                <c:pt idx="2">
                  <c:v>T5-small</c:v>
                </c:pt>
                <c:pt idx="3">
                  <c:v>BioGPT+RAG</c:v>
                </c:pt>
                <c:pt idx="4">
                  <c:v>MolT5+RAG</c:v>
                </c:pt>
                <c:pt idx="5">
                  <c:v>T5-small+RAG</c:v>
                </c:pt>
              </c:strCache>
            </c:strRef>
          </c:cat>
          <c:val>
            <c:numRef>
              <c:f>[Chart05_Error_Metrics.xlsx]error_metrics!$C$2:$C$7</c:f>
              <c:numCache>
                <c:formatCode>General</c:formatCode>
                <c:ptCount val="6"/>
                <c:pt idx="0">
                  <c:v>0.45</c:v>
                </c:pt>
                <c:pt idx="1">
                  <c:v>0.39</c:v>
                </c:pt>
                <c:pt idx="2">
                  <c:v>0.5</c:v>
                </c:pt>
                <c:pt idx="3">
                  <c:v>0.39</c:v>
                </c:pt>
                <c:pt idx="4">
                  <c:v>0.32</c:v>
                </c:pt>
                <c:pt idx="5">
                  <c:v>0.45</c:v>
                </c:pt>
              </c:numCache>
            </c:numRef>
          </c:val>
          <c:extLst>
            <c:ext xmlns:c16="http://schemas.microsoft.com/office/drawing/2014/chart" uri="{C3380CC4-5D6E-409C-BE32-E72D297353CC}">
              <c16:uniqueId val="{00000001-3894-4A8C-9E5F-470AC342B15F}"/>
            </c:ext>
          </c:extLst>
        </c:ser>
        <c:ser>
          <c:idx val="2"/>
          <c:order val="2"/>
          <c:tx>
            <c:strRef>
              <c:f>[Chart05_Error_Metrics.xlsx]error_metrics!$D$1</c:f>
              <c:strCache>
                <c:ptCount val="1"/>
                <c:pt idx="0">
                  <c:v>F1 Score</c:v>
                </c:pt>
              </c:strCache>
            </c:strRef>
          </c:tx>
          <c:spPr>
            <a:solidFill>
              <a:schemeClr val="accent3"/>
            </a:solidFill>
            <a:ln>
              <a:noFill/>
            </a:ln>
            <a:effectLst/>
          </c:spPr>
          <c:invertIfNegative val="0"/>
          <c:cat>
            <c:strRef>
              <c:f>[Chart05_Error_Metrics.xlsx]error_metrics!$A$2:$A$7</c:f>
              <c:strCache>
                <c:ptCount val="6"/>
                <c:pt idx="0">
                  <c:v>BioGPT</c:v>
                </c:pt>
                <c:pt idx="1">
                  <c:v>MolT5</c:v>
                </c:pt>
                <c:pt idx="2">
                  <c:v>T5-small</c:v>
                </c:pt>
                <c:pt idx="3">
                  <c:v>BioGPT+RAG</c:v>
                </c:pt>
                <c:pt idx="4">
                  <c:v>MolT5+RAG</c:v>
                </c:pt>
                <c:pt idx="5">
                  <c:v>T5-small+RAG</c:v>
                </c:pt>
              </c:strCache>
            </c:strRef>
          </c:cat>
          <c:val>
            <c:numRef>
              <c:f>[Chart05_Error_Metrics.xlsx]error_metrics!$D$2:$D$7</c:f>
              <c:numCache>
                <c:formatCode>General</c:formatCode>
                <c:ptCount val="6"/>
                <c:pt idx="0">
                  <c:v>0.7</c:v>
                </c:pt>
                <c:pt idx="1">
                  <c:v>0.75</c:v>
                </c:pt>
                <c:pt idx="2">
                  <c:v>0.65</c:v>
                </c:pt>
                <c:pt idx="3">
                  <c:v>0.8</c:v>
                </c:pt>
                <c:pt idx="4">
                  <c:v>0.85</c:v>
                </c:pt>
                <c:pt idx="5">
                  <c:v>0.75</c:v>
                </c:pt>
              </c:numCache>
            </c:numRef>
          </c:val>
          <c:extLst>
            <c:ext xmlns:c16="http://schemas.microsoft.com/office/drawing/2014/chart" uri="{C3380CC4-5D6E-409C-BE32-E72D297353CC}">
              <c16:uniqueId val="{00000002-3894-4A8C-9E5F-470AC342B15F}"/>
            </c:ext>
          </c:extLst>
        </c:ser>
        <c:dLbls>
          <c:showLegendKey val="0"/>
          <c:showVal val="0"/>
          <c:showCatName val="0"/>
          <c:showSerName val="0"/>
          <c:showPercent val="0"/>
          <c:showBubbleSize val="0"/>
        </c:dLbls>
        <c:gapWidth val="219"/>
        <c:overlap val="-27"/>
        <c:axId val="347414800"/>
        <c:axId val="347416960"/>
      </c:barChart>
      <c:catAx>
        <c:axId val="34741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47416960"/>
        <c:crosses val="autoZero"/>
        <c:auto val="1"/>
        <c:lblAlgn val="ctr"/>
        <c:lblOffset val="100"/>
        <c:noMultiLvlLbl val="0"/>
      </c:catAx>
      <c:valAx>
        <c:axId val="347416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4741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6:</a:t>
            </a:r>
            <a:r>
              <a:rPr lang="en-US" baseline="0"/>
              <a:t> Training Loss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training_loss_curve!$B$1</c:f>
              <c:strCache>
                <c:ptCount val="1"/>
                <c:pt idx="0">
                  <c:v>BioGPT 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training_loss_curve!$B$2:$B$11</c:f>
              <c:numCache>
                <c:formatCode>General</c:formatCode>
                <c:ptCount val="10"/>
                <c:pt idx="0">
                  <c:v>1</c:v>
                </c:pt>
                <c:pt idx="1">
                  <c:v>0.8</c:v>
                </c:pt>
                <c:pt idx="2">
                  <c:v>0.6</c:v>
                </c:pt>
                <c:pt idx="3">
                  <c:v>0.45</c:v>
                </c:pt>
                <c:pt idx="4">
                  <c:v>0.35</c:v>
                </c:pt>
                <c:pt idx="5">
                  <c:v>0.3</c:v>
                </c:pt>
                <c:pt idx="6">
                  <c:v>0.25</c:v>
                </c:pt>
                <c:pt idx="7">
                  <c:v>0.2</c:v>
                </c:pt>
                <c:pt idx="8">
                  <c:v>0.15</c:v>
                </c:pt>
                <c:pt idx="9">
                  <c:v>0.1</c:v>
                </c:pt>
              </c:numCache>
            </c:numRef>
          </c:val>
          <c:smooth val="0"/>
          <c:extLst>
            <c:ext xmlns:c16="http://schemas.microsoft.com/office/drawing/2014/chart" uri="{C3380CC4-5D6E-409C-BE32-E72D297353CC}">
              <c16:uniqueId val="{00000000-0DFD-452F-B5CF-AAE53E78D449}"/>
            </c:ext>
          </c:extLst>
        </c:ser>
        <c:ser>
          <c:idx val="1"/>
          <c:order val="1"/>
          <c:tx>
            <c:strRef>
              <c:f>training_loss_curve!$C$1</c:f>
              <c:strCache>
                <c:ptCount val="1"/>
                <c:pt idx="0">
                  <c:v>MolT5 Loss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training_loss_curve!$C$2:$C$11</c:f>
              <c:numCache>
                <c:formatCode>General</c:formatCode>
                <c:ptCount val="10"/>
                <c:pt idx="0">
                  <c:v>1</c:v>
                </c:pt>
                <c:pt idx="1">
                  <c:v>0.75</c:v>
                </c:pt>
                <c:pt idx="2">
                  <c:v>0.55000000000000004</c:v>
                </c:pt>
                <c:pt idx="3">
                  <c:v>0.4</c:v>
                </c:pt>
                <c:pt idx="4">
                  <c:v>0.3</c:v>
                </c:pt>
                <c:pt idx="5">
                  <c:v>0.25</c:v>
                </c:pt>
                <c:pt idx="6">
                  <c:v>0.2</c:v>
                </c:pt>
                <c:pt idx="7">
                  <c:v>0.15</c:v>
                </c:pt>
                <c:pt idx="8">
                  <c:v>0.1</c:v>
                </c:pt>
                <c:pt idx="9">
                  <c:v>0.08</c:v>
                </c:pt>
              </c:numCache>
            </c:numRef>
          </c:val>
          <c:smooth val="0"/>
          <c:extLst>
            <c:ext xmlns:c16="http://schemas.microsoft.com/office/drawing/2014/chart" uri="{C3380CC4-5D6E-409C-BE32-E72D297353CC}">
              <c16:uniqueId val="{00000001-0DFD-452F-B5CF-AAE53E78D449}"/>
            </c:ext>
          </c:extLst>
        </c:ser>
        <c:ser>
          <c:idx val="2"/>
          <c:order val="2"/>
          <c:tx>
            <c:strRef>
              <c:f>training_loss_curve!$D$1</c:f>
              <c:strCache>
                <c:ptCount val="1"/>
                <c:pt idx="0">
                  <c:v>T5-small Loss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training_loss_curve!$D$2:$D$11</c:f>
              <c:numCache>
                <c:formatCode>General</c:formatCode>
                <c:ptCount val="10"/>
                <c:pt idx="0">
                  <c:v>1</c:v>
                </c:pt>
                <c:pt idx="1">
                  <c:v>0.85</c:v>
                </c:pt>
                <c:pt idx="2">
                  <c:v>0.65</c:v>
                </c:pt>
                <c:pt idx="3">
                  <c:v>0.5</c:v>
                </c:pt>
                <c:pt idx="4">
                  <c:v>0.4</c:v>
                </c:pt>
                <c:pt idx="5">
                  <c:v>0.35</c:v>
                </c:pt>
                <c:pt idx="6">
                  <c:v>0.3</c:v>
                </c:pt>
                <c:pt idx="7">
                  <c:v>0.25</c:v>
                </c:pt>
                <c:pt idx="8">
                  <c:v>0.2</c:v>
                </c:pt>
                <c:pt idx="9">
                  <c:v>0.15</c:v>
                </c:pt>
              </c:numCache>
            </c:numRef>
          </c:val>
          <c:smooth val="0"/>
          <c:extLst>
            <c:ext xmlns:c16="http://schemas.microsoft.com/office/drawing/2014/chart" uri="{C3380CC4-5D6E-409C-BE32-E72D297353CC}">
              <c16:uniqueId val="{00000002-0DFD-452F-B5CF-AAE53E78D449}"/>
            </c:ext>
          </c:extLst>
        </c:ser>
        <c:ser>
          <c:idx val="3"/>
          <c:order val="3"/>
          <c:tx>
            <c:strRef>
              <c:f>training_loss_curve!$E$1</c:f>
              <c:strCache>
                <c:ptCount val="1"/>
                <c:pt idx="0">
                  <c:v>BioGPT+RAG Loss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training_loss_curve!$E$2:$E$11</c:f>
              <c:numCache>
                <c:formatCode>General</c:formatCode>
                <c:ptCount val="10"/>
                <c:pt idx="0">
                  <c:v>0.9</c:v>
                </c:pt>
                <c:pt idx="1">
                  <c:v>0.7</c:v>
                </c:pt>
                <c:pt idx="2">
                  <c:v>0.5</c:v>
                </c:pt>
                <c:pt idx="3">
                  <c:v>0.35</c:v>
                </c:pt>
                <c:pt idx="4">
                  <c:v>0.25</c:v>
                </c:pt>
                <c:pt idx="5">
                  <c:v>0.2</c:v>
                </c:pt>
                <c:pt idx="6">
                  <c:v>0.15</c:v>
                </c:pt>
                <c:pt idx="7">
                  <c:v>0.1</c:v>
                </c:pt>
                <c:pt idx="8">
                  <c:v>0.08</c:v>
                </c:pt>
                <c:pt idx="9">
                  <c:v>0.05</c:v>
                </c:pt>
              </c:numCache>
            </c:numRef>
          </c:val>
          <c:smooth val="0"/>
          <c:extLst>
            <c:ext xmlns:c16="http://schemas.microsoft.com/office/drawing/2014/chart" uri="{C3380CC4-5D6E-409C-BE32-E72D297353CC}">
              <c16:uniqueId val="{00000003-0DFD-452F-B5CF-AAE53E78D449}"/>
            </c:ext>
          </c:extLst>
        </c:ser>
        <c:ser>
          <c:idx val="4"/>
          <c:order val="4"/>
          <c:tx>
            <c:strRef>
              <c:f>training_loss_curve!$F$1</c:f>
              <c:strCache>
                <c:ptCount val="1"/>
                <c:pt idx="0">
                  <c:v>MolT5+RAG Loss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training_loss_curve!$F$2:$F$11</c:f>
              <c:numCache>
                <c:formatCode>General</c:formatCode>
                <c:ptCount val="10"/>
                <c:pt idx="0">
                  <c:v>0.85</c:v>
                </c:pt>
                <c:pt idx="1">
                  <c:v>0.65</c:v>
                </c:pt>
                <c:pt idx="2">
                  <c:v>0.45</c:v>
                </c:pt>
                <c:pt idx="3">
                  <c:v>0.3</c:v>
                </c:pt>
                <c:pt idx="4">
                  <c:v>0.2</c:v>
                </c:pt>
                <c:pt idx="5">
                  <c:v>0.15</c:v>
                </c:pt>
                <c:pt idx="6">
                  <c:v>0.1</c:v>
                </c:pt>
                <c:pt idx="7">
                  <c:v>0.08</c:v>
                </c:pt>
                <c:pt idx="8">
                  <c:v>0.05</c:v>
                </c:pt>
                <c:pt idx="9">
                  <c:v>0.03</c:v>
                </c:pt>
              </c:numCache>
            </c:numRef>
          </c:val>
          <c:smooth val="0"/>
          <c:extLst>
            <c:ext xmlns:c16="http://schemas.microsoft.com/office/drawing/2014/chart" uri="{C3380CC4-5D6E-409C-BE32-E72D297353CC}">
              <c16:uniqueId val="{00000004-0DFD-452F-B5CF-AAE53E78D449}"/>
            </c:ext>
          </c:extLst>
        </c:ser>
        <c:ser>
          <c:idx val="5"/>
          <c:order val="5"/>
          <c:tx>
            <c:strRef>
              <c:f>training_loss_curve!$G$1</c:f>
              <c:strCache>
                <c:ptCount val="1"/>
                <c:pt idx="0">
                  <c:v>T5-small+RAG Loss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training_loss_curve!$G$2:$G$11</c:f>
              <c:numCache>
                <c:formatCode>General</c:formatCode>
                <c:ptCount val="10"/>
                <c:pt idx="0">
                  <c:v>0.95</c:v>
                </c:pt>
                <c:pt idx="1">
                  <c:v>0.75</c:v>
                </c:pt>
                <c:pt idx="2">
                  <c:v>0.55000000000000004</c:v>
                </c:pt>
                <c:pt idx="3">
                  <c:v>0.4</c:v>
                </c:pt>
                <c:pt idx="4">
                  <c:v>0.3</c:v>
                </c:pt>
                <c:pt idx="5">
                  <c:v>0.25</c:v>
                </c:pt>
                <c:pt idx="6">
                  <c:v>0.2</c:v>
                </c:pt>
                <c:pt idx="7">
                  <c:v>0.15</c:v>
                </c:pt>
                <c:pt idx="8">
                  <c:v>0.1</c:v>
                </c:pt>
                <c:pt idx="9">
                  <c:v>0.08</c:v>
                </c:pt>
              </c:numCache>
            </c:numRef>
          </c:val>
          <c:smooth val="0"/>
          <c:extLst>
            <c:ext xmlns:c16="http://schemas.microsoft.com/office/drawing/2014/chart" uri="{C3380CC4-5D6E-409C-BE32-E72D297353CC}">
              <c16:uniqueId val="{00000005-0DFD-452F-B5CF-AAE53E78D449}"/>
            </c:ext>
          </c:extLst>
        </c:ser>
        <c:dLbls>
          <c:showLegendKey val="0"/>
          <c:showVal val="0"/>
          <c:showCatName val="0"/>
          <c:showSerName val="0"/>
          <c:showPercent val="0"/>
          <c:showBubbleSize val="0"/>
        </c:dLbls>
        <c:marker val="1"/>
        <c:smooth val="0"/>
        <c:axId val="433045144"/>
        <c:axId val="433044424"/>
      </c:lineChart>
      <c:catAx>
        <c:axId val="433045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433044424"/>
        <c:crosses val="autoZero"/>
        <c:auto val="1"/>
        <c:lblAlgn val="ctr"/>
        <c:lblOffset val="100"/>
        <c:noMultiLvlLbl val="0"/>
      </c:catAx>
      <c:valAx>
        <c:axId val="433044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433045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7: Precision-Recall</a:t>
            </a:r>
            <a:r>
              <a:rPr lang="en-US" baseline="0"/>
              <a:t>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'1'!$B$1</c:f>
              <c:strCache>
                <c:ptCount val="1"/>
                <c:pt idx="0">
                  <c:v>BioGPT Precision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'1'!$B$2:$B$6</c:f>
              <c:numCache>
                <c:formatCode>General</c:formatCode>
                <c:ptCount val="5"/>
                <c:pt idx="0">
                  <c:v>0.6</c:v>
                </c:pt>
                <c:pt idx="1">
                  <c:v>0.55000000000000004</c:v>
                </c:pt>
                <c:pt idx="2">
                  <c:v>0.5</c:v>
                </c:pt>
                <c:pt idx="3">
                  <c:v>0.45</c:v>
                </c:pt>
                <c:pt idx="4">
                  <c:v>0.4</c:v>
                </c:pt>
              </c:numCache>
            </c:numRef>
          </c:val>
          <c:smooth val="0"/>
          <c:extLst>
            <c:ext xmlns:c16="http://schemas.microsoft.com/office/drawing/2014/chart" uri="{C3380CC4-5D6E-409C-BE32-E72D297353CC}">
              <c16:uniqueId val="{00000000-1163-4F3F-B0DC-4735C43A1BE3}"/>
            </c:ext>
          </c:extLst>
        </c:ser>
        <c:ser>
          <c:idx val="1"/>
          <c:order val="1"/>
          <c:tx>
            <c:strRef>
              <c:f>'1'!$C$1</c:f>
              <c:strCache>
                <c:ptCount val="1"/>
                <c:pt idx="0">
                  <c:v>MolT5 Precision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'1'!$C$2:$C$6</c:f>
              <c:numCache>
                <c:formatCode>General</c:formatCode>
                <c:ptCount val="5"/>
                <c:pt idx="0">
                  <c:v>0.65</c:v>
                </c:pt>
                <c:pt idx="1">
                  <c:v>0.6</c:v>
                </c:pt>
                <c:pt idx="2">
                  <c:v>0.55000000000000004</c:v>
                </c:pt>
                <c:pt idx="3">
                  <c:v>0.5</c:v>
                </c:pt>
                <c:pt idx="4">
                  <c:v>0.45</c:v>
                </c:pt>
              </c:numCache>
            </c:numRef>
          </c:val>
          <c:smooth val="0"/>
          <c:extLst>
            <c:ext xmlns:c16="http://schemas.microsoft.com/office/drawing/2014/chart" uri="{C3380CC4-5D6E-409C-BE32-E72D297353CC}">
              <c16:uniqueId val="{00000001-1163-4F3F-B0DC-4735C43A1BE3}"/>
            </c:ext>
          </c:extLst>
        </c:ser>
        <c:ser>
          <c:idx val="2"/>
          <c:order val="2"/>
          <c:tx>
            <c:strRef>
              <c:f>'1'!$D$1</c:f>
              <c:strCache>
                <c:ptCount val="1"/>
                <c:pt idx="0">
                  <c:v>T5-small Precision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'1'!$D$2:$D$6</c:f>
              <c:numCache>
                <c:formatCode>General</c:formatCode>
                <c:ptCount val="5"/>
                <c:pt idx="0">
                  <c:v>0.55000000000000004</c:v>
                </c:pt>
                <c:pt idx="1">
                  <c:v>0.5</c:v>
                </c:pt>
                <c:pt idx="2">
                  <c:v>0.45</c:v>
                </c:pt>
                <c:pt idx="3">
                  <c:v>0.4</c:v>
                </c:pt>
                <c:pt idx="4">
                  <c:v>0.35</c:v>
                </c:pt>
              </c:numCache>
            </c:numRef>
          </c:val>
          <c:smooth val="0"/>
          <c:extLst>
            <c:ext xmlns:c16="http://schemas.microsoft.com/office/drawing/2014/chart" uri="{C3380CC4-5D6E-409C-BE32-E72D297353CC}">
              <c16:uniqueId val="{00000002-1163-4F3F-B0DC-4735C43A1BE3}"/>
            </c:ext>
          </c:extLst>
        </c:ser>
        <c:ser>
          <c:idx val="3"/>
          <c:order val="3"/>
          <c:tx>
            <c:strRef>
              <c:f>'1'!$E$1</c:f>
              <c:strCache>
                <c:ptCount val="1"/>
                <c:pt idx="0">
                  <c:v>BioGPT+RAG Precision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'1'!$E$2:$E$6</c:f>
              <c:numCache>
                <c:formatCode>General</c:formatCode>
                <c:ptCount val="5"/>
                <c:pt idx="0">
                  <c:v>0.7</c:v>
                </c:pt>
                <c:pt idx="1">
                  <c:v>0.65</c:v>
                </c:pt>
                <c:pt idx="2">
                  <c:v>0.6</c:v>
                </c:pt>
                <c:pt idx="3">
                  <c:v>0.55000000000000004</c:v>
                </c:pt>
                <c:pt idx="4">
                  <c:v>0.5</c:v>
                </c:pt>
              </c:numCache>
            </c:numRef>
          </c:val>
          <c:smooth val="0"/>
          <c:extLst>
            <c:ext xmlns:c16="http://schemas.microsoft.com/office/drawing/2014/chart" uri="{C3380CC4-5D6E-409C-BE32-E72D297353CC}">
              <c16:uniqueId val="{00000003-1163-4F3F-B0DC-4735C43A1BE3}"/>
            </c:ext>
          </c:extLst>
        </c:ser>
        <c:ser>
          <c:idx val="4"/>
          <c:order val="4"/>
          <c:tx>
            <c:strRef>
              <c:f>'1'!$F$1</c:f>
              <c:strCache>
                <c:ptCount val="1"/>
                <c:pt idx="0">
                  <c:v>MolT5+RAG Precision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'1'!$F$2:$F$6</c:f>
              <c:numCache>
                <c:formatCode>General</c:formatCode>
                <c:ptCount val="5"/>
                <c:pt idx="0">
                  <c:v>0.75</c:v>
                </c:pt>
                <c:pt idx="1">
                  <c:v>0.7</c:v>
                </c:pt>
                <c:pt idx="2">
                  <c:v>0.65</c:v>
                </c:pt>
                <c:pt idx="3">
                  <c:v>0.6</c:v>
                </c:pt>
                <c:pt idx="4">
                  <c:v>0.55000000000000004</c:v>
                </c:pt>
              </c:numCache>
            </c:numRef>
          </c:val>
          <c:smooth val="0"/>
          <c:extLst>
            <c:ext xmlns:c16="http://schemas.microsoft.com/office/drawing/2014/chart" uri="{C3380CC4-5D6E-409C-BE32-E72D297353CC}">
              <c16:uniqueId val="{00000004-1163-4F3F-B0DC-4735C43A1BE3}"/>
            </c:ext>
          </c:extLst>
        </c:ser>
        <c:ser>
          <c:idx val="5"/>
          <c:order val="5"/>
          <c:tx>
            <c:strRef>
              <c:f>'1'!$G$1</c:f>
              <c:strCache>
                <c:ptCount val="1"/>
                <c:pt idx="0">
                  <c:v>T5-small+RAG Precision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'1'!$G$2:$G$6</c:f>
              <c:numCache>
                <c:formatCode>General</c:formatCode>
                <c:ptCount val="5"/>
                <c:pt idx="0">
                  <c:v>0.65</c:v>
                </c:pt>
                <c:pt idx="1">
                  <c:v>0.6</c:v>
                </c:pt>
                <c:pt idx="2">
                  <c:v>0.55000000000000004</c:v>
                </c:pt>
                <c:pt idx="3">
                  <c:v>0.5</c:v>
                </c:pt>
                <c:pt idx="4">
                  <c:v>0.45</c:v>
                </c:pt>
              </c:numCache>
            </c:numRef>
          </c:val>
          <c:smooth val="0"/>
          <c:extLst>
            <c:ext xmlns:c16="http://schemas.microsoft.com/office/drawing/2014/chart" uri="{C3380CC4-5D6E-409C-BE32-E72D297353CC}">
              <c16:uniqueId val="{00000005-1163-4F3F-B0DC-4735C43A1BE3}"/>
            </c:ext>
          </c:extLst>
        </c:ser>
        <c:dLbls>
          <c:showLegendKey val="0"/>
          <c:showVal val="0"/>
          <c:showCatName val="0"/>
          <c:showSerName val="0"/>
          <c:showPercent val="0"/>
          <c:showBubbleSize val="0"/>
        </c:dLbls>
        <c:marker val="1"/>
        <c:smooth val="0"/>
        <c:axId val="620091456"/>
        <c:axId val="620083896"/>
      </c:lineChart>
      <c:catAx>
        <c:axId val="62009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20083896"/>
        <c:crosses val="autoZero"/>
        <c:auto val="1"/>
        <c:lblAlgn val="ctr"/>
        <c:lblOffset val="100"/>
        <c:noMultiLvlLbl val="0"/>
      </c:catAx>
      <c:valAx>
        <c:axId val="620083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20091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8: NDCG@k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lineChart>
        <c:grouping val="standard"/>
        <c:varyColors val="0"/>
        <c:ser>
          <c:idx val="0"/>
          <c:order val="0"/>
          <c:tx>
            <c:strRef>
              <c:f>'2'!$B$1</c:f>
              <c:strCache>
                <c:ptCount val="1"/>
                <c:pt idx="0">
                  <c:v>BioGPT NDCG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'2'!$B$2:$B$11</c:f>
              <c:numCache>
                <c:formatCode>General</c:formatCode>
                <c:ptCount val="10"/>
                <c:pt idx="0">
                  <c:v>0.7</c:v>
                </c:pt>
                <c:pt idx="1">
                  <c:v>0.72</c:v>
                </c:pt>
                <c:pt idx="2">
                  <c:v>0.73</c:v>
                </c:pt>
                <c:pt idx="3">
                  <c:v>0.74</c:v>
                </c:pt>
                <c:pt idx="4">
                  <c:v>0.75</c:v>
                </c:pt>
                <c:pt idx="5">
                  <c:v>0.75</c:v>
                </c:pt>
                <c:pt idx="6">
                  <c:v>0.75</c:v>
                </c:pt>
                <c:pt idx="7">
                  <c:v>0.75</c:v>
                </c:pt>
                <c:pt idx="8">
                  <c:v>0.75</c:v>
                </c:pt>
                <c:pt idx="9">
                  <c:v>0.75</c:v>
                </c:pt>
              </c:numCache>
            </c:numRef>
          </c:val>
          <c:smooth val="0"/>
          <c:extLst>
            <c:ext xmlns:c16="http://schemas.microsoft.com/office/drawing/2014/chart" uri="{C3380CC4-5D6E-409C-BE32-E72D297353CC}">
              <c16:uniqueId val="{00000000-C953-48E8-9035-E740C329B94A}"/>
            </c:ext>
          </c:extLst>
        </c:ser>
        <c:ser>
          <c:idx val="1"/>
          <c:order val="1"/>
          <c:tx>
            <c:strRef>
              <c:f>'2'!$C$1</c:f>
              <c:strCache>
                <c:ptCount val="1"/>
                <c:pt idx="0">
                  <c:v>MolT5 NDCG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'2'!$C$2:$C$11</c:f>
              <c:numCache>
                <c:formatCode>General</c:formatCode>
                <c:ptCount val="10"/>
                <c:pt idx="0">
                  <c:v>0.75</c:v>
                </c:pt>
                <c:pt idx="1">
                  <c:v>0.77</c:v>
                </c:pt>
                <c:pt idx="2">
                  <c:v>0.78</c:v>
                </c:pt>
                <c:pt idx="3">
                  <c:v>0.79</c:v>
                </c:pt>
                <c:pt idx="4">
                  <c:v>0.8</c:v>
                </c:pt>
                <c:pt idx="5">
                  <c:v>0.8</c:v>
                </c:pt>
                <c:pt idx="6">
                  <c:v>0.8</c:v>
                </c:pt>
                <c:pt idx="7">
                  <c:v>0.8</c:v>
                </c:pt>
                <c:pt idx="8">
                  <c:v>0.8</c:v>
                </c:pt>
                <c:pt idx="9">
                  <c:v>0.8</c:v>
                </c:pt>
              </c:numCache>
            </c:numRef>
          </c:val>
          <c:smooth val="0"/>
          <c:extLst>
            <c:ext xmlns:c16="http://schemas.microsoft.com/office/drawing/2014/chart" uri="{C3380CC4-5D6E-409C-BE32-E72D297353CC}">
              <c16:uniqueId val="{00000001-C953-48E8-9035-E740C329B94A}"/>
            </c:ext>
          </c:extLst>
        </c:ser>
        <c:ser>
          <c:idx val="2"/>
          <c:order val="2"/>
          <c:tx>
            <c:strRef>
              <c:f>'2'!$D$1</c:f>
              <c:strCache>
                <c:ptCount val="1"/>
                <c:pt idx="0">
                  <c:v>T5-small NDCG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'2'!$D$2:$D$11</c:f>
              <c:numCache>
                <c:formatCode>General</c:formatCode>
                <c:ptCount val="10"/>
                <c:pt idx="0">
                  <c:v>0.65</c:v>
                </c:pt>
                <c:pt idx="1">
                  <c:v>0.67</c:v>
                </c:pt>
                <c:pt idx="2">
                  <c:v>0.68</c:v>
                </c:pt>
                <c:pt idx="3">
                  <c:v>0.69</c:v>
                </c:pt>
                <c:pt idx="4">
                  <c:v>0.7</c:v>
                </c:pt>
                <c:pt idx="5">
                  <c:v>0.7</c:v>
                </c:pt>
                <c:pt idx="6">
                  <c:v>0.7</c:v>
                </c:pt>
                <c:pt idx="7">
                  <c:v>0.7</c:v>
                </c:pt>
                <c:pt idx="8">
                  <c:v>0.7</c:v>
                </c:pt>
                <c:pt idx="9">
                  <c:v>0.7</c:v>
                </c:pt>
              </c:numCache>
            </c:numRef>
          </c:val>
          <c:smooth val="0"/>
          <c:extLst>
            <c:ext xmlns:c16="http://schemas.microsoft.com/office/drawing/2014/chart" uri="{C3380CC4-5D6E-409C-BE32-E72D297353CC}">
              <c16:uniqueId val="{00000002-C953-48E8-9035-E740C329B94A}"/>
            </c:ext>
          </c:extLst>
        </c:ser>
        <c:ser>
          <c:idx val="3"/>
          <c:order val="3"/>
          <c:tx>
            <c:strRef>
              <c:f>'2'!$E$1</c:f>
              <c:strCache>
                <c:ptCount val="1"/>
                <c:pt idx="0">
                  <c:v>BioGPT+RAG NDCG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'2'!$E$2:$E$11</c:f>
              <c:numCache>
                <c:formatCode>General</c:formatCode>
                <c:ptCount val="10"/>
                <c:pt idx="0">
                  <c:v>0.8</c:v>
                </c:pt>
                <c:pt idx="1">
                  <c:v>0.82</c:v>
                </c:pt>
                <c:pt idx="2">
                  <c:v>0.83</c:v>
                </c:pt>
                <c:pt idx="3">
                  <c:v>0.84</c:v>
                </c:pt>
                <c:pt idx="4">
                  <c:v>0.85</c:v>
                </c:pt>
                <c:pt idx="5">
                  <c:v>0.85</c:v>
                </c:pt>
                <c:pt idx="6">
                  <c:v>0.85</c:v>
                </c:pt>
                <c:pt idx="7">
                  <c:v>0.85</c:v>
                </c:pt>
                <c:pt idx="8">
                  <c:v>0.85</c:v>
                </c:pt>
                <c:pt idx="9">
                  <c:v>0.85</c:v>
                </c:pt>
              </c:numCache>
            </c:numRef>
          </c:val>
          <c:smooth val="0"/>
          <c:extLst>
            <c:ext xmlns:c16="http://schemas.microsoft.com/office/drawing/2014/chart" uri="{C3380CC4-5D6E-409C-BE32-E72D297353CC}">
              <c16:uniqueId val="{00000003-C953-48E8-9035-E740C329B94A}"/>
            </c:ext>
          </c:extLst>
        </c:ser>
        <c:ser>
          <c:idx val="4"/>
          <c:order val="4"/>
          <c:tx>
            <c:strRef>
              <c:f>'2'!$F$1</c:f>
              <c:strCache>
                <c:ptCount val="1"/>
                <c:pt idx="0">
                  <c:v>MolT5+RAG NDCG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'2'!$F$2:$F$11</c:f>
              <c:numCache>
                <c:formatCode>General</c:formatCode>
                <c:ptCount val="10"/>
                <c:pt idx="0">
                  <c:v>0.85</c:v>
                </c:pt>
                <c:pt idx="1">
                  <c:v>0.87</c:v>
                </c:pt>
                <c:pt idx="2">
                  <c:v>0.88</c:v>
                </c:pt>
                <c:pt idx="3">
                  <c:v>0.89</c:v>
                </c:pt>
                <c:pt idx="4">
                  <c:v>0.9</c:v>
                </c:pt>
                <c:pt idx="5">
                  <c:v>0.9</c:v>
                </c:pt>
                <c:pt idx="6">
                  <c:v>0.9</c:v>
                </c:pt>
                <c:pt idx="7">
                  <c:v>0.9</c:v>
                </c:pt>
                <c:pt idx="8">
                  <c:v>0.9</c:v>
                </c:pt>
                <c:pt idx="9">
                  <c:v>0.9</c:v>
                </c:pt>
              </c:numCache>
            </c:numRef>
          </c:val>
          <c:smooth val="0"/>
          <c:extLst>
            <c:ext xmlns:c16="http://schemas.microsoft.com/office/drawing/2014/chart" uri="{C3380CC4-5D6E-409C-BE32-E72D297353CC}">
              <c16:uniqueId val="{00000004-C953-48E8-9035-E740C329B94A}"/>
            </c:ext>
          </c:extLst>
        </c:ser>
        <c:ser>
          <c:idx val="5"/>
          <c:order val="5"/>
          <c:tx>
            <c:strRef>
              <c:f>'2'!$G$1</c:f>
              <c:strCache>
                <c:ptCount val="1"/>
                <c:pt idx="0">
                  <c:v>T5-small+RAG NDCG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'2'!$G$2:$G$11</c:f>
              <c:numCache>
                <c:formatCode>General</c:formatCode>
                <c:ptCount val="10"/>
                <c:pt idx="0">
                  <c:v>0.75</c:v>
                </c:pt>
                <c:pt idx="1">
                  <c:v>0.77</c:v>
                </c:pt>
                <c:pt idx="2">
                  <c:v>0.78</c:v>
                </c:pt>
                <c:pt idx="3">
                  <c:v>0.79</c:v>
                </c:pt>
                <c:pt idx="4">
                  <c:v>0.8</c:v>
                </c:pt>
                <c:pt idx="5">
                  <c:v>0.8</c:v>
                </c:pt>
                <c:pt idx="6">
                  <c:v>0.8</c:v>
                </c:pt>
                <c:pt idx="7">
                  <c:v>0.8</c:v>
                </c:pt>
                <c:pt idx="8">
                  <c:v>0.8</c:v>
                </c:pt>
                <c:pt idx="9">
                  <c:v>0.8</c:v>
                </c:pt>
              </c:numCache>
            </c:numRef>
          </c:val>
          <c:smooth val="0"/>
          <c:extLst>
            <c:ext xmlns:c16="http://schemas.microsoft.com/office/drawing/2014/chart" uri="{C3380CC4-5D6E-409C-BE32-E72D297353CC}">
              <c16:uniqueId val="{00000005-C953-48E8-9035-E740C329B94A}"/>
            </c:ext>
          </c:extLst>
        </c:ser>
        <c:dLbls>
          <c:showLegendKey val="0"/>
          <c:showVal val="0"/>
          <c:showCatName val="0"/>
          <c:showSerName val="0"/>
          <c:showPercent val="0"/>
          <c:showBubbleSize val="0"/>
        </c:dLbls>
        <c:marker val="1"/>
        <c:smooth val="0"/>
        <c:axId val="611960000"/>
        <c:axId val="611959280"/>
      </c:lineChart>
      <c:catAx>
        <c:axId val="6119600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11959280"/>
        <c:crosses val="autoZero"/>
        <c:auto val="1"/>
        <c:lblAlgn val="ctr"/>
        <c:lblOffset val="100"/>
        <c:noMultiLvlLbl val="0"/>
      </c:catAx>
      <c:valAx>
        <c:axId val="61195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1196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26570-2EDF-4044-A622-6D3590BE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22</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Nashrah Khan</dc:creator>
  <cp:lastModifiedBy>Nashrah Khan</cp:lastModifiedBy>
  <cp:revision>12</cp:revision>
  <dcterms:created xsi:type="dcterms:W3CDTF">2025-06-09T10:14:00Z</dcterms:created>
  <dcterms:modified xsi:type="dcterms:W3CDTF">2025-06-09T11:40:00Z</dcterms:modified>
</cp:coreProperties>
</file>