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456B4" w14:textId="77777777" w:rsidR="000166BF" w:rsidRDefault="00B33408" w:rsidP="00B33408">
      <w:pPr>
        <w:pBdr>
          <w:bottom w:val="single" w:sz="4" w:space="1" w:color="auto"/>
        </w:pBdr>
        <w:rPr>
          <w:b/>
          <w:bCs/>
          <w:sz w:val="28"/>
          <w:szCs w:val="24"/>
        </w:rPr>
      </w:pPr>
      <w:r w:rsidRPr="009918B7">
        <w:rPr>
          <w:b/>
          <w:bCs/>
          <w:sz w:val="28"/>
          <w:szCs w:val="24"/>
        </w:rPr>
        <w:t xml:space="preserve">Email </w:t>
      </w:r>
      <w:r w:rsidR="009918B7" w:rsidRPr="009918B7">
        <w:rPr>
          <w:b/>
          <w:bCs/>
          <w:sz w:val="28"/>
          <w:szCs w:val="24"/>
        </w:rPr>
        <w:t xml:space="preserve">Automation App </w:t>
      </w:r>
    </w:p>
    <w:p w14:paraId="08D35FD0" w14:textId="6D2DB2DD" w:rsidR="00D4441E" w:rsidRPr="009918B7" w:rsidRDefault="000166BF" w:rsidP="00B33408">
      <w:pPr>
        <w:pBdr>
          <w:bottom w:val="single" w:sz="4" w:space="1" w:color="auto"/>
        </w:pBd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High Level </w:t>
      </w:r>
      <w:r w:rsidR="00B33408" w:rsidRPr="009918B7">
        <w:rPr>
          <w:b/>
          <w:bCs/>
          <w:sz w:val="28"/>
          <w:szCs w:val="24"/>
        </w:rPr>
        <w:t xml:space="preserve">Functional </w:t>
      </w:r>
      <w:r w:rsidR="009918B7" w:rsidRPr="009918B7">
        <w:rPr>
          <w:b/>
          <w:bCs/>
          <w:sz w:val="28"/>
          <w:szCs w:val="24"/>
        </w:rPr>
        <w:t>Spec</w:t>
      </w:r>
    </w:p>
    <w:p w14:paraId="33CDFB42" w14:textId="77777777" w:rsidR="00B33408" w:rsidRDefault="00B33408"/>
    <w:p w14:paraId="6CF469F9" w14:textId="1228FB32" w:rsidR="00B33408" w:rsidRDefault="00B33408" w:rsidP="00B33408">
      <w:pPr>
        <w:pStyle w:val="Heading1"/>
      </w:pPr>
      <w:r>
        <w:t>Overall concept</w:t>
      </w:r>
    </w:p>
    <w:p w14:paraId="396E230D" w14:textId="4EFFF421" w:rsidR="00B33408" w:rsidRDefault="00B33408" w:rsidP="00B33408">
      <w:r>
        <w:t>Allow users to specify their email automation criteria such as high priority senders (VIPs), urgent emai criteria and email templates for standard responses.</w:t>
      </w:r>
    </w:p>
    <w:p w14:paraId="1FBA5FDC" w14:textId="13584722" w:rsidR="00B33408" w:rsidRDefault="00251385" w:rsidP="00B33408">
      <w:pPr>
        <w:pStyle w:val="Heading1"/>
      </w:pPr>
      <w:r>
        <w:t>email processing steps</w:t>
      </w:r>
    </w:p>
    <w:p w14:paraId="6AD09110" w14:textId="2EDBEED0" w:rsidR="00251385" w:rsidRDefault="00251385" w:rsidP="00251385">
      <w:pPr>
        <w:pStyle w:val="Heading2"/>
      </w:pPr>
      <w:r>
        <w:t>Ingestion and pre-processing</w:t>
      </w:r>
    </w:p>
    <w:tbl>
      <w:tblPr>
        <w:tblStyle w:val="TableGrid"/>
        <w:tblW w:w="9350" w:type="dxa"/>
        <w:tblInd w:w="445" w:type="dxa"/>
        <w:tblLook w:val="04A0" w:firstRow="1" w:lastRow="0" w:firstColumn="1" w:lastColumn="0" w:noHBand="0" w:noVBand="1"/>
      </w:tblPr>
      <w:tblGrid>
        <w:gridCol w:w="2790"/>
        <w:gridCol w:w="6560"/>
      </w:tblGrid>
      <w:tr w:rsidR="00251385" w:rsidRPr="00251385" w14:paraId="4F204D0B" w14:textId="77777777" w:rsidTr="00251385">
        <w:tc>
          <w:tcPr>
            <w:tcW w:w="2790" w:type="dxa"/>
            <w:hideMark/>
          </w:tcPr>
          <w:p w14:paraId="36B5E65F" w14:textId="77777777" w:rsidR="00251385" w:rsidRPr="00251385" w:rsidRDefault="00251385" w:rsidP="00251385">
            <w:pPr>
              <w:spacing w:line="276" w:lineRule="auto"/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</w:pPr>
            <w:r w:rsidRPr="00251385">
              <w:rPr>
                <w:rFonts w:asciiTheme="majorHAnsi" w:eastAsia="Times New Roman" w:hAnsiTheme="majorHAnsi" w:cs="Arial"/>
                <w:b/>
                <w:bCs/>
                <w:color w:val="1B1C1D"/>
                <w:szCs w:val="24"/>
                <w:bdr w:val="none" w:sz="0" w:space="0" w:color="auto" w:frame="1"/>
                <w:lang w:eastAsia="en-CA"/>
              </w:rPr>
              <w:t>Activity</w:t>
            </w:r>
          </w:p>
        </w:tc>
        <w:tc>
          <w:tcPr>
            <w:tcW w:w="6560" w:type="dxa"/>
            <w:hideMark/>
          </w:tcPr>
          <w:p w14:paraId="7B538B9F" w14:textId="77777777" w:rsidR="00251385" w:rsidRPr="00251385" w:rsidRDefault="00251385" w:rsidP="00251385">
            <w:pPr>
              <w:spacing w:line="276" w:lineRule="auto"/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</w:pPr>
            <w:r w:rsidRPr="00251385">
              <w:rPr>
                <w:rFonts w:asciiTheme="majorHAnsi" w:eastAsia="Times New Roman" w:hAnsiTheme="majorHAnsi" w:cs="Arial"/>
                <w:b/>
                <w:bCs/>
                <w:color w:val="1B1C1D"/>
                <w:szCs w:val="24"/>
                <w:bdr w:val="none" w:sz="0" w:space="0" w:color="auto" w:frame="1"/>
                <w:lang w:eastAsia="en-CA"/>
              </w:rPr>
              <w:t>Description</w:t>
            </w:r>
          </w:p>
        </w:tc>
      </w:tr>
      <w:tr w:rsidR="00251385" w:rsidRPr="00251385" w14:paraId="13A81269" w14:textId="77777777" w:rsidTr="00251385">
        <w:tc>
          <w:tcPr>
            <w:tcW w:w="2790" w:type="dxa"/>
            <w:hideMark/>
          </w:tcPr>
          <w:p w14:paraId="2538899F" w14:textId="5CB9EF6B" w:rsidR="00251385" w:rsidRPr="00251385" w:rsidRDefault="00251385" w:rsidP="0025138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</w:pP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bdr w:val="none" w:sz="0" w:space="0" w:color="auto" w:frame="1"/>
                <w:lang w:eastAsia="en-CA"/>
              </w:rPr>
              <w:t>Trigger/Monitor Mailbox</w:t>
            </w:r>
          </w:p>
        </w:tc>
        <w:tc>
          <w:tcPr>
            <w:tcW w:w="6560" w:type="dxa"/>
            <w:hideMark/>
          </w:tcPr>
          <w:p w14:paraId="05045E73" w14:textId="77777777" w:rsidR="00251385" w:rsidRPr="00251385" w:rsidRDefault="00251385" w:rsidP="00251385">
            <w:pPr>
              <w:spacing w:line="276" w:lineRule="auto"/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</w:pP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  <w:t>Continuously check for new emails in the specified mailbox (Inbox, Shared, or a specific folder).</w:t>
            </w:r>
          </w:p>
        </w:tc>
      </w:tr>
      <w:tr w:rsidR="00251385" w:rsidRPr="00251385" w14:paraId="1C4F862B" w14:textId="77777777" w:rsidTr="00251385">
        <w:tc>
          <w:tcPr>
            <w:tcW w:w="2790" w:type="dxa"/>
            <w:hideMark/>
          </w:tcPr>
          <w:p w14:paraId="31D6F533" w14:textId="1E5A1A43" w:rsidR="00251385" w:rsidRPr="00251385" w:rsidRDefault="00251385" w:rsidP="0025138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</w:pP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bdr w:val="none" w:sz="0" w:space="0" w:color="auto" w:frame="1"/>
                <w:lang w:eastAsia="en-CA"/>
              </w:rPr>
              <w:t>Sender Validation</w:t>
            </w:r>
          </w:p>
        </w:tc>
        <w:tc>
          <w:tcPr>
            <w:tcW w:w="6560" w:type="dxa"/>
            <w:hideMark/>
          </w:tcPr>
          <w:p w14:paraId="1E898211" w14:textId="77777777" w:rsidR="00251385" w:rsidRPr="00251385" w:rsidRDefault="00251385" w:rsidP="00251385">
            <w:pPr>
              <w:spacing w:line="276" w:lineRule="auto"/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</w:pP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  <w:t xml:space="preserve">Check the email address/domain against a whitelist (e.g., </w:t>
            </w:r>
            <w:r w:rsidRPr="00251385">
              <w:rPr>
                <w:rFonts w:asciiTheme="majorHAnsi" w:eastAsia="Times New Roman" w:hAnsiTheme="majorHAnsi" w:cs="Arial"/>
                <w:i/>
                <w:iCs/>
                <w:color w:val="1B1C1D"/>
                <w:szCs w:val="24"/>
                <w:bdr w:val="none" w:sz="0" w:space="0" w:color="auto" w:frame="1"/>
                <w:lang w:eastAsia="en-CA"/>
              </w:rPr>
              <w:t>known clients</w:t>
            </w: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  <w:t xml:space="preserve">) or blacklist (e.g., </w:t>
            </w:r>
            <w:r w:rsidRPr="00251385">
              <w:rPr>
                <w:rFonts w:asciiTheme="majorHAnsi" w:eastAsia="Times New Roman" w:hAnsiTheme="majorHAnsi" w:cs="Arial"/>
                <w:i/>
                <w:iCs/>
                <w:color w:val="1B1C1D"/>
                <w:szCs w:val="24"/>
                <w:bdr w:val="none" w:sz="0" w:space="0" w:color="auto" w:frame="1"/>
                <w:lang w:eastAsia="en-CA"/>
              </w:rPr>
              <w:t>known spammers</w:t>
            </w: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  <w:t>).</w:t>
            </w:r>
          </w:p>
        </w:tc>
      </w:tr>
      <w:tr w:rsidR="00251385" w:rsidRPr="00251385" w14:paraId="3A3265B9" w14:textId="77777777" w:rsidTr="00251385">
        <w:tc>
          <w:tcPr>
            <w:tcW w:w="2790" w:type="dxa"/>
            <w:hideMark/>
          </w:tcPr>
          <w:p w14:paraId="31DAD7BE" w14:textId="47D3D959" w:rsidR="00251385" w:rsidRPr="00251385" w:rsidRDefault="00251385" w:rsidP="0025138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</w:pP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bdr w:val="none" w:sz="0" w:space="0" w:color="auto" w:frame="1"/>
                <w:lang w:eastAsia="en-CA"/>
              </w:rPr>
              <w:t>Content Normalization</w:t>
            </w:r>
          </w:p>
        </w:tc>
        <w:tc>
          <w:tcPr>
            <w:tcW w:w="6560" w:type="dxa"/>
            <w:hideMark/>
          </w:tcPr>
          <w:p w14:paraId="33936FBD" w14:textId="77777777" w:rsidR="00251385" w:rsidRPr="00251385" w:rsidRDefault="00251385" w:rsidP="00251385">
            <w:pPr>
              <w:spacing w:line="276" w:lineRule="auto"/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</w:pP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  <w:t>Remove extraneous data (e.g., disclaimers, previous reply chains, images, HTML formatting) to isolate the core message text.</w:t>
            </w:r>
          </w:p>
        </w:tc>
      </w:tr>
      <w:tr w:rsidR="00251385" w:rsidRPr="00251385" w14:paraId="14B9F35A" w14:textId="77777777" w:rsidTr="00251385">
        <w:tc>
          <w:tcPr>
            <w:tcW w:w="2790" w:type="dxa"/>
            <w:hideMark/>
          </w:tcPr>
          <w:p w14:paraId="3A754FA9" w14:textId="56403DAB" w:rsidR="00251385" w:rsidRPr="00251385" w:rsidRDefault="00251385" w:rsidP="0025138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</w:pP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bdr w:val="none" w:sz="0" w:space="0" w:color="auto" w:frame="1"/>
                <w:lang w:eastAsia="en-CA"/>
              </w:rPr>
              <w:t>Attachment Handling</w:t>
            </w:r>
          </w:p>
        </w:tc>
        <w:tc>
          <w:tcPr>
            <w:tcW w:w="6560" w:type="dxa"/>
            <w:hideMark/>
          </w:tcPr>
          <w:p w14:paraId="417DDDFC" w14:textId="77777777" w:rsidR="00251385" w:rsidRPr="00251385" w:rsidRDefault="00251385" w:rsidP="00251385">
            <w:pPr>
              <w:spacing w:line="276" w:lineRule="auto"/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</w:pP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  <w:t xml:space="preserve">Detect and download attachments. Classify the attachment type (PDF, CSV, image) and determine if it needs to be sent to a separate </w:t>
            </w: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bdr w:val="none" w:sz="0" w:space="0" w:color="auto" w:frame="1"/>
                <w:lang w:eastAsia="en-CA"/>
              </w:rPr>
              <w:t>Document Processing Agent</w:t>
            </w: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  <w:t xml:space="preserve"> (e.g., for OCR/Invoice scanning).</w:t>
            </w:r>
          </w:p>
        </w:tc>
      </w:tr>
      <w:tr w:rsidR="00251385" w:rsidRPr="00251385" w14:paraId="3BF7469D" w14:textId="77777777" w:rsidTr="00251385">
        <w:tc>
          <w:tcPr>
            <w:tcW w:w="2790" w:type="dxa"/>
            <w:hideMark/>
          </w:tcPr>
          <w:p w14:paraId="3CB97F44" w14:textId="67B6834D" w:rsidR="00251385" w:rsidRPr="00251385" w:rsidRDefault="00251385" w:rsidP="0025138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</w:pP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bdr w:val="none" w:sz="0" w:space="0" w:color="auto" w:frame="1"/>
                <w:lang w:eastAsia="en-CA"/>
              </w:rPr>
              <w:t>Thread/Conversation Context</w:t>
            </w:r>
          </w:p>
        </w:tc>
        <w:tc>
          <w:tcPr>
            <w:tcW w:w="6560" w:type="dxa"/>
            <w:hideMark/>
          </w:tcPr>
          <w:p w14:paraId="335416B1" w14:textId="77777777" w:rsidR="00251385" w:rsidRPr="00251385" w:rsidRDefault="00251385" w:rsidP="00251385">
            <w:pPr>
              <w:spacing w:line="276" w:lineRule="auto"/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</w:pP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  <w:t>Determine if the email is a new thread or a reply to an existing one. If a reply, pull in the context of the previous two messages.</w:t>
            </w:r>
          </w:p>
        </w:tc>
      </w:tr>
    </w:tbl>
    <w:p w14:paraId="3C30C7A1" w14:textId="77777777" w:rsidR="00251385" w:rsidRPr="00251385" w:rsidRDefault="00251385" w:rsidP="00251385"/>
    <w:p w14:paraId="4F90AFDE" w14:textId="28FD5DFF" w:rsidR="00251385" w:rsidRDefault="00251385" w:rsidP="00B33408">
      <w:pPr>
        <w:pStyle w:val="Heading2"/>
      </w:pPr>
      <w:r>
        <w:t>Processing Activities</w:t>
      </w:r>
    </w:p>
    <w:tbl>
      <w:tblPr>
        <w:tblStyle w:val="TableGrid"/>
        <w:tblW w:w="9350" w:type="dxa"/>
        <w:tblInd w:w="445" w:type="dxa"/>
        <w:tblLook w:val="04A0" w:firstRow="1" w:lastRow="0" w:firstColumn="1" w:lastColumn="0" w:noHBand="0" w:noVBand="1"/>
      </w:tblPr>
      <w:tblGrid>
        <w:gridCol w:w="2664"/>
        <w:gridCol w:w="6686"/>
      </w:tblGrid>
      <w:tr w:rsidR="00251385" w:rsidRPr="00251385" w14:paraId="514E8189" w14:textId="77777777" w:rsidTr="00251385">
        <w:tc>
          <w:tcPr>
            <w:tcW w:w="0" w:type="auto"/>
            <w:hideMark/>
          </w:tcPr>
          <w:p w14:paraId="41E7AF5E" w14:textId="77777777" w:rsidR="00251385" w:rsidRPr="00251385" w:rsidRDefault="00251385" w:rsidP="00251385">
            <w:pPr>
              <w:spacing w:line="276" w:lineRule="auto"/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</w:pPr>
            <w:r w:rsidRPr="00251385">
              <w:rPr>
                <w:rFonts w:asciiTheme="majorHAnsi" w:eastAsia="Times New Roman" w:hAnsiTheme="majorHAnsi" w:cs="Arial"/>
                <w:b/>
                <w:bCs/>
                <w:color w:val="1B1C1D"/>
                <w:szCs w:val="24"/>
                <w:bdr w:val="none" w:sz="0" w:space="0" w:color="auto" w:frame="1"/>
                <w:lang w:eastAsia="en-CA"/>
              </w:rPr>
              <w:t>Activity</w:t>
            </w:r>
          </w:p>
        </w:tc>
        <w:tc>
          <w:tcPr>
            <w:tcW w:w="0" w:type="auto"/>
            <w:hideMark/>
          </w:tcPr>
          <w:p w14:paraId="703F8E99" w14:textId="77777777" w:rsidR="00251385" w:rsidRPr="00251385" w:rsidRDefault="00251385" w:rsidP="00251385">
            <w:pPr>
              <w:spacing w:line="276" w:lineRule="auto"/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</w:pPr>
            <w:r w:rsidRPr="00251385">
              <w:rPr>
                <w:rFonts w:asciiTheme="majorHAnsi" w:eastAsia="Times New Roman" w:hAnsiTheme="majorHAnsi" w:cs="Arial"/>
                <w:b/>
                <w:bCs/>
                <w:color w:val="1B1C1D"/>
                <w:szCs w:val="24"/>
                <w:bdr w:val="none" w:sz="0" w:space="0" w:color="auto" w:frame="1"/>
                <w:lang w:eastAsia="en-CA"/>
              </w:rPr>
              <w:t>Description</w:t>
            </w:r>
          </w:p>
        </w:tc>
      </w:tr>
      <w:tr w:rsidR="00251385" w:rsidRPr="00251385" w14:paraId="59AADA55" w14:textId="77777777" w:rsidTr="00251385">
        <w:tc>
          <w:tcPr>
            <w:tcW w:w="0" w:type="auto"/>
            <w:hideMark/>
          </w:tcPr>
          <w:p w14:paraId="4BCC4BA5" w14:textId="68B3065C" w:rsidR="00251385" w:rsidRPr="00251385" w:rsidRDefault="00251385" w:rsidP="0025138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</w:pP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bdr w:val="none" w:sz="0" w:space="0" w:color="auto" w:frame="1"/>
                <w:lang w:eastAsia="en-CA"/>
              </w:rPr>
              <w:t>Classification</w:t>
            </w:r>
          </w:p>
        </w:tc>
        <w:tc>
          <w:tcPr>
            <w:tcW w:w="0" w:type="auto"/>
            <w:hideMark/>
          </w:tcPr>
          <w:p w14:paraId="777EE1D7" w14:textId="77777777" w:rsidR="00251385" w:rsidRPr="00251385" w:rsidRDefault="00251385" w:rsidP="00251385">
            <w:pPr>
              <w:spacing w:line="276" w:lineRule="auto"/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</w:pP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  <w:t xml:space="preserve">Determine the primary topic/intent of the email. (e.g., </w:t>
            </w:r>
            <w:r w:rsidRPr="00251385">
              <w:rPr>
                <w:rFonts w:asciiTheme="majorHAnsi" w:eastAsia="Times New Roman" w:hAnsiTheme="majorHAnsi" w:cs="Arial"/>
                <w:color w:val="444746"/>
                <w:szCs w:val="24"/>
                <w:bdr w:val="none" w:sz="0" w:space="0" w:color="auto" w:frame="1"/>
                <w:lang w:eastAsia="en-CA"/>
              </w:rPr>
              <w:t>Sales Inquiry</w:t>
            </w: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  <w:t xml:space="preserve">, </w:t>
            </w:r>
            <w:r w:rsidRPr="00251385">
              <w:rPr>
                <w:rFonts w:asciiTheme="majorHAnsi" w:eastAsia="Times New Roman" w:hAnsiTheme="majorHAnsi" w:cs="Arial"/>
                <w:color w:val="444746"/>
                <w:szCs w:val="24"/>
                <w:bdr w:val="none" w:sz="0" w:space="0" w:color="auto" w:frame="1"/>
                <w:lang w:eastAsia="en-CA"/>
              </w:rPr>
              <w:t>Technical Support</w:t>
            </w: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  <w:t xml:space="preserve">, </w:t>
            </w:r>
            <w:r w:rsidRPr="00251385">
              <w:rPr>
                <w:rFonts w:asciiTheme="majorHAnsi" w:eastAsia="Times New Roman" w:hAnsiTheme="majorHAnsi" w:cs="Arial"/>
                <w:color w:val="444746"/>
                <w:szCs w:val="24"/>
                <w:bdr w:val="none" w:sz="0" w:space="0" w:color="auto" w:frame="1"/>
                <w:lang w:eastAsia="en-CA"/>
              </w:rPr>
              <w:t>Invoice/Billing</w:t>
            </w: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  <w:t xml:space="preserve">, </w:t>
            </w:r>
            <w:r w:rsidRPr="00251385">
              <w:rPr>
                <w:rFonts w:asciiTheme="majorHAnsi" w:eastAsia="Times New Roman" w:hAnsiTheme="majorHAnsi" w:cs="Arial"/>
                <w:color w:val="444746"/>
                <w:szCs w:val="24"/>
                <w:bdr w:val="none" w:sz="0" w:space="0" w:color="auto" w:frame="1"/>
                <w:lang w:eastAsia="en-CA"/>
              </w:rPr>
              <w:t>HR Request</w:t>
            </w: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  <w:t xml:space="preserve">, </w:t>
            </w:r>
            <w:r w:rsidRPr="00251385">
              <w:rPr>
                <w:rFonts w:asciiTheme="majorHAnsi" w:eastAsia="Times New Roman" w:hAnsiTheme="majorHAnsi" w:cs="Arial"/>
                <w:color w:val="444746"/>
                <w:szCs w:val="24"/>
                <w:bdr w:val="none" w:sz="0" w:space="0" w:color="auto" w:frame="1"/>
                <w:lang w:eastAsia="en-CA"/>
              </w:rPr>
              <w:t>Spam</w:t>
            </w: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  <w:t>).</w:t>
            </w:r>
          </w:p>
        </w:tc>
      </w:tr>
      <w:tr w:rsidR="00251385" w:rsidRPr="00251385" w14:paraId="553C5F09" w14:textId="77777777" w:rsidTr="00251385">
        <w:tc>
          <w:tcPr>
            <w:tcW w:w="0" w:type="auto"/>
            <w:hideMark/>
          </w:tcPr>
          <w:p w14:paraId="0A86D802" w14:textId="34856591" w:rsidR="00251385" w:rsidRPr="00251385" w:rsidRDefault="00251385" w:rsidP="0025138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ajorHAnsi" w:eastAsia="Times New Roman" w:hAnsiTheme="majorHAnsi" w:cs="Arial"/>
                <w:color w:val="1B1C1D"/>
                <w:szCs w:val="24"/>
                <w:bdr w:val="none" w:sz="0" w:space="0" w:color="auto" w:frame="1"/>
                <w:lang w:eastAsia="en-CA"/>
              </w:rPr>
            </w:pP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bdr w:val="none" w:sz="0" w:space="0" w:color="auto" w:frame="1"/>
                <w:lang w:eastAsia="en-CA"/>
              </w:rPr>
              <w:t>Priority/Sentiment Analysis</w:t>
            </w:r>
          </w:p>
        </w:tc>
        <w:tc>
          <w:tcPr>
            <w:tcW w:w="0" w:type="auto"/>
            <w:hideMark/>
          </w:tcPr>
          <w:p w14:paraId="72197221" w14:textId="77777777" w:rsidR="00251385" w:rsidRPr="00251385" w:rsidRDefault="00251385" w:rsidP="00251385">
            <w:pPr>
              <w:spacing w:line="276" w:lineRule="auto"/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</w:pP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  <w:t xml:space="preserve">Assign an urgency level or sentiment score. (e.g., </w:t>
            </w:r>
            <w:r w:rsidRPr="00251385">
              <w:rPr>
                <w:rFonts w:asciiTheme="majorHAnsi" w:eastAsia="Times New Roman" w:hAnsiTheme="majorHAnsi" w:cs="Arial"/>
                <w:color w:val="444746"/>
                <w:szCs w:val="24"/>
                <w:bdr w:val="none" w:sz="0" w:space="0" w:color="auto" w:frame="1"/>
                <w:lang w:eastAsia="en-CA"/>
              </w:rPr>
              <w:t>P0 - Critical</w:t>
            </w: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  <w:t xml:space="preserve">, </w:t>
            </w:r>
            <w:r w:rsidRPr="00251385">
              <w:rPr>
                <w:rFonts w:asciiTheme="majorHAnsi" w:eastAsia="Times New Roman" w:hAnsiTheme="majorHAnsi" w:cs="Arial"/>
                <w:color w:val="444746"/>
                <w:szCs w:val="24"/>
                <w:bdr w:val="none" w:sz="0" w:space="0" w:color="auto" w:frame="1"/>
                <w:lang w:eastAsia="en-CA"/>
              </w:rPr>
              <w:t>P3 - Normal</w:t>
            </w: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  <w:t xml:space="preserve">, or </w:t>
            </w:r>
            <w:r w:rsidRPr="00251385">
              <w:rPr>
                <w:rFonts w:asciiTheme="majorHAnsi" w:eastAsia="Times New Roman" w:hAnsiTheme="majorHAnsi" w:cs="Arial"/>
                <w:color w:val="444746"/>
                <w:szCs w:val="24"/>
                <w:bdr w:val="none" w:sz="0" w:space="0" w:color="auto" w:frame="1"/>
                <w:lang w:eastAsia="en-CA"/>
              </w:rPr>
              <w:t>Negative</w:t>
            </w: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  <w:t xml:space="preserve">, </w:t>
            </w:r>
            <w:r w:rsidRPr="00251385">
              <w:rPr>
                <w:rFonts w:asciiTheme="majorHAnsi" w:eastAsia="Times New Roman" w:hAnsiTheme="majorHAnsi" w:cs="Arial"/>
                <w:color w:val="444746"/>
                <w:szCs w:val="24"/>
                <w:bdr w:val="none" w:sz="0" w:space="0" w:color="auto" w:frame="1"/>
                <w:lang w:eastAsia="en-CA"/>
              </w:rPr>
              <w:t>Neutral</w:t>
            </w: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  <w:t xml:space="preserve">, </w:t>
            </w:r>
            <w:r w:rsidRPr="00251385">
              <w:rPr>
                <w:rFonts w:asciiTheme="majorHAnsi" w:eastAsia="Times New Roman" w:hAnsiTheme="majorHAnsi" w:cs="Arial"/>
                <w:color w:val="444746"/>
                <w:szCs w:val="24"/>
                <w:bdr w:val="none" w:sz="0" w:space="0" w:color="auto" w:frame="1"/>
                <w:lang w:eastAsia="en-CA"/>
              </w:rPr>
              <w:t>Positive</w:t>
            </w: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  <w:t xml:space="preserve"> sentiment).</w:t>
            </w:r>
          </w:p>
        </w:tc>
      </w:tr>
      <w:tr w:rsidR="00251385" w:rsidRPr="00251385" w14:paraId="5C5EA227" w14:textId="77777777" w:rsidTr="00251385">
        <w:tc>
          <w:tcPr>
            <w:tcW w:w="0" w:type="auto"/>
            <w:hideMark/>
          </w:tcPr>
          <w:p w14:paraId="0816D0A3" w14:textId="1A532A9B" w:rsidR="00251385" w:rsidRPr="00251385" w:rsidRDefault="00251385" w:rsidP="0025138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ajorHAnsi" w:eastAsia="Times New Roman" w:hAnsiTheme="majorHAnsi" w:cs="Arial"/>
                <w:color w:val="1B1C1D"/>
                <w:szCs w:val="24"/>
                <w:bdr w:val="none" w:sz="0" w:space="0" w:color="auto" w:frame="1"/>
                <w:lang w:eastAsia="en-CA"/>
              </w:rPr>
            </w:pP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bdr w:val="none" w:sz="0" w:space="0" w:color="auto" w:frame="1"/>
                <w:lang w:eastAsia="en-CA"/>
              </w:rPr>
              <w:t>Entity &amp; Data Extraction</w:t>
            </w:r>
          </w:p>
        </w:tc>
        <w:tc>
          <w:tcPr>
            <w:tcW w:w="0" w:type="auto"/>
            <w:hideMark/>
          </w:tcPr>
          <w:p w14:paraId="6E4EB40F" w14:textId="77777777" w:rsidR="00251385" w:rsidRPr="00251385" w:rsidRDefault="00251385" w:rsidP="00251385">
            <w:pPr>
              <w:spacing w:line="276" w:lineRule="auto"/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</w:pP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  <w:t xml:space="preserve">Extract structured data points from the unstructured email text. (e.g., </w:t>
            </w: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bdr w:val="none" w:sz="0" w:space="0" w:color="auto" w:frame="1"/>
                <w:lang w:eastAsia="en-CA"/>
              </w:rPr>
              <w:t>Customer Name</w:t>
            </w: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  <w:t xml:space="preserve">, </w:t>
            </w: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bdr w:val="none" w:sz="0" w:space="0" w:color="auto" w:frame="1"/>
                <w:lang w:eastAsia="en-CA"/>
              </w:rPr>
              <w:t>Order ID</w:t>
            </w: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  <w:t xml:space="preserve">, </w:t>
            </w: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bdr w:val="none" w:sz="0" w:space="0" w:color="auto" w:frame="1"/>
                <w:lang w:eastAsia="en-CA"/>
              </w:rPr>
              <w:t>Requested Date</w:t>
            </w: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  <w:t xml:space="preserve">, </w:t>
            </w: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bdr w:val="none" w:sz="0" w:space="0" w:color="auto" w:frame="1"/>
                <w:lang w:eastAsia="en-CA"/>
              </w:rPr>
              <w:t>Product SKU</w:t>
            </w: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  <w:t xml:space="preserve">, </w:t>
            </w: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bdr w:val="none" w:sz="0" w:space="0" w:color="auto" w:frame="1"/>
                <w:lang w:eastAsia="en-CA"/>
              </w:rPr>
              <w:t>Total Amount</w:t>
            </w: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  <w:t>).</w:t>
            </w:r>
          </w:p>
        </w:tc>
      </w:tr>
      <w:tr w:rsidR="00251385" w:rsidRPr="00251385" w14:paraId="76D60BB2" w14:textId="77777777" w:rsidTr="00251385">
        <w:tc>
          <w:tcPr>
            <w:tcW w:w="0" w:type="auto"/>
            <w:hideMark/>
          </w:tcPr>
          <w:p w14:paraId="357F9201" w14:textId="450731FE" w:rsidR="00251385" w:rsidRPr="00251385" w:rsidRDefault="00251385" w:rsidP="0025138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ajorHAnsi" w:eastAsia="Times New Roman" w:hAnsiTheme="majorHAnsi" w:cs="Arial"/>
                <w:color w:val="1B1C1D"/>
                <w:szCs w:val="24"/>
                <w:bdr w:val="none" w:sz="0" w:space="0" w:color="auto" w:frame="1"/>
                <w:lang w:eastAsia="en-CA"/>
              </w:rPr>
            </w:pP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bdr w:val="none" w:sz="0" w:space="0" w:color="auto" w:frame="1"/>
                <w:lang w:eastAsia="en-CA"/>
              </w:rPr>
              <w:t>Validation/Lookup</w:t>
            </w:r>
          </w:p>
        </w:tc>
        <w:tc>
          <w:tcPr>
            <w:tcW w:w="0" w:type="auto"/>
            <w:hideMark/>
          </w:tcPr>
          <w:p w14:paraId="7A10F00D" w14:textId="77777777" w:rsidR="00251385" w:rsidRPr="00251385" w:rsidRDefault="00251385" w:rsidP="00251385">
            <w:pPr>
              <w:spacing w:line="276" w:lineRule="auto"/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</w:pP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  <w:t xml:space="preserve">Cross-reference extracted data against a system of record (e.g., </w:t>
            </w: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bdr w:val="none" w:sz="0" w:space="0" w:color="auto" w:frame="1"/>
                <w:lang w:eastAsia="en-CA"/>
              </w:rPr>
              <w:t>CRM</w:t>
            </w: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  <w:t xml:space="preserve"> or </w:t>
            </w: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bdr w:val="none" w:sz="0" w:space="0" w:color="auto" w:frame="1"/>
                <w:lang w:eastAsia="en-CA"/>
              </w:rPr>
              <w:t>ERP</w:t>
            </w: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  <w:t xml:space="preserve">). </w:t>
            </w:r>
            <w:r w:rsidRPr="00251385">
              <w:rPr>
                <w:rFonts w:asciiTheme="majorHAnsi" w:eastAsia="Times New Roman" w:hAnsiTheme="majorHAnsi" w:cs="Arial"/>
                <w:i/>
                <w:iCs/>
                <w:color w:val="1B1C1D"/>
                <w:szCs w:val="24"/>
                <w:bdr w:val="none" w:sz="0" w:space="0" w:color="auto" w:frame="1"/>
                <w:lang w:eastAsia="en-CA"/>
              </w:rPr>
              <w:t xml:space="preserve">Example: Check if extracted </w:t>
            </w:r>
            <w:r w:rsidRPr="00251385">
              <w:rPr>
                <w:rFonts w:asciiTheme="majorHAnsi" w:eastAsia="Times New Roman" w:hAnsiTheme="majorHAnsi" w:cs="Arial"/>
                <w:i/>
                <w:iCs/>
                <w:color w:val="444746"/>
                <w:szCs w:val="24"/>
                <w:bdr w:val="none" w:sz="0" w:space="0" w:color="auto" w:frame="1"/>
                <w:lang w:eastAsia="en-CA"/>
              </w:rPr>
              <w:t>Order ID: 12345</w:t>
            </w:r>
            <w:r w:rsidRPr="00251385">
              <w:rPr>
                <w:rFonts w:asciiTheme="majorHAnsi" w:eastAsia="Times New Roman" w:hAnsiTheme="majorHAnsi" w:cs="Arial"/>
                <w:i/>
                <w:iCs/>
                <w:color w:val="1B1C1D"/>
                <w:szCs w:val="24"/>
                <w:bdr w:val="none" w:sz="0" w:space="0" w:color="auto" w:frame="1"/>
                <w:lang w:eastAsia="en-CA"/>
              </w:rPr>
              <w:t xml:space="preserve"> is valid.</w:t>
            </w:r>
          </w:p>
        </w:tc>
      </w:tr>
      <w:tr w:rsidR="00251385" w:rsidRPr="00251385" w14:paraId="48DC3D22" w14:textId="77777777" w:rsidTr="00251385">
        <w:tc>
          <w:tcPr>
            <w:tcW w:w="0" w:type="auto"/>
            <w:hideMark/>
          </w:tcPr>
          <w:p w14:paraId="0C8B97F0" w14:textId="429A5D49" w:rsidR="00251385" w:rsidRPr="00251385" w:rsidRDefault="00251385" w:rsidP="0025138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ajorHAnsi" w:eastAsia="Times New Roman" w:hAnsiTheme="majorHAnsi" w:cs="Arial"/>
                <w:color w:val="1B1C1D"/>
                <w:szCs w:val="24"/>
                <w:bdr w:val="none" w:sz="0" w:space="0" w:color="auto" w:frame="1"/>
                <w:lang w:eastAsia="en-CA"/>
              </w:rPr>
            </w:pP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bdr w:val="none" w:sz="0" w:space="0" w:color="auto" w:frame="1"/>
                <w:lang w:eastAsia="en-CA"/>
              </w:rPr>
              <w:t>Draft Generation</w:t>
            </w:r>
          </w:p>
        </w:tc>
        <w:tc>
          <w:tcPr>
            <w:tcW w:w="0" w:type="auto"/>
            <w:hideMark/>
          </w:tcPr>
          <w:p w14:paraId="625097CB" w14:textId="77777777" w:rsidR="00251385" w:rsidRPr="00251385" w:rsidRDefault="00251385" w:rsidP="00251385">
            <w:pPr>
              <w:spacing w:line="276" w:lineRule="auto"/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</w:pPr>
            <w:r w:rsidRPr="00251385"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  <w:t>Generate a human-reviewable draft of a response based on the email content, classification, and business-specific boilerplate/templates.</w:t>
            </w:r>
          </w:p>
        </w:tc>
      </w:tr>
      <w:tr w:rsidR="00C069CF" w:rsidRPr="00251385" w14:paraId="15A29DB7" w14:textId="77777777" w:rsidTr="00251385">
        <w:tc>
          <w:tcPr>
            <w:tcW w:w="0" w:type="auto"/>
          </w:tcPr>
          <w:p w14:paraId="40176CB5" w14:textId="53BC0DBE" w:rsidR="00C069CF" w:rsidRPr="00251385" w:rsidRDefault="00C069CF" w:rsidP="0025138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ajorHAnsi" w:eastAsia="Times New Roman" w:hAnsiTheme="majorHAnsi" w:cs="Arial"/>
                <w:color w:val="1B1C1D"/>
                <w:szCs w:val="24"/>
                <w:bdr w:val="none" w:sz="0" w:space="0" w:color="auto" w:frame="1"/>
                <w:lang w:eastAsia="en-CA"/>
              </w:rPr>
            </w:pPr>
            <w:r>
              <w:rPr>
                <w:rFonts w:asciiTheme="majorHAnsi" w:eastAsia="Times New Roman" w:hAnsiTheme="majorHAnsi" w:cs="Arial"/>
                <w:color w:val="1B1C1D"/>
                <w:szCs w:val="24"/>
                <w:bdr w:val="none" w:sz="0" w:space="0" w:color="auto" w:frame="1"/>
                <w:lang w:eastAsia="en-CA"/>
              </w:rPr>
              <w:t>Human control</w:t>
            </w:r>
          </w:p>
        </w:tc>
        <w:tc>
          <w:tcPr>
            <w:tcW w:w="0" w:type="auto"/>
          </w:tcPr>
          <w:p w14:paraId="5DB220D6" w14:textId="2631E713" w:rsidR="00C069CF" w:rsidRPr="00251385" w:rsidRDefault="00C069CF" w:rsidP="00251385">
            <w:pPr>
              <w:spacing w:line="276" w:lineRule="auto"/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</w:pPr>
            <w:r>
              <w:rPr>
                <w:rFonts w:asciiTheme="majorHAnsi" w:eastAsia="Times New Roman" w:hAnsiTheme="majorHAnsi" w:cs="Arial"/>
                <w:color w:val="1B1C1D"/>
                <w:szCs w:val="24"/>
                <w:lang w:eastAsia="en-CA"/>
              </w:rPr>
              <w:t>All created responses wil remain in draft for Human-in-the-loop to review and send</w:t>
            </w:r>
          </w:p>
        </w:tc>
      </w:tr>
    </w:tbl>
    <w:p w14:paraId="7B8FD743" w14:textId="77777777" w:rsidR="009918B7" w:rsidRPr="009918B7" w:rsidRDefault="009918B7" w:rsidP="009918B7"/>
    <w:sectPr w:rsidR="009918B7" w:rsidRPr="009918B7" w:rsidSect="00F50C08">
      <w:pgSz w:w="12240" w:h="15840"/>
      <w:pgMar w:top="864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0D3D"/>
    <w:multiLevelType w:val="multilevel"/>
    <w:tmpl w:val="0F965A1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5B7452"/>
    <w:multiLevelType w:val="hybridMultilevel"/>
    <w:tmpl w:val="85242D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B4B88"/>
    <w:multiLevelType w:val="hybridMultilevel"/>
    <w:tmpl w:val="A9165D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C78ED"/>
    <w:multiLevelType w:val="hybridMultilevel"/>
    <w:tmpl w:val="10A0138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C41A56"/>
    <w:multiLevelType w:val="hybridMultilevel"/>
    <w:tmpl w:val="2D7A2D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E1D83"/>
    <w:multiLevelType w:val="hybridMultilevel"/>
    <w:tmpl w:val="E19A6A6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C00F48"/>
    <w:multiLevelType w:val="hybridMultilevel"/>
    <w:tmpl w:val="ED80D0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9471B"/>
    <w:multiLevelType w:val="hybridMultilevel"/>
    <w:tmpl w:val="22764D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91186">
    <w:abstractNumId w:val="0"/>
  </w:num>
  <w:num w:numId="2" w16cid:durableId="744763378">
    <w:abstractNumId w:val="0"/>
  </w:num>
  <w:num w:numId="3" w16cid:durableId="681980214">
    <w:abstractNumId w:val="0"/>
  </w:num>
  <w:num w:numId="4" w16cid:durableId="318198458">
    <w:abstractNumId w:val="6"/>
  </w:num>
  <w:num w:numId="5" w16cid:durableId="51007429">
    <w:abstractNumId w:val="1"/>
  </w:num>
  <w:num w:numId="6" w16cid:durableId="929969660">
    <w:abstractNumId w:val="4"/>
  </w:num>
  <w:num w:numId="7" w16cid:durableId="90862806">
    <w:abstractNumId w:val="2"/>
  </w:num>
  <w:num w:numId="8" w16cid:durableId="359626035">
    <w:abstractNumId w:val="7"/>
  </w:num>
  <w:num w:numId="9" w16cid:durableId="1740204845">
    <w:abstractNumId w:val="5"/>
  </w:num>
  <w:num w:numId="10" w16cid:durableId="541014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M0tjQyMDY2tzAxtTRX0lEKTi0uzszPAykwqgUAc8rYPiwAAAA="/>
  </w:docVars>
  <w:rsids>
    <w:rsidRoot w:val="00B33408"/>
    <w:rsid w:val="000166BF"/>
    <w:rsid w:val="00062113"/>
    <w:rsid w:val="00251385"/>
    <w:rsid w:val="003246E8"/>
    <w:rsid w:val="003B4EE8"/>
    <w:rsid w:val="004022EB"/>
    <w:rsid w:val="0063687A"/>
    <w:rsid w:val="009918B7"/>
    <w:rsid w:val="00994247"/>
    <w:rsid w:val="009D5BC5"/>
    <w:rsid w:val="009E1544"/>
    <w:rsid w:val="00B33408"/>
    <w:rsid w:val="00C069CF"/>
    <w:rsid w:val="00C1456C"/>
    <w:rsid w:val="00CE1B1A"/>
    <w:rsid w:val="00D4441E"/>
    <w:rsid w:val="00E3003B"/>
    <w:rsid w:val="00F50C08"/>
    <w:rsid w:val="00F56A08"/>
    <w:rsid w:val="00FD490E"/>
    <w:rsid w:val="00FD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DA41"/>
  <w15:chartTrackingRefBased/>
  <w15:docId w15:val="{F8D7EFC1-4AC7-4697-A1B6-6C7AD507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03B"/>
    <w:pPr>
      <w:spacing w:after="0" w:line="288" w:lineRule="auto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456C"/>
    <w:pPr>
      <w:keepNext/>
      <w:keepLines/>
      <w:numPr>
        <w:numId w:val="3"/>
      </w:numPr>
      <w:spacing w:before="120" w:line="360" w:lineRule="auto"/>
      <w:outlineLvl w:val="0"/>
    </w:pPr>
    <w:rPr>
      <w:rFonts w:asciiTheme="majorHAnsi" w:eastAsiaTheme="majorEastAsia" w:hAnsiTheme="majorHAnsi" w:cstheme="majorBidi"/>
      <w:b/>
      <w:caps/>
      <w:color w:val="0F4761" w:themeColor="accent1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1456C"/>
    <w:pPr>
      <w:keepNext/>
      <w:keepLines/>
      <w:numPr>
        <w:ilvl w:val="1"/>
        <w:numId w:val="3"/>
      </w:numPr>
      <w:spacing w:before="120" w:line="360" w:lineRule="auto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1456C"/>
    <w:pPr>
      <w:keepNext/>
      <w:keepLines/>
      <w:numPr>
        <w:ilvl w:val="2"/>
        <w:numId w:val="1"/>
      </w:numPr>
      <w:spacing w:before="160" w:after="80" w:line="240" w:lineRule="auto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4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4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40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40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40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40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56C"/>
    <w:rPr>
      <w:rFonts w:asciiTheme="majorHAnsi" w:eastAsiaTheme="majorEastAsia" w:hAnsiTheme="majorHAnsi" w:cstheme="majorBidi"/>
      <w:b/>
      <w:caps/>
      <w:color w:val="0F4761" w:themeColor="accent1" w:themeShade="BF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456C"/>
    <w:rPr>
      <w:rFonts w:asciiTheme="majorHAnsi" w:eastAsiaTheme="majorEastAsia" w:hAnsiTheme="majorHAnsi" w:cstheme="majorBidi"/>
      <w:b/>
      <w:color w:val="0F4761" w:themeColor="accent1" w:themeShade="BF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456C"/>
    <w:rPr>
      <w:rFonts w:eastAsiaTheme="majorEastAsia" w:cstheme="majorBidi"/>
      <w:b/>
      <w:color w:val="0F4761" w:themeColor="accent1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408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408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408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408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408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408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33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40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4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408"/>
    <w:rPr>
      <w:rFonts w:ascii="Calibri" w:hAnsi="Calibr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B33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408"/>
    <w:rPr>
      <w:rFonts w:ascii="Calibri" w:hAnsi="Calibri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B3340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51385"/>
    <w:rPr>
      <w:b/>
      <w:bCs/>
    </w:rPr>
  </w:style>
  <w:style w:type="table" w:styleId="TableGrid">
    <w:name w:val="Table Grid"/>
    <w:basedOn w:val="TableNormal"/>
    <w:uiPriority w:val="39"/>
    <w:rsid w:val="00251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513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284</Words>
  <Characters>1697</Characters>
  <Application>Microsoft Office Word</Application>
  <DocSecurity>0</DocSecurity>
  <Lines>54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Nyasha</dc:creator>
  <cp:keywords/>
  <dc:description/>
  <cp:lastModifiedBy>Nyasha</cp:lastModifiedBy>
  <cp:revision>3</cp:revision>
  <dcterms:created xsi:type="dcterms:W3CDTF">2025-10-28T15:33:00Z</dcterms:created>
  <dcterms:modified xsi:type="dcterms:W3CDTF">2025-10-28T18:23:00Z</dcterms:modified>
</cp:coreProperties>
</file>