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364"/>
        <w:gridCol w:w="4708"/>
      </w:tblGrid>
      <w:tr w:rsidR="00F56205" w:rsidTr="00F56205">
        <w:trPr>
          <w:cantSplit/>
          <w:trHeight w:hRule="exact" w:val="1134"/>
        </w:trPr>
        <w:tc>
          <w:tcPr>
            <w:tcW w:w="9062" w:type="dxa"/>
            <w:gridSpan w:val="2"/>
            <w:shd w:val="clear" w:color="auto" w:fill="auto"/>
            <w:vAlign w:val="center"/>
          </w:tcPr>
          <w:p w:rsidR="00F56205" w:rsidRDefault="00F56205" w:rsidP="00F56205">
            <w:pPr>
              <w:jc w:val="center"/>
            </w:pPr>
            <w:r w:rsidRPr="00F56205">
              <w:rPr>
                <w:noProof/>
              </w:rPr>
              <w:drawing>
                <wp:inline distT="0" distB="0" distL="0" distR="0" wp14:anchorId="7F838610" wp14:editId="73BB0121">
                  <wp:extent cx="504411" cy="720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411" cy="720090"/>
                          </a:xfrm>
                          <a:prstGeom prst="rect">
                            <a:avLst/>
                          </a:prstGeom>
                          <a:noFill/>
                          <a:ln>
                            <a:noFill/>
                          </a:ln>
                        </pic:spPr>
                      </pic:pic>
                    </a:graphicData>
                  </a:graphic>
                </wp:inline>
              </w:drawing>
            </w:r>
          </w:p>
        </w:tc>
      </w:tr>
      <w:tr w:rsidR="00F56205" w:rsidTr="00F56205">
        <w:trPr>
          <w:cantSplit/>
          <w:trHeight w:hRule="exact" w:val="4535"/>
        </w:trPr>
        <w:sdt>
          <w:sdtPr>
            <w:alias w:val="name"/>
            <w:tag w:val="name"/>
            <w:id w:val="-1606263971"/>
            <w:placeholder>
              <w:docPart w:val="DefaultPlaceholder_1081868574"/>
            </w:placeholder>
            <w:text/>
          </w:sdtPr>
          <w:sdtEndPr/>
          <w:sdtContent>
            <w:tc>
              <w:tcPr>
                <w:tcW w:w="9062" w:type="dxa"/>
                <w:gridSpan w:val="2"/>
                <w:shd w:val="clear" w:color="auto" w:fill="auto"/>
                <w:vAlign w:val="center"/>
              </w:tcPr>
              <w:p w:rsidR="00F56205" w:rsidRDefault="00E133B1" w:rsidP="00E133B1">
                <w:pPr>
                  <w:pStyle w:val="Title"/>
                </w:pPr>
                <w:r>
                  <w:t>S.S.D.</w:t>
                </w:r>
              </w:p>
            </w:tc>
          </w:sdtContent>
        </w:sdt>
      </w:tr>
      <w:tr w:rsidR="00F56205" w:rsidTr="00F56205">
        <w:trPr>
          <w:cantSplit/>
          <w:trHeight w:hRule="exact" w:val="2268"/>
        </w:trPr>
        <w:tc>
          <w:tcPr>
            <w:tcW w:w="4531" w:type="dxa"/>
            <w:shd w:val="clear" w:color="auto" w:fill="auto"/>
            <w:vAlign w:val="center"/>
          </w:tcPr>
          <w:p w:rsidR="00F56205" w:rsidRDefault="00F56205" w:rsidP="00F56205">
            <w:pPr>
              <w:jc w:val="right"/>
              <w:rPr>
                <w:rStyle w:val="CoverTextBold"/>
              </w:rPr>
            </w:pPr>
            <w:r w:rsidRPr="00F56205">
              <w:rPr>
                <w:rStyle w:val="CoverTextLight"/>
              </w:rPr>
              <w:t xml:space="preserve">Project ID: </w:t>
            </w:r>
            <w:r w:rsidRPr="00F56205">
              <w:rPr>
                <w:rStyle w:val="CoverTextBold"/>
              </w:rPr>
              <w:t>00000</w:t>
            </w:r>
          </w:p>
          <w:p w:rsidR="00F56205" w:rsidRDefault="00F56205" w:rsidP="00F56205">
            <w:pPr>
              <w:jc w:val="right"/>
              <w:rPr>
                <w:rStyle w:val="CoverTextBold"/>
              </w:rPr>
            </w:pPr>
            <w:r w:rsidRPr="00F56205">
              <w:rPr>
                <w:rStyle w:val="CoverTextLight"/>
              </w:rPr>
              <w:t xml:space="preserve">Version: </w:t>
            </w:r>
            <w:sdt>
              <w:sdtPr>
                <w:rPr>
                  <w:rStyle w:val="CoverTextBold"/>
                </w:rPr>
                <w:alias w:val="Document Version"/>
                <w:id w:val="1509479351"/>
                <w:placeholder>
                  <w:docPart w:val="DefaultPlaceholder_1081868575"/>
                </w:placeholder>
                <w:dropDownList>
                  <w:listItem w:displayText="0.1 (draft)" w:value="0.1 (draft)"/>
                  <w:listItem w:displayText="0.2 (draft)" w:value="0.2 (draft)"/>
                  <w:listItem w:displayText="0.3 (draft)" w:value="0.3 (draft)"/>
                  <w:listItem w:displayText="0.4 (draft)" w:value="0.4 (draft)"/>
                  <w:listItem w:displayText="0.5 (draft)" w:value="0.5 (draft)"/>
                  <w:listItem w:displayText="0.6 (draft)" w:value="0.6 (draft)"/>
                  <w:listItem w:displayText="0.7 (draft)" w:value="0.7 (draft)"/>
                  <w:listItem w:displayText="0.8 (draft)" w:value="0.8 (draft)"/>
                  <w:listItem w:displayText="0.9 (draft)" w:value="0.9 (draft)"/>
                  <w:listItem w:displayText="1.0 (stable)" w:value="1.0 (stable)"/>
                  <w:listItem w:displayText="1.1 (stable)" w:value="1.1 (stable)"/>
                  <w:listItem w:displayText="1.2 (stable)" w:value="1.2 (stable)"/>
                  <w:listItem w:displayText="1.3 (stable)" w:value="1.3 (stable)"/>
                  <w:listItem w:displayText="1.4 (stable)" w:value="1.4 (stable)"/>
                  <w:listItem w:displayText="1.5 (stable)" w:value="1.5 (stable)"/>
                  <w:listItem w:displayText="1.6 (stable)" w:value="1.6 (stable)"/>
                  <w:listItem w:displayText="1.7 (stable)" w:value="1.7 (stable)"/>
                  <w:listItem w:displayText="1.8 (stable)" w:value="1.8 (stable)"/>
                  <w:listItem w:displayText="1.9 (stable)" w:value="1.9 (stable)"/>
                </w:dropDownList>
              </w:sdtPr>
              <w:sdtEndPr>
                <w:rPr>
                  <w:rStyle w:val="CoverTextBold"/>
                </w:rPr>
              </w:sdtEndPr>
              <w:sdtContent>
                <w:r w:rsidRPr="00F56205">
                  <w:rPr>
                    <w:rStyle w:val="CoverTextBold"/>
                  </w:rPr>
                  <w:t/>
                </w:r>
              </w:sdtContent>
            </w:sdt>
          </w:p>
          <w:p w:rsidR="00F56205" w:rsidRDefault="00F56205" w:rsidP="005160BC">
            <w:pPr>
              <w:jc w:val="right"/>
              <w:rPr>
                <w:rStyle w:val="CoverTextBold"/>
              </w:rPr>
            </w:pPr>
            <w:r w:rsidRPr="00F56205">
              <w:rPr>
                <w:rStyle w:val="CoverTextLight"/>
              </w:rPr>
              <w:t xml:space="preserve">Updated: </w:t>
            </w:r>
            <w:sdt>
              <w:sdtPr>
                <w:rPr>
                  <w:rStyle w:val="CoverTextBold"/>
                </w:rPr>
                <w:alias w:val="Updated Date"/>
                <w:id w:val="744996678"/>
                <w:placeholder>
                  <w:docPart w:val="DefaultPlaceholder_1081868576"/>
                </w:placeholder>
                <w:date>
                  <w:dateFormat w:val="dd-MM-yyyy"/>
                  <w:lid w:val="en-US"/>
                  <w:storeMappedDataAs w:val="date"/>
                  <w:calendar w:val="gregorian"/>
                </w:date>
              </w:sdtPr>
              <w:sdtEndPr>
                <w:rPr>
                  <w:rStyle w:val="CoverTextBold"/>
                </w:rPr>
              </w:sdtEndPr>
              <w:sdtContent>
                <w:r w:rsidR="005160BC">
                  <w:rPr>
                    <w:rStyle w:val="CoverTextBold"/>
                  </w:rPr>
                  <w:t/>
                </w:r>
              </w:sdtContent>
            </w:sdt>
          </w:p>
          <w:p w:rsidR="00F56205" w:rsidRDefault="00F56205" w:rsidP="005160BC">
            <w:pPr>
              <w:jc w:val="right"/>
              <w:rPr>
                <w:rStyle w:val="CoverTextBold"/>
              </w:rPr>
            </w:pPr>
            <w:r w:rsidRPr="00F56205">
              <w:rPr>
                <w:rStyle w:val="CoverTextLight"/>
              </w:rPr>
              <w:t xml:space="preserve">First Version: </w:t>
            </w:r>
            <w:sdt>
              <w:sdtPr>
                <w:rPr>
                  <w:rStyle w:val="CoverTextBold"/>
                </w:rPr>
                <w:alias w:val="date"/>
                <w:tag w:val="date"/>
                <w:id w:val="-1095394478"/>
                <w:placeholder>
                  <w:docPart w:val="DefaultPlaceholder_1081868576"/>
                </w:placeholder>
                <w:date>
                  <w:dateFormat w:val="dd-MM-yyyy"/>
                  <w:lid w:val="en-US"/>
                  <w:storeMappedDataAs w:val="date"/>
                  <w:calendar w:val="gregorian"/>
                </w:date>
              </w:sdtPr>
              <w:sdtEndPr>
                <w:rPr>
                  <w:rStyle w:val="CoverTextBold"/>
                </w:rPr>
              </w:sdtEndPr>
              <w:sdtContent>
                <w:r w:rsidR="00DC69F3">
                  <w:rPr>
                    <w:rStyle w:val="CoverTextBold"/>
                  </w:rPr>
                  <w:t/>
                </w:r>
                <w:r w:rsidR="005160BC">
                  <w:rPr>
                    <w:rStyle w:val="CoverTextBold"/>
                  </w:rPr>
                  <w:t xml:space="preserve">Creation </w:t>
                </w:r>
                <w:r w:rsidR="00DC69F3">
                  <w:rPr>
                    <w:rStyle w:val="CoverTextBold"/>
                  </w:rPr>
                  <w:t>Date}</w:t>
                </w:r>
              </w:sdtContent>
            </w:sdt>
          </w:p>
          <w:p w:rsidR="00F56205" w:rsidRDefault="00F56205" w:rsidP="009C13B1">
            <w:pPr>
              <w:jc w:val="right"/>
            </w:pPr>
            <w:r w:rsidRPr="00F56205">
              <w:rPr>
                <w:rStyle w:val="CoverTextLight"/>
              </w:rPr>
              <w:t xml:space="preserve">Author: </w:t>
            </w:r>
            <w:sdt>
              <w:sdtPr>
                <w:rPr>
                  <w:rStyle w:val="CoverTextBold"/>
                </w:rPr>
                <w:alias w:val="author"/>
                <w:tag w:val="author"/>
                <w:id w:val="1948273657"/>
                <w:placeholder>
                  <w:docPart w:val="DefaultPlaceholder_1081868574"/>
                </w:placeholder>
                <w:dataBinding w:xpath="/ns1:coreProperties/ns0:creator" w:storeItemID="{6C3C8BC8-F283-45AE-878A-BAB7291924A1}"/>
                <w:text/>
              </w:sdtPr>
              <w:sdtEndPr>
                <w:rPr>
                  <w:rStyle w:val="CoverTextBold"/>
                </w:rPr>
              </w:sdtEndPr>
              <w:sdtContent>
                <w:r w:rsidR="009C13B1">
                  <w:rPr>
                    <w:rStyle w:val="CoverTextBold"/>
                  </w:rPr>
                  <w:t/>
                </w:r>
              </w:sdtContent>
            </w:sdt>
          </w:p>
        </w:tc>
        <w:tc>
          <w:tcPr>
            <w:tcW w:w="4531" w:type="dxa"/>
            <w:shd w:val="clear" w:color="auto" w:fill="auto"/>
            <w:vAlign w:val="center"/>
          </w:tcPr>
          <w:p w:rsidR="00F56205" w:rsidRDefault="00F56205" w:rsidP="00F56205">
            <w:pPr>
              <w:spacing w:after="60"/>
              <w:rPr>
                <w:rStyle w:val="CoverTextLight"/>
              </w:rPr>
            </w:pPr>
            <w:r w:rsidRPr="00F56205">
              <w:rPr>
                <w:rStyle w:val="CoverTextLight"/>
              </w:rPr>
              <w:t xml:space="preserve">CONTRIBUTERS: </w:t>
            </w:r>
          </w:p>
          <w:sdt>
            <w:sdtPr>
              <w:rPr>
                <w:rStyle w:val="CoverTextBold"/>
              </w:rPr>
              <w:alias w:val="Contributors"/>
              <w:tag w:val="Contributors"/>
              <w:id w:val="-635647837"/>
              <w:placeholder>
                <w:docPart w:val="DefaultPlaceholder_1081868577"/>
              </w:placeholder>
              <w:docPartList>
                <w:docPartGallery w:val="Quick Parts"/>
              </w:docPartList>
            </w:sdtPr>
            <w:sdtEndPr>
              <w:rPr>
                <w:rStyle w:val="CoverTextLight"/>
                <w:rFonts w:ascii="Segoe UI Light" w:hAnsi="Segoe UI Light" w:cs="Segoe UI Light"/>
              </w:rPr>
            </w:sdtEndPr>
            <w:sdtContent>
              <w:p w:rsidR="00F56205" w:rsidRDefault="004B549D" w:rsidP="00B53EF6">
                <w:pPr>
                  <w:rPr>
                    <w:rStyle w:val="CoverTextLight"/>
                  </w:rPr>
                </w:pPr>
                <w:sdt>
                  <w:sdtPr>
                    <w:rPr>
                      <w:rStyle w:val="CoverTextBold"/>
                    </w:rPr>
                    <w:alias w:val="name"/>
                    <w:tag w:val="name"/>
                    <w:id w:val="-1283951907"/>
                    <w:placeholder>
                      <w:docPart w:val="DefaultPlaceholder_1081868574"/>
                    </w:placeholder>
                  </w:sdtPr>
                  <w:sdtEndPr>
                    <w:rPr>
                      <w:rStyle w:val="CoverTextBold"/>
                    </w:rPr>
                  </w:sdtEndPr>
                  <w:sdtContent>
                    <w:r w:rsidR="00B53EF6">
                      <w:rPr>
                        <w:rStyle w:val="CoverTextBold"/>
                      </w:rPr>
                      <w:t>Yousuf</w:t>
                    </w:r>
                  </w:sdtContent>
                </w:sdt>
                <w:r w:rsidR="00F56205" w:rsidRPr="00F56205">
                  <w:rPr>
                    <w:rStyle w:val="CoverTextBold"/>
                  </w:rPr>
                  <w:t xml:space="preserve"> </w:t>
                </w:r>
                <w:r w:rsidR="00F56205" w:rsidRPr="00F56205">
                  <w:rPr>
                    <w:rStyle w:val="CoverTextLight"/>
                  </w:rPr>
                  <w:t>(</w:t>
                </w:r>
                <w:sdt>
                  <w:sdtPr>
                    <w:rPr>
                      <w:rStyle w:val="CoverTextLight"/>
                    </w:rPr>
                    <w:alias w:val="title"/>
                    <w:tag w:val="title"/>
                    <w:id w:val="-466198917"/>
                    <w:placeholder>
                      <w:docPart w:val="DefaultPlaceholder_1081868574"/>
                    </w:placeholder>
                  </w:sdtPr>
                  <w:sdtEndPr>
                    <w:rPr>
                      <w:rStyle w:val="CoverTextLight"/>
                    </w:rPr>
                  </w:sdtEndPr>
                  <w:sdtContent>
                    <w:r w:rsidR="00B53EF6">
                      <w:rPr>
                        <w:rStyle w:val="CoverTextLight"/>
                      </w:rPr>
                      <w:t>Sr Manager</w:t>
                    </w:r>
                  </w:sdtContent>
                </w:sdt>
                <w:r w:rsidR="00F56205" w:rsidRPr="00F56205">
                  <w:rPr>
                    <w:rStyle w:val="CoverTextLight"/>
                  </w:rPr>
                  <w:t xml:space="preserve"> / </w:t>
                </w:r>
                <w:sdt>
                  <w:sdtPr>
                    <w:rPr>
                      <w:rStyle w:val="CoverTextLight"/>
                    </w:rPr>
                    <w:alias w:val="section"/>
                    <w:tag w:val="section"/>
                    <w:id w:val="-441305449"/>
                    <w:placeholder>
                      <w:docPart w:val="DefaultPlaceholder_1081868574"/>
                    </w:placeholder>
                  </w:sdtPr>
                  <w:sdtEndPr>
                    <w:rPr>
                      <w:rStyle w:val="CoverTextLight"/>
                    </w:rPr>
                  </w:sdtEndPr>
                  <w:sdtContent>
                    <w:r w:rsidR="00B53EF6">
                      <w:rPr>
                        <w:rStyle w:val="CoverTextLight"/>
                      </w:rPr>
                      <w:t>Automation</w:t>
                    </w:r>
                  </w:sdtContent>
                </w:sdt>
                <w:r w:rsidR="00F56205" w:rsidRPr="00F56205">
                  <w:rPr>
                    <w:rStyle w:val="CoverTextLight"/>
                  </w:rPr>
                  <w:t xml:space="preserve">, </w:t>
                </w:r>
                <w:sdt>
                  <w:sdtPr>
                    <w:rPr>
                      <w:rStyle w:val="CoverTextLight"/>
                    </w:rPr>
                    <w:alias w:val="department"/>
                    <w:tag w:val="department"/>
                    <w:id w:val="2140608188"/>
                    <w:placeholder>
                      <w:docPart w:val="DefaultPlaceholder_1081868574"/>
                    </w:placeholder>
                  </w:sdtPr>
                  <w:sdtEndPr>
                    <w:rPr>
                      <w:rStyle w:val="CoverTextLight"/>
                    </w:rPr>
                  </w:sdtEndPr>
                  <w:sdtContent>
                    <w:r w:rsidR="00B53EF6">
                      <w:rPr>
                        <w:rStyle w:val="CoverTextLight"/>
                      </w:rPr>
                      <w:t>IT</w:t>
                    </w:r>
                  </w:sdtContent>
                </w:sdt>
                <w:r w:rsidR="00F56205" w:rsidRPr="00F56205">
                  <w:rPr>
                    <w:rStyle w:val="CoverTextLight"/>
                  </w:rPr>
                  <w:t>)</w:t>
                </w:r>
              </w:p>
            </w:sdtContent>
          </w:sdt>
          <w:sdt>
            <w:sdtPr>
              <w:rPr>
                <w:rStyle w:val="CoverTextBold"/>
              </w:rPr>
              <w:alias w:val="Contributors"/>
              <w:tag w:val="Contributors"/>
              <w:id w:val="-635647837"/>
              <w:placeholder>
                <w:docPart w:val="DefaultPlaceholder_1081868577"/>
              </w:placeholder>
              <w:docPartList>
                <w:docPartGallery w:val="Quick Parts"/>
              </w:docPartList>
            </w:sdtPr>
            <w:sdtEndPr>
              <w:rPr>
                <w:rStyle w:val="CoverTextLight"/>
                <w:rFonts w:ascii="Segoe UI Light" w:hAnsi="Segoe UI Light" w:cs="Segoe UI Light"/>
              </w:rPr>
            </w:sdtEndPr>
            <w:sdtContent>
              <w:p w:rsidR="00F56205" w:rsidRDefault="004B549D" w:rsidP="00B53EF6">
                <w:pPr>
                  <w:rPr>
                    <w:rStyle w:val="CoverTextLight"/>
                  </w:rPr>
                </w:pPr>
                <w:sdt>
                  <w:sdtPr>
                    <w:rPr>
                      <w:rStyle w:val="CoverTextBold"/>
                    </w:rPr>
                    <w:alias w:val="name"/>
                    <w:tag w:val="name"/>
                    <w:id w:val="-1283951907"/>
                    <w:placeholder>
                      <w:docPart w:val="DefaultPlaceholder_1081868574"/>
                    </w:placeholder>
                  </w:sdtPr>
                  <w:sdtEndPr>
                    <w:rPr>
                      <w:rStyle w:val="CoverTextBold"/>
                    </w:rPr>
                  </w:sdtEndPr>
                  <w:sdtContent>
                    <w:r w:rsidR="00B53EF6">
                      <w:rPr>
                        <w:rStyle w:val="CoverTextBold"/>
                      </w:rPr>
                      <w:t>Roshan</w:t>
                    </w:r>
                  </w:sdtContent>
                </w:sdt>
                <w:r w:rsidR="00F56205" w:rsidRPr="00F56205">
                  <w:rPr>
                    <w:rStyle w:val="CoverTextBold"/>
                  </w:rPr>
                  <w:t xml:space="preserve"> </w:t>
                </w:r>
                <w:r w:rsidR="00F56205" w:rsidRPr="00F56205">
                  <w:rPr>
                    <w:rStyle w:val="CoverTextLight"/>
                  </w:rPr>
                  <w:t>(</w:t>
                </w:r>
                <w:sdt>
                  <w:sdtPr>
                    <w:rPr>
                      <w:rStyle w:val="CoverTextLight"/>
                    </w:rPr>
                    <w:alias w:val="title"/>
                    <w:tag w:val="title"/>
                    <w:id w:val="-466198917"/>
                    <w:placeholder>
                      <w:docPart w:val="DefaultPlaceholder_1081868574"/>
                    </w:placeholder>
                  </w:sdtPr>
                  <w:sdtEndPr>
                    <w:rPr>
                      <w:rStyle w:val="CoverTextLight"/>
                    </w:rPr>
                  </w:sdtEndPr>
                  <w:sdtContent>
                    <w:r w:rsidR="00B53EF6">
                      <w:rPr>
                        <w:rStyle w:val="CoverTextLight"/>
                      </w:rPr>
                      <w:t>Sr Manager</w:t>
                    </w:r>
                  </w:sdtContent>
                </w:sdt>
                <w:r w:rsidR="00F56205" w:rsidRPr="00F56205">
                  <w:rPr>
                    <w:rStyle w:val="CoverTextLight"/>
                  </w:rPr>
                  <w:t xml:space="preserve"> / </w:t>
                </w:r>
                <w:sdt>
                  <w:sdtPr>
                    <w:rPr>
                      <w:rStyle w:val="CoverTextLight"/>
                    </w:rPr>
                    <w:alias w:val="section"/>
                    <w:tag w:val="section"/>
                    <w:id w:val="-441305449"/>
                    <w:placeholder>
                      <w:docPart w:val="DefaultPlaceholder_1081868574"/>
                    </w:placeholder>
                  </w:sdtPr>
                  <w:sdtEndPr>
                    <w:rPr>
                      <w:rStyle w:val="CoverTextLight"/>
                    </w:rPr>
                  </w:sdtEndPr>
                  <w:sdtContent>
                    <w:r w:rsidR="00B53EF6">
                      <w:rPr>
                        <w:rStyle w:val="CoverTextLight"/>
                      </w:rPr>
                      <w:t>Wireless</w:t>
                    </w:r>
                  </w:sdtContent>
                </w:sdt>
                <w:r w:rsidR="00F56205" w:rsidRPr="00F56205">
                  <w:rPr>
                    <w:rStyle w:val="CoverTextLight"/>
                  </w:rPr>
                  <w:t xml:space="preserve">, </w:t>
                </w:r>
                <w:sdt>
                  <w:sdtPr>
                    <w:rPr>
                      <w:rStyle w:val="CoverTextLight"/>
                    </w:rPr>
                    <w:alias w:val="department"/>
                    <w:tag w:val="department"/>
                    <w:id w:val="2140608188"/>
                    <w:placeholder>
                      <w:docPart w:val="DefaultPlaceholder_1081868574"/>
                    </w:placeholder>
                  </w:sdtPr>
                  <w:sdtEndPr>
                    <w:rPr>
                      <w:rStyle w:val="CoverTextLight"/>
                    </w:rPr>
                  </w:sdtEndPr>
                  <w:sdtContent>
                    <w:r w:rsidR="00B53EF6">
                      <w:rPr>
                        <w:rStyle w:val="CoverTextLight"/>
                      </w:rPr>
                      <w:t>MKT</w:t>
                    </w:r>
                  </w:sdtContent>
                </w:sdt>
                <w:r w:rsidR="00F56205" w:rsidRPr="00F56205">
                  <w:rPr>
                    <w:rStyle w:val="CoverTextLight"/>
                  </w:rPr>
                  <w:t>)</w:t>
                </w:r>
              </w:p>
            </w:sdtContent>
          </w:sdt>
          <w:sdt>
            <w:sdtPr>
              <w:rPr>
                <w:rStyle w:val="CoverTextBold"/>
              </w:rPr>
              <w:alias w:val="Contributors"/>
              <w:tag w:val="Contributors"/>
              <w:id w:val="-635647837"/>
              <w:placeholder>
                <w:docPart w:val="DefaultPlaceholder_1081868577"/>
              </w:placeholder>
              <w:docPartList>
                <w:docPartGallery w:val="Quick Parts"/>
              </w:docPartList>
            </w:sdtPr>
            <w:sdtEndPr>
              <w:rPr>
                <w:rStyle w:val="CoverTextLight"/>
                <w:rFonts w:ascii="Segoe UI Light" w:hAnsi="Segoe UI Light" w:cs="Segoe UI Light"/>
              </w:rPr>
            </w:sdtEndPr>
            <w:sdtContent>
              <w:p w:rsidR="00F56205" w:rsidRDefault="004B549D" w:rsidP="00B53EF6">
                <w:pPr>
                  <w:rPr>
                    <w:rStyle w:val="CoverTextLight"/>
                  </w:rPr>
                </w:pPr>
                <w:sdt>
                  <w:sdtPr>
                    <w:rPr>
                      <w:rStyle w:val="CoverTextBold"/>
                    </w:rPr>
                    <w:alias w:val="name"/>
                    <w:tag w:val="name"/>
                    <w:id w:val="-1283951907"/>
                    <w:placeholder>
                      <w:docPart w:val="DefaultPlaceholder_1081868574"/>
                    </w:placeholder>
                  </w:sdtPr>
                  <w:sdtEndPr>
                    <w:rPr>
                      <w:rStyle w:val="CoverTextBold"/>
                    </w:rPr>
                  </w:sdtEndPr>
                  <w:sdtContent>
                    <w:r w:rsidR="00B53EF6">
                      <w:rPr>
                        <w:rStyle w:val="CoverTextBold"/>
                      </w:rPr>
                      <w:t>Philip</w:t>
                    </w:r>
                  </w:sdtContent>
                </w:sdt>
                <w:r w:rsidR="00F56205" w:rsidRPr="00F56205">
                  <w:rPr>
                    <w:rStyle w:val="CoverTextBold"/>
                  </w:rPr>
                  <w:t xml:space="preserve"> </w:t>
                </w:r>
                <w:r w:rsidR="00F56205" w:rsidRPr="00F56205">
                  <w:rPr>
                    <w:rStyle w:val="CoverTextLight"/>
                  </w:rPr>
                  <w:t>(</w:t>
                </w:r>
                <w:sdt>
                  <w:sdtPr>
                    <w:rPr>
                      <w:rStyle w:val="CoverTextLight"/>
                    </w:rPr>
                    <w:alias w:val="title"/>
                    <w:tag w:val="title"/>
                    <w:id w:val="-466198917"/>
                    <w:placeholder>
                      <w:docPart w:val="DefaultPlaceholder_1081868574"/>
                    </w:placeholder>
                  </w:sdtPr>
                  <w:sdtEndPr>
                    <w:rPr>
                      <w:rStyle w:val="CoverTextLight"/>
                    </w:rPr>
                  </w:sdtEndPr>
                  <w:sdtContent>
                    <w:r w:rsidR="00B53EF6">
                      <w:rPr>
                        <w:rStyle w:val="CoverTextLight"/>
                      </w:rPr>
                      <w:t>Manager</w:t>
                    </w:r>
                  </w:sdtContent>
                </w:sdt>
                <w:r w:rsidR="00F56205" w:rsidRPr="00F56205">
                  <w:rPr>
                    <w:rStyle w:val="CoverTextLight"/>
                  </w:rPr>
                  <w:t xml:space="preserve"> / </w:t>
                </w:r>
                <w:sdt>
                  <w:sdtPr>
                    <w:rPr>
                      <w:rStyle w:val="CoverTextLight"/>
                    </w:rPr>
                    <w:alias w:val="section"/>
                    <w:tag w:val="section"/>
                    <w:id w:val="-441305449"/>
                    <w:placeholder>
                      <w:docPart w:val="DefaultPlaceholder_1081868574"/>
                    </w:placeholder>
                  </w:sdtPr>
                  <w:sdtEndPr>
                    <w:rPr>
                      <w:rStyle w:val="CoverTextLight"/>
                    </w:rPr>
                  </w:sdtEndPr>
                  <w:sdtContent>
                    <w:r w:rsidR="00B53EF6">
                      <w:rPr>
                        <w:rStyle w:val="CoverTextLight"/>
                      </w:rPr>
                      <w:t>Wireless</w:t>
                    </w:r>
                  </w:sdtContent>
                </w:sdt>
                <w:r w:rsidR="00F56205" w:rsidRPr="00F56205">
                  <w:rPr>
                    <w:rStyle w:val="CoverTextLight"/>
                  </w:rPr>
                  <w:t xml:space="preserve">, </w:t>
                </w:r>
                <w:sdt>
                  <w:sdtPr>
                    <w:rPr>
                      <w:rStyle w:val="CoverTextLight"/>
                    </w:rPr>
                    <w:alias w:val="department"/>
                    <w:tag w:val="department"/>
                    <w:id w:val="2140608188"/>
                    <w:placeholder>
                      <w:docPart w:val="DefaultPlaceholder_1081868574"/>
                    </w:placeholder>
                  </w:sdtPr>
                  <w:sdtEndPr>
                    <w:rPr>
                      <w:rStyle w:val="CoverTextLight"/>
                    </w:rPr>
                  </w:sdtEndPr>
                  <w:sdtContent>
                    <w:r w:rsidR="00B53EF6">
                      <w:rPr>
                        <w:rStyle w:val="CoverTextLight"/>
                      </w:rPr>
                      <w:t>MKT</w:t>
                    </w:r>
                  </w:sdtContent>
                </w:sdt>
                <w:r w:rsidR="00F56205" w:rsidRPr="00F56205">
                  <w:rPr>
                    <w:rStyle w:val="CoverTextLight"/>
                  </w:rPr>
                  <w:t>)</w:t>
                </w:r>
              </w:p>
            </w:sdtContent>
          </w:sdt>
        </w:tc>
      </w:tr>
      <w:tr w:rsidR="00F56205" w:rsidTr="00F56205">
        <w:trPr>
          <w:cantSplit/>
          <w:trHeight w:hRule="exact" w:val="5669"/>
        </w:trPr>
        <w:tc>
          <w:tcPr>
            <w:tcW w:w="9062" w:type="dxa"/>
            <w:gridSpan w:val="2"/>
            <w:shd w:val="clear" w:color="auto" w:fill="auto"/>
            <w:vAlign w:val="bottom"/>
          </w:tcPr>
          <w:p w:rsidR="00F56205" w:rsidRDefault="00F56205" w:rsidP="00F56205">
            <w:pPr>
              <w:pStyle w:val="TOCHeading"/>
            </w:pPr>
            <w:r>
              <w:t>Contents</w:t>
            </w:r>
          </w:p>
          <w:p w:rsidR="00F56205" w:rsidRDefault="00F56205">
            <w:pPr>
              <w:pStyle w:val="TOC1"/>
              <w:tabs>
                <w:tab w:val="left" w:pos="2465"/>
                <w:tab w:val="right" w:pos="9062"/>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444583676" w:history="1">
              <w:r w:rsidRPr="00800F35">
                <w:rPr>
                  <w:rStyle w:val="Hyperlink"/>
                  <w:noProof/>
                </w:rPr>
                <w:t>1.</w:t>
              </w:r>
              <w:r>
                <w:rPr>
                  <w:rFonts w:asciiTheme="minorHAnsi" w:eastAsiaTheme="minorEastAsia" w:hAnsiTheme="minorHAnsi" w:cstheme="minorBidi"/>
                  <w:noProof/>
                  <w:color w:val="auto"/>
                  <w:sz w:val="22"/>
                </w:rPr>
                <w:tab/>
              </w:r>
              <w:r w:rsidRPr="00800F35">
                <w:rPr>
                  <w:rStyle w:val="Hyperlink"/>
                  <w:noProof/>
                </w:rPr>
                <w:t>Introduction</w:t>
              </w:r>
              <w:r>
                <w:rPr>
                  <w:noProof/>
                  <w:webHidden/>
                </w:rPr>
                <w:tab/>
              </w:r>
              <w:r>
                <w:rPr>
                  <w:noProof/>
                  <w:webHidden/>
                </w:rPr>
                <w:fldChar w:fldCharType="begin"/>
              </w:r>
              <w:r>
                <w:rPr>
                  <w:noProof/>
                  <w:webHidden/>
                </w:rPr>
                <w:instrText xml:space="preserve"> PAGEREF _Toc444583676 \h </w:instrText>
              </w:r>
              <w:r>
                <w:rPr>
                  <w:noProof/>
                  <w:webHidden/>
                </w:rPr>
              </w:r>
              <w:r>
                <w:rPr>
                  <w:noProof/>
                  <w:webHidden/>
                </w:rPr>
                <w:fldChar w:fldCharType="separate"/>
              </w:r>
              <w:r>
                <w:rPr>
                  <w:noProof/>
                  <w:webHidden/>
                </w:rPr>
                <w:t>2</w:t>
              </w:r>
              <w:r>
                <w:rPr>
                  <w:noProof/>
                  <w:webHidden/>
                </w:rPr>
                <w:fldChar w:fldCharType="end"/>
              </w:r>
            </w:hyperlink>
          </w:p>
          <w:p w:rsidR="00F56205" w:rsidRDefault="004B549D">
            <w:pPr>
              <w:pStyle w:val="TOC1"/>
              <w:tabs>
                <w:tab w:val="left" w:pos="2465"/>
                <w:tab w:val="right" w:pos="9062"/>
              </w:tabs>
              <w:rPr>
                <w:rFonts w:asciiTheme="minorHAnsi" w:eastAsiaTheme="minorEastAsia" w:hAnsiTheme="minorHAnsi" w:cstheme="minorBidi"/>
                <w:noProof/>
                <w:color w:val="auto"/>
                <w:sz w:val="22"/>
              </w:rPr>
            </w:pPr>
            <w:hyperlink w:anchor="_Toc444583677" w:history="1">
              <w:r w:rsidR="00F56205" w:rsidRPr="00800F35">
                <w:rPr>
                  <w:rStyle w:val="Hyperlink"/>
                  <w:noProof/>
                </w:rPr>
                <w:t>2.</w:t>
              </w:r>
              <w:r w:rsidR="00F56205">
                <w:rPr>
                  <w:rFonts w:asciiTheme="minorHAnsi" w:eastAsiaTheme="minorEastAsia" w:hAnsiTheme="minorHAnsi" w:cstheme="minorBidi"/>
                  <w:noProof/>
                  <w:color w:val="auto"/>
                  <w:sz w:val="22"/>
                </w:rPr>
                <w:tab/>
              </w:r>
              <w:r w:rsidR="00F56205" w:rsidRPr="00800F35">
                <w:rPr>
                  <w:rStyle w:val="Hyperlink"/>
                  <w:noProof/>
                </w:rPr>
                <w:t>S.S.D. Data Add-ons</w:t>
              </w:r>
              <w:r w:rsidR="00F56205">
                <w:rPr>
                  <w:noProof/>
                  <w:webHidden/>
                </w:rPr>
                <w:tab/>
              </w:r>
              <w:r w:rsidR="00F56205">
                <w:rPr>
                  <w:noProof/>
                  <w:webHidden/>
                </w:rPr>
                <w:fldChar w:fldCharType="begin"/>
              </w:r>
              <w:r w:rsidR="00F56205">
                <w:rPr>
                  <w:noProof/>
                  <w:webHidden/>
                </w:rPr>
                <w:instrText xml:space="preserve"> PAGEREF _Toc444583677 \h </w:instrText>
              </w:r>
              <w:r w:rsidR="00F56205">
                <w:rPr>
                  <w:noProof/>
                  <w:webHidden/>
                </w:rPr>
              </w:r>
              <w:r w:rsidR="00F56205">
                <w:rPr>
                  <w:noProof/>
                  <w:webHidden/>
                </w:rPr>
                <w:fldChar w:fldCharType="separate"/>
              </w:r>
              <w:r w:rsidR="00F56205">
                <w:rPr>
                  <w:noProof/>
                  <w:webHidden/>
                </w:rPr>
                <w:t>3</w:t>
              </w:r>
              <w:r w:rsidR="00F56205">
                <w:rPr>
                  <w:noProof/>
                  <w:webHidden/>
                </w:rPr>
                <w:fldChar w:fldCharType="end"/>
              </w:r>
            </w:hyperlink>
          </w:p>
          <w:p w:rsidR="00F56205" w:rsidRDefault="004B549D">
            <w:pPr>
              <w:pStyle w:val="TOC1"/>
              <w:tabs>
                <w:tab w:val="left" w:pos="3164"/>
                <w:tab w:val="right" w:pos="9062"/>
              </w:tabs>
              <w:rPr>
                <w:rFonts w:asciiTheme="minorHAnsi" w:eastAsiaTheme="minorEastAsia" w:hAnsiTheme="minorHAnsi" w:cstheme="minorBidi"/>
                <w:noProof/>
                <w:color w:val="auto"/>
                <w:sz w:val="22"/>
              </w:rPr>
            </w:pPr>
            <w:hyperlink w:anchor="_Toc444583678" w:history="1">
              <w:r w:rsidR="00F56205" w:rsidRPr="00800F35">
                <w:rPr>
                  <w:rStyle w:val="Hyperlink"/>
                  <w:noProof/>
                </w:rPr>
                <w:t>Appendix A.</w:t>
              </w:r>
              <w:r w:rsidR="00F56205">
                <w:rPr>
                  <w:rFonts w:asciiTheme="minorHAnsi" w:eastAsiaTheme="minorEastAsia" w:hAnsiTheme="minorHAnsi" w:cstheme="minorBidi"/>
                  <w:noProof/>
                  <w:color w:val="auto"/>
                  <w:sz w:val="22"/>
                </w:rPr>
                <w:tab/>
              </w:r>
              <w:r w:rsidR="00F56205" w:rsidRPr="00800F35">
                <w:rPr>
                  <w:rStyle w:val="Hyperlink"/>
                  <w:noProof/>
                </w:rPr>
                <w:t>Definitions</w:t>
              </w:r>
              <w:r w:rsidR="00F56205">
                <w:rPr>
                  <w:noProof/>
                  <w:webHidden/>
                </w:rPr>
                <w:tab/>
              </w:r>
              <w:r w:rsidR="00F56205">
                <w:rPr>
                  <w:noProof/>
                  <w:webHidden/>
                </w:rPr>
                <w:fldChar w:fldCharType="begin"/>
              </w:r>
              <w:r w:rsidR="00F56205">
                <w:rPr>
                  <w:noProof/>
                  <w:webHidden/>
                </w:rPr>
                <w:instrText xml:space="preserve"> PAGEREF _Toc444583678 \h </w:instrText>
              </w:r>
              <w:r w:rsidR="00F56205">
                <w:rPr>
                  <w:noProof/>
                  <w:webHidden/>
                </w:rPr>
              </w:r>
              <w:r w:rsidR="00F56205">
                <w:rPr>
                  <w:noProof/>
                  <w:webHidden/>
                </w:rPr>
                <w:fldChar w:fldCharType="separate"/>
              </w:r>
              <w:r w:rsidR="00F56205">
                <w:rPr>
                  <w:noProof/>
                  <w:webHidden/>
                </w:rPr>
                <w:t>5</w:t>
              </w:r>
              <w:r w:rsidR="00F56205">
                <w:rPr>
                  <w:noProof/>
                  <w:webHidden/>
                </w:rPr>
                <w:fldChar w:fldCharType="end"/>
              </w:r>
            </w:hyperlink>
          </w:p>
          <w:p w:rsidR="00F56205" w:rsidRDefault="004B549D">
            <w:pPr>
              <w:pStyle w:val="TOC1"/>
              <w:tabs>
                <w:tab w:val="left" w:pos="3151"/>
                <w:tab w:val="right" w:pos="9062"/>
              </w:tabs>
              <w:rPr>
                <w:rFonts w:asciiTheme="minorHAnsi" w:eastAsiaTheme="minorEastAsia" w:hAnsiTheme="minorHAnsi" w:cstheme="minorBidi"/>
                <w:noProof/>
                <w:color w:val="auto"/>
                <w:sz w:val="22"/>
              </w:rPr>
            </w:pPr>
            <w:hyperlink w:anchor="_Toc444583679" w:history="1">
              <w:r w:rsidR="00F56205" w:rsidRPr="00800F35">
                <w:rPr>
                  <w:rStyle w:val="Hyperlink"/>
                  <w:noProof/>
                </w:rPr>
                <w:t>Appendix B.</w:t>
              </w:r>
              <w:r w:rsidR="00F56205">
                <w:rPr>
                  <w:rFonts w:asciiTheme="minorHAnsi" w:eastAsiaTheme="minorEastAsia" w:hAnsiTheme="minorHAnsi" w:cstheme="minorBidi"/>
                  <w:noProof/>
                  <w:color w:val="auto"/>
                  <w:sz w:val="22"/>
                </w:rPr>
                <w:tab/>
              </w:r>
              <w:r w:rsidR="00F56205" w:rsidRPr="00800F35">
                <w:rPr>
                  <w:rStyle w:val="Hyperlink"/>
                  <w:noProof/>
                </w:rPr>
                <w:t>Index</w:t>
              </w:r>
              <w:r w:rsidR="00F56205">
                <w:rPr>
                  <w:noProof/>
                  <w:webHidden/>
                </w:rPr>
                <w:tab/>
              </w:r>
              <w:r w:rsidR="00F56205">
                <w:rPr>
                  <w:noProof/>
                  <w:webHidden/>
                </w:rPr>
                <w:fldChar w:fldCharType="begin"/>
              </w:r>
              <w:r w:rsidR="00F56205">
                <w:rPr>
                  <w:noProof/>
                  <w:webHidden/>
                </w:rPr>
                <w:instrText xml:space="preserve"> PAGEREF _Toc444583679 \h </w:instrText>
              </w:r>
              <w:r w:rsidR="00F56205">
                <w:rPr>
                  <w:noProof/>
                  <w:webHidden/>
                </w:rPr>
              </w:r>
              <w:r w:rsidR="00F56205">
                <w:rPr>
                  <w:noProof/>
                  <w:webHidden/>
                </w:rPr>
                <w:fldChar w:fldCharType="separate"/>
              </w:r>
              <w:r w:rsidR="00F56205">
                <w:rPr>
                  <w:noProof/>
                  <w:webHidden/>
                </w:rPr>
                <w:t>7</w:t>
              </w:r>
              <w:r w:rsidR="00F56205">
                <w:rPr>
                  <w:noProof/>
                  <w:webHidden/>
                </w:rPr>
                <w:fldChar w:fldCharType="end"/>
              </w:r>
            </w:hyperlink>
          </w:p>
          <w:p w:rsidR="00F56205" w:rsidRPr="00F56205" w:rsidRDefault="00F56205" w:rsidP="00F56205">
            <w:r>
              <w:fldChar w:fldCharType="end"/>
            </w:r>
          </w:p>
        </w:tc>
      </w:tr>
    </w:tbl>
    <w:p w:rsidR="00BD1A72" w:rsidRDefault="00F56205" w:rsidP="00F56205">
      <w:pPr>
        <w:pStyle w:val="Heading1"/>
      </w:pPr>
      <w:bookmarkStart w:id="0" w:name="_Toc444583676"/>
      <w:r>
        <w:lastRenderedPageBreak/>
        <w:t>Introduction</w:t>
      </w:r>
      <w:bookmarkEnd w:id="0"/>
    </w:p>
    <w:sdt>
      <w:sdtPr>
        <w:alias w:val="description"/>
        <w:tag w:val="description"/>
        <w:id w:val="1142626030"/>
        <w:placeholder>
          <w:docPart w:val="DefaultPlaceholder_1081868574"/>
        </w:placeholder>
        <w:text/>
      </w:sdtPr>
      <w:sdtEndPr/>
      <w:sdtContent>
        <w:p w:rsidR="00F56205" w:rsidRDefault="00982C42" w:rsidP="00982C42">
          <w:pPr>
            <w:tabs>
              <w:tab w:val="left" w:pos="1220"/>
            </w:tabs>
          </w:pPr>
          <w:r>
            <w:t/>
          </w:r>
        </w:p>
      </w:sdtContent>
    </w:sdt>
    <w:p w:rsidR="00F56205" w:rsidRDefault="004B549D" w:rsidP="00572891">
      <w:sdt>
        <w:sdtPr>
          <w:alias w:val="name"/>
          <w:tag w:val="name"/>
          <w:id w:val="1429310994"/>
          <w:placeholder>
            <w:docPart w:val="DefaultPlaceholder_1081868574"/>
          </w:placeholder>
          <w:text/>
        </w:sdtPr>
        <w:sdtEndPr/>
        <w:sdtContent>
          <w:r w:rsidR="00FC6F72">
            <w:t>S.S.D.</w:t>
          </w:r>
        </w:sdtContent>
      </w:sdt>
      <w:r w:rsidR="00FC6F72">
        <w:t xml:space="preserve"> </w:t>
      </w:r>
      <w:r w:rsidR="00DC69F3">
        <w:t>has</w:t>
      </w:r>
      <w:r w:rsidR="00572891">
        <w:t xml:space="preserve"> </w:t>
      </w:r>
      <w:sdt>
        <w:sdtPr>
          <w:alias w:val="totalBands"/>
          <w:tag w:val="totalBands"/>
          <w:id w:val="-1538036319"/>
          <w:placeholder>
            <w:docPart w:val="DefaultPlaceholder_1081868574"/>
          </w:placeholder>
          <w:text/>
        </w:sdtPr>
        <w:sdtEndPr/>
        <w:sdtContent>
          <w:r w:rsidR="00572891">
            <w:t>1</w:t>
          </w:r>
        </w:sdtContent>
      </w:sdt>
      <w:r w:rsidR="00572891">
        <w:t xml:space="preserve"> </w:t>
      </w:r>
      <w:r w:rsidR="00FC6F72">
        <w:t>bands</w:t>
      </w:r>
      <w:r w:rsidR="00DC69F3">
        <w:t>.</w:t>
      </w:r>
    </w:p>
    <w:bookmarkStart w:id="1" w:name="_Toc444583677" w:displacedByCustomXml="next"/>
    <w:sdt>
      <w:sdtPr>
        <w:rPr>
          <w:rFonts w:ascii="Segoe UI" w:hAnsi="Segoe UI" w:cs="Segoe UI"/>
          <w:color w:val="auto"/>
          <w:sz w:val="20"/>
        </w:rPr>
        <w:alias w:val="Bands"/>
        <w:tag w:val="Bands"/>
        <w:id w:val="-1515225407"/>
        <w:placeholder>
          <w:docPart w:val="DefaultPlaceholder_1081868577"/>
        </w:placeholder>
        <w:docPartList>
          <w:docPartGallery w:val="Quick Parts"/>
        </w:docPartList>
      </w:sdtPr>
      <w:sdtEndPr/>
      <w:sdtContent>
        <w:sdt>
          <w:sdtPr>
            <w:alias w:val="name"/>
            <w:tag w:val="name"/>
            <w:id w:val="-2078819245"/>
            <w:placeholder>
              <w:docPart w:val="DefaultPlaceholder_1081868574"/>
            </w:placeholder>
          </w:sdtPr>
          <w:sdtEndPr/>
          <w:sdtContent>
            <w:bookmarkEnd w:id="1" w:displacedByCustomXml="prev"/>
            <w:p w:rsidR="00F56205" w:rsidRDefault="00BF0423" w:rsidP="00BF0423">
              <w:pPr>
                <w:pStyle w:val="Heading1"/>
              </w:pPr>
              <w:r>
                <w:t>S.S.D. Data Add-ons</w:t>
              </w:r>
            </w:p>
          </w:sdtContent>
        </w:sdt>
        <w:p w:rsidR="00F56205" w:rsidRDefault="00F56205" w:rsidP="006A3C84">
          <w:r>
            <w:t xml:space="preserve">There are </w:t>
          </w:r>
          <w:sdt>
            <w:sdtPr>
              <w:alias w:val="totalFlavors"/>
              <w:tag w:val="totalFlavors"/>
              <w:id w:val="-1451160065"/>
              <w:placeholder>
                <w:docPart w:val="DefaultPlaceholder_1081868574"/>
              </w:placeholder>
              <w:text/>
            </w:sdtPr>
            <w:sdtEndPr/>
            <w:sdtContent>
              <w:r w:rsidR="00BF0423">
                <w:t>4</w:t>
              </w:r>
            </w:sdtContent>
          </w:sdt>
          <w:r>
            <w:t xml:space="preserve"> flavors in</w:t>
          </w:r>
          <w:r w:rsidR="00BF0423">
            <w:t xml:space="preserve"> </w:t>
          </w:r>
          <w:sdt>
            <w:sdtPr>
              <w:alias w:val="name"/>
              <w:tag w:val="name"/>
              <w:id w:val="-698317776"/>
              <w:placeholder>
                <w:docPart w:val="DefaultPlaceholder_1081868574"/>
              </w:placeholder>
              <w:text/>
            </w:sdtPr>
            <w:sdtEndPr/>
            <w:sdtContent>
              <w:r w:rsidR="006A3C84">
                <w:t>S.S.D. Data Add-ons</w:t>
              </w:r>
            </w:sdtContent>
          </w:sdt>
          <w:r>
            <w:t>:</w:t>
          </w:r>
        </w:p>
        <w:sdt>
          <w:sdtPr>
            <w:rPr>
              <w:rStyle w:val="ComponentName"/>
            </w:rPr>
            <w:alias w:val="Flavors"/>
            <w:tag w:val="Flavors"/>
            <w:id w:val="-97650583"/>
            <w:placeholder>
              <w:docPart w:val="DefaultPlaceholder_1081868577"/>
            </w:placeholder>
            <w:docPartList>
              <w:docPartGallery w:val="Quick Parts"/>
            </w:docPartList>
          </w:sdtPr>
          <w:sdtEndPr>
            <w:rPr>
              <w:rStyle w:val="ComponentName"/>
            </w:rPr>
          </w:sdtEndPr>
          <w:sdtContent>
            <w:sdt>
              <w:sdtPr>
                <w:rPr>
                  <w:rStyle w:val="ComponentName"/>
                </w:rPr>
                <w:alias w:val="name"/>
                <w:tag w:val="name"/>
                <w:id w:val="-202171863"/>
                <w:placeholder>
                  <w:docPart w:val="DefaultPlaceholder_1081868574"/>
                </w:placeholder>
                <w:text/>
              </w:sdtPr>
              <w:sdtEndPr>
                <w:rPr>
                  <w:rStyle w:val="ComponentName"/>
                </w:rPr>
              </w:sdtEndPr>
              <w:sdtContent>
                <w:p w:rsidR="00F56205" w:rsidRDefault="006A3C84" w:rsidP="006A3C84">
                  <w:pPr>
                    <w:pStyle w:val="ComponentsList"/>
                    <w:numPr>
                      <w:ilvl w:val="0"/>
                      <w:numId w:val="2"/>
                    </w:numPr>
                    <w:rPr>
                      <w:rStyle w:val="ComponentName"/>
                    </w:rPr>
                  </w:pPr>
                  <w:r>
                    <w:rPr>
                      <w:rStyle w:val="ComponentName"/>
                    </w:rPr>
                    <w:t>SSD Base</w:t>
                  </w:r>
                </w:p>
              </w:sdtContent>
            </w:sdt>
          </w:sdtContent>
        </w:sdt>
        <w:sdt>
          <w:sdtPr>
            <w:rPr>
              <w:rStyle w:val="ComponentName"/>
            </w:rPr>
            <w:alias w:val="Flavors"/>
            <w:tag w:val="Flavors"/>
            <w:id w:val="-97650583"/>
            <w:placeholder>
              <w:docPart w:val="DefaultPlaceholder_1081868577"/>
            </w:placeholder>
            <w:docPartList>
              <w:docPartGallery w:val="Quick Parts"/>
            </w:docPartList>
          </w:sdtPr>
          <w:sdtEndPr>
            <w:rPr>
              <w:rStyle w:val="ComponentName"/>
            </w:rPr>
          </w:sdtEndPr>
          <w:sdtContent>
            <w:sdt>
              <w:sdtPr>
                <w:rPr>
                  <w:rStyle w:val="ComponentName"/>
                </w:rPr>
                <w:alias w:val="name"/>
                <w:tag w:val="name"/>
                <w:id w:val="-202171863"/>
                <w:placeholder>
                  <w:docPart w:val="DefaultPlaceholder_1081868574"/>
                </w:placeholder>
                <w:text/>
              </w:sdtPr>
              <w:sdtEndPr>
                <w:rPr>
                  <w:rStyle w:val="ComponentName"/>
                </w:rPr>
              </w:sdtEndPr>
              <w:sdtContent>
                <w:p w:rsidR="00F56205" w:rsidRDefault="006A3C84" w:rsidP="006A3C84">
                  <w:pPr>
                    <w:pStyle w:val="ComponentsList"/>
                    <w:numPr>
                      <w:ilvl w:val="0"/>
                      <w:numId w:val="2"/>
                    </w:numPr>
                    <w:rPr>
                      <w:rStyle w:val="ComponentName"/>
                    </w:rPr>
                  </w:pPr>
                  <w:r>
                    <w:rPr>
                      <w:rStyle w:val="ComponentName"/>
                    </w:rPr>
                    <w:t>SSD 12 GB</w:t>
                  </w:r>
                </w:p>
              </w:sdtContent>
            </w:sdt>
          </w:sdtContent>
        </w:sdt>
        <w:sdt>
          <w:sdtPr>
            <w:rPr>
              <w:rStyle w:val="ComponentName"/>
            </w:rPr>
            <w:alias w:val="Flavors"/>
            <w:tag w:val="Flavors"/>
            <w:id w:val="-97650583"/>
            <w:placeholder>
              <w:docPart w:val="DefaultPlaceholder_1081868577"/>
            </w:placeholder>
            <w:docPartList>
              <w:docPartGallery w:val="Quick Parts"/>
            </w:docPartList>
          </w:sdtPr>
          <w:sdtEndPr>
            <w:rPr>
              <w:rStyle w:val="ComponentName"/>
            </w:rPr>
          </w:sdtEndPr>
          <w:sdtContent>
            <w:sdt>
              <w:sdtPr>
                <w:rPr>
                  <w:rStyle w:val="ComponentName"/>
                </w:rPr>
                <w:alias w:val="name"/>
                <w:tag w:val="name"/>
                <w:id w:val="-202171863"/>
                <w:placeholder>
                  <w:docPart w:val="DefaultPlaceholder_1081868574"/>
                </w:placeholder>
                <w:text/>
              </w:sdtPr>
              <w:sdtEndPr>
                <w:rPr>
                  <w:rStyle w:val="ComponentName"/>
                </w:rPr>
              </w:sdtEndPr>
              <w:sdtContent>
                <w:p w:rsidR="00F56205" w:rsidRDefault="006A3C84" w:rsidP="006A3C84">
                  <w:pPr>
                    <w:pStyle w:val="ComponentsList"/>
                    <w:numPr>
                      <w:ilvl w:val="0"/>
                      <w:numId w:val="2"/>
                    </w:numPr>
                    <w:rPr>
                      <w:rStyle w:val="ComponentName"/>
                    </w:rPr>
                  </w:pPr>
                  <w:r>
                    <w:rPr>
                      <w:rStyle w:val="ComponentName"/>
                    </w:rPr>
                    <w:t>SSD 20 GB</w:t>
                  </w:r>
                </w:p>
              </w:sdtContent>
            </w:sdt>
          </w:sdtContent>
        </w:sdt>
        <w:sdt>
          <w:sdtPr>
            <w:rPr>
              <w:rStyle w:val="ComponentName"/>
            </w:rPr>
            <w:alias w:val="Flavors"/>
            <w:tag w:val="Flavors"/>
            <w:id w:val="-97650583"/>
            <w:placeholder>
              <w:docPart w:val="DefaultPlaceholder_1081868577"/>
            </w:placeholder>
            <w:docPartList>
              <w:docPartGallery w:val="Quick Parts"/>
            </w:docPartList>
          </w:sdtPr>
          <w:sdtEndPr>
            <w:rPr>
              <w:rStyle w:val="ComponentName"/>
            </w:rPr>
          </w:sdtEndPr>
          <w:sdtContent>
            <w:sdt>
              <w:sdtPr>
                <w:rPr>
                  <w:rStyle w:val="ComponentName"/>
                </w:rPr>
                <w:alias w:val="name"/>
                <w:tag w:val="name"/>
                <w:id w:val="-202171863"/>
                <w:placeholder>
                  <w:docPart w:val="DefaultPlaceholder_1081868574"/>
                </w:placeholder>
                <w:text/>
              </w:sdtPr>
              <w:sdtEndPr>
                <w:rPr>
                  <w:rStyle w:val="ComponentName"/>
                </w:rPr>
              </w:sdtEndPr>
              <w:sdtContent>
                <w:p w:rsidR="00F56205" w:rsidRDefault="006A3C84" w:rsidP="006A3C84">
                  <w:pPr>
                    <w:pStyle w:val="ComponentsList"/>
                    <w:numPr>
                      <w:ilvl w:val="0"/>
                      <w:numId w:val="2"/>
                    </w:numPr>
                    <w:rPr>
                      <w:rStyle w:val="ComponentName"/>
                    </w:rPr>
                  </w:pPr>
                  <w:r>
                    <w:rPr>
                      <w:rStyle w:val="ComponentName"/>
                    </w:rPr>
                    <w:t>SSD 100 GB</w:t>
                  </w:r>
                </w:p>
              </w:sdtContent>
            </w:sdt>
          </w:sdtContent>
        </w:sdt>
        <w:bookmarkEnd w:id="2"/>
        <w:p w:rsidR="00F56205" w:rsidRDefault="00F56205" w:rsidP="00F56205">
          <w:pPr>
            <w:pStyle w:val="Heading2"/>
          </w:pPr>
          <w:r>
            <w:t>Rules</w:t>
          </w:r>
        </w:p>
        <w:p w:rsidR="00F56205" w:rsidRDefault="00F56205" w:rsidP="00F56205">
          <w:r>
            <w:t>The following are detailed rules of the flavors:</w:t>
          </w:r>
        </w:p>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4B549D"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Add-on</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Add-on Name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Base</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SSD Base</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Add-on Name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SSD 100 GB</w:t>
                          </w:r>
                        </w:sdtContent>
                      </w:sdt>
                      <w:r w:rsidR="00F56205" w:rsidRPr="00F56205">
                        <w:t>.</w:t>
                      </w:r>
                      <w:r w:rsidR="00820B19">
                        <w:t xml:space="preserve"> </w:t>
                      </w:r>
                    </w:sdtContent>
                  </w:sdt>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Permitted Base Plans</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Base</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My Plan, Old Postpaid, New Postpaid (consumer), My Business Plan (MBP1, MBP2, MBP3), Business Edge, New Postpaid (business), Business Ultimate, and Business Supreme</w:t>
                          </w:r>
                        </w:sdtContent>
                      </w:sdt>
                      <w:r w:rsidR="00F56205" w:rsidRPr="00F56205">
                        <w:t>.</w:t>
                      </w:r>
                      <w:r w:rsidR="00820B19">
                        <w:t xml:space="preserve"> </w:t>
                      </w:r>
                    </w:sdtContent>
                  </w:sdt>
                  <w:r w:rsidR="00543AF1">
                    <w:t xml:space="preserve"> </w:t>
                  </w:r>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Allow Same Type Add-ons</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Base</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true</w:t>
                          </w:r>
                        </w:sdtContent>
                      </w:sdt>
                      <w:r w:rsidR="00F56205" w:rsidRPr="00F56205">
                        <w:t>.</w:t>
                      </w:r>
                      <w:r w:rsidR="00820B19">
                        <w:t xml:space="preserve"> </w:t>
                      </w:r>
                    </w:sdtContent>
                  </w:sdt>
                  <w:r w:rsidR="00543AF1">
                    <w:t xml:space="preserve"> </w:t>
                  </w:r>
                </w:p>
              </w:sdtContent>
            </w:sdt>
          </w:sdtContent>
        </w:sdt>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4B549D"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Data Tariff</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Local</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Tariff Charge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Base</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1</w:t>
                          </w:r>
                        </w:sdtContent>
                      </w:sdt>
                      <w:r w:rsidR="00F56205" w:rsidRPr="00F56205">
                        <w:t>.</w:t>
                      </w:r>
                      <w:r w:rsidR="00820B19">
                        <w:t xml:space="preserve"> </w:t>
                      </w:r>
                    </w:sdtContent>
                  </w:sdt>
                  <w:r w:rsidR="00543AF1">
                    <w:t xml:space="preserve"> </w:t>
                  </w:r>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Unit Pulse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Base</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Per Kilobyte</w:t>
                          </w:r>
                        </w:sdtContent>
                      </w:sdt>
                      <w:r w:rsidR="00F56205" w:rsidRPr="00F56205">
                        <w:t>.</w:t>
                      </w:r>
                      <w:r w:rsidR="00820B19">
                        <w:t xml:space="preserve"> </w:t>
                      </w:r>
                    </w:sdtContent>
                  </w:sdt>
                  <w:r w:rsidR="00543AF1">
                    <w:t xml:space="preserve"> </w:t>
                  </w:r>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Nature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Base</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Local</w:t>
                          </w:r>
                        </w:sdtContent>
                      </w:sdt>
                      <w:r w:rsidR="00F56205" w:rsidRPr="00F56205">
                        <w:t>.</w:t>
                      </w:r>
                      <w:r w:rsidR="00820B19">
                        <w:t xml:space="preserve"> </w:t>
                      </w:r>
                    </w:sdtContent>
                  </w:sdt>
                  <w:r w:rsidR="00543AF1">
                    <w:t xml:space="preserve"> </w:t>
                  </w:r>
                </w:p>
              </w:sdtContent>
            </w:sdt>
          </w:sdtContent>
        </w:sdt>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4B549D"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Notification</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Service Type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Base</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Data</w:t>
                          </w:r>
                        </w:sdtContent>
                      </w:sdt>
                      <w:r w:rsidR="00F56205" w:rsidRPr="00F56205">
                        <w:t>.</w:t>
                      </w:r>
                      <w:r w:rsidR="00820B19">
                        <w:t xml:space="preserve"> </w:t>
                      </w:r>
                    </w:sdtContent>
                  </w:sdt>
                  <w:r w:rsidR="00543AF1">
                    <w:t xml:space="preserve"> </w:t>
                  </w:r>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Notification Channel</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Base</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SMS</w:t>
                          </w:r>
                        </w:sdtContent>
                      </w:sdt>
                      <w:r w:rsidR="00F56205" w:rsidRPr="00F56205">
                        <w:t>.</w:t>
                      </w:r>
                      <w:r w:rsidR="00820B19">
                        <w:t xml:space="preserve"> </w:t>
                      </w:r>
                    </w:sdtContent>
                  </w:sdt>
                  <w:r w:rsidR="00543AF1">
                    <w:t xml:space="preserve"> </w:t>
                  </w:r>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Notification Event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Base</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Freebees 80% Reached, Freebees 90% Reached, Freebees 100% Reached</w:t>
                          </w:r>
                        </w:sdtContent>
                      </w:sdt>
                      <w:r w:rsidR="00F56205" w:rsidRPr="00F56205">
                        <w:t>.</w:t>
                      </w:r>
                      <w:r w:rsidR="00820B19">
                        <w:t xml:space="preserve"> </w:t>
                      </w:r>
                    </w:sdtContent>
                  </w:sdt>
                  <w:r w:rsidR="00543AF1">
                    <w:t xml:space="preserve"> </w:t>
                  </w:r>
                </w:p>
              </w:sdtContent>
            </w:sdt>
          </w:sdtContent>
        </w:sdt>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4B549D"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Add-on</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Add-on Name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12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SSD 12 GB</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Add-on Name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SSD 100 GB</w:t>
                          </w:r>
                        </w:sdtContent>
                      </w:sdt>
                      <w:r w:rsidR="00F56205" w:rsidRPr="00F56205">
                        <w:t>.</w:t>
                      </w:r>
                      <w:r w:rsidR="00820B19">
                        <w:t xml:space="preserve"> </w:t>
                      </w:r>
                    </w:sdtContent>
                  </w:sdt>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Rateplan Code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12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RP630833</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Rateplan Code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RP630852</w:t>
                          </w:r>
                        </w:sdtContent>
                      </w:sdt>
                      <w:r w:rsidR="00F56205" w:rsidRPr="00F56205">
                        <w:t>.</w:t>
                      </w:r>
                      <w:r w:rsidR="00820B19">
                        <w:t xml:space="preserve"> </w:t>
                      </w:r>
                    </w:sdtContent>
                  </w:sdt>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Rateplan Description</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12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Postpaid State security 12gb data plan</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Rateplan Description</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Postpaid State security 100gb data plan</w:t>
                          </w:r>
                        </w:sdtContent>
                      </w:sdt>
                      <w:r w:rsidR="00F56205" w:rsidRPr="00F56205">
                        <w:t>.</w:t>
                      </w:r>
                      <w:r w:rsidR="00820B19">
                        <w:t xml:space="preserve"> </w:t>
                      </w:r>
                    </w:sdtContent>
                  </w:sdt>
                </w:p>
              </w:sdtContent>
            </w:sdt>
          </w:sdtContent>
        </w:sdt>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4B549D"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Periodic Charge</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Monthly</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Charge Amount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12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185</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Charge Amount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1200</w:t>
                          </w:r>
                        </w:sdtContent>
                      </w:sdt>
                      <w:r w:rsidR="00F56205" w:rsidRPr="00F56205">
                        <w:t>.</w:t>
                      </w:r>
                      <w:r w:rsidR="00820B19">
                        <w:t xml:space="preserve"> </w:t>
                      </w:r>
                    </w:sdtContent>
                  </w:sdt>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Charge Cycle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12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Monthly</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Charge Cycle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Monthly</w:t>
                          </w:r>
                        </w:sdtContent>
                      </w:sdt>
                      <w:r w:rsidR="00F56205" w:rsidRPr="00F56205">
                        <w:t>.</w:t>
                      </w:r>
                      <w:r w:rsidR="00820B19">
                        <w:t xml:space="preserve"> </w:t>
                      </w:r>
                    </w:sdtContent>
                  </w:sdt>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Prorate on Subscribe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12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true</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Prorate on Subscribe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true</w:t>
                          </w:r>
                        </w:sdtContent>
                      </w:sdt>
                      <w:r w:rsidR="00F56205" w:rsidRPr="00F56205">
                        <w:t>.</w:t>
                      </w:r>
                      <w:r w:rsidR="00820B19">
                        <w:t xml:space="preserve"> </w:t>
                      </w:r>
                    </w:sdtContent>
                  </w:sdt>
                </w:p>
              </w:sdtContent>
            </w:sdt>
          </w:sdtContent>
        </w:sdt>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4B549D"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Data Freebees</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Local</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Freebees Unit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12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Gigabytes</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Freebees Unit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Gigabytes</w:t>
                          </w:r>
                        </w:sdtContent>
                      </w:sdt>
                      <w:r w:rsidR="00F56205" w:rsidRPr="00F56205">
                        <w:t>.</w:t>
                      </w:r>
                      <w:r w:rsidR="00820B19">
                        <w:t xml:space="preserve"> </w:t>
                      </w:r>
                    </w:sdtContent>
                  </w:sdt>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Freebees Amount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12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12</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Freebees Amount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100</w:t>
                          </w:r>
                        </w:sdtContent>
                      </w:sdt>
                      <w:r w:rsidR="00F56205" w:rsidRPr="00F56205">
                        <w:t>.</w:t>
                      </w:r>
                      <w:r w:rsidR="00820B19">
                        <w:t xml:space="preserve"> </w:t>
                      </w:r>
                    </w:sdtContent>
                  </w:sdt>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Nature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12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Local</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Nature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Local</w:t>
                          </w:r>
                        </w:sdtContent>
                      </w:sdt>
                      <w:r w:rsidR="00F56205" w:rsidRPr="00F56205">
                        <w:t>.</w:t>
                      </w:r>
                      <w:r w:rsidR="00820B19">
                        <w:t xml:space="preserve"> </w:t>
                      </w:r>
                    </w:sdtContent>
                  </w:sdt>
                </w:p>
              </w:sdtContent>
            </w:sdt>
          </w:sdtContent>
        </w:sdt>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4B549D"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Up-Downgrade</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Up-Downgrade Channels</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12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CRM</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Up-Downgrade Channels</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CRM</w:t>
                          </w:r>
                        </w:sdtContent>
                      </w:sdt>
                      <w:r w:rsidR="00F56205" w:rsidRPr="00F56205">
                        <w:t>.</w:t>
                      </w:r>
                      <w:r w:rsidR="00820B19">
                        <w:t xml:space="preserve"> </w:t>
                      </w:r>
                    </w:sdtContent>
                  </w:sdt>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Allowed Targets</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12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SSD 20 GB and SSD 100 GB</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Allowed Targets</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SSD 12 GB and SSD 20 GB</w:t>
                          </w:r>
                        </w:sdtContent>
                      </w:sdt>
                      <w:r w:rsidR="00F56205" w:rsidRPr="00F56205">
                        <w:t>.</w:t>
                      </w:r>
                      <w:r w:rsidR="00820B19">
                        <w:t xml:space="preserve"> </w:t>
                      </w:r>
                    </w:sdtContent>
                  </w:sdt>
                </w:p>
              </w:sdtContent>
            </w:sdt>
          </w:sdtContent>
        </w:sdt>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4B549D"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Add-on</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Add-on Name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20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SSD 20 GB</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Add-on Name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SSD 100 GB</w:t>
                          </w:r>
                        </w:sdtContent>
                      </w:sdt>
                      <w:r w:rsidR="00F56205" w:rsidRPr="00F56205">
                        <w:t>.</w:t>
                      </w:r>
                      <w:r w:rsidR="00820B19">
                        <w:t xml:space="preserve"> </w:t>
                      </w:r>
                    </w:sdtContent>
                  </w:sdt>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Rateplan Code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20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RP630834</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Rateplan Code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RP630852</w:t>
                          </w:r>
                        </w:sdtContent>
                      </w:sdt>
                      <w:r w:rsidR="00F56205" w:rsidRPr="00F56205">
                        <w:t>.</w:t>
                      </w:r>
                      <w:r w:rsidR="00820B19">
                        <w:t xml:space="preserve"> </w:t>
                      </w:r>
                    </w:sdtContent>
                  </w:sdt>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Rateplan Description</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20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Postpaid State security 20gb data plan</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Rateplan Description</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Postpaid State security 100gb data plan</w:t>
                          </w:r>
                        </w:sdtContent>
                      </w:sdt>
                      <w:r w:rsidR="00F56205" w:rsidRPr="00F56205">
                        <w:t>.</w:t>
                      </w:r>
                      <w:r w:rsidR="00820B19">
                        <w:t xml:space="preserve"> </w:t>
                      </w:r>
                    </w:sdtContent>
                  </w:sdt>
                </w:p>
              </w:sdtContent>
            </w:sdt>
          </w:sdtContent>
        </w:sdt>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4B549D"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Periodic Charge</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Monthly</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Charge Amount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20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330</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Charge Amount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1200</w:t>
                          </w:r>
                        </w:sdtContent>
                      </w:sdt>
                      <w:r w:rsidR="00F56205" w:rsidRPr="00F56205">
                        <w:t>.</w:t>
                      </w:r>
                      <w:r w:rsidR="00820B19">
                        <w:t xml:space="preserve"> </w:t>
                      </w:r>
                    </w:sdtContent>
                  </w:sdt>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Charge Cycle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20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Monthly</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Charge Cycle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Monthly</w:t>
                          </w:r>
                        </w:sdtContent>
                      </w:sdt>
                      <w:r w:rsidR="00F56205" w:rsidRPr="00F56205">
                        <w:t>.</w:t>
                      </w:r>
                      <w:r w:rsidR="00820B19">
                        <w:t xml:space="preserve"> </w:t>
                      </w:r>
                    </w:sdtContent>
                  </w:sdt>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Prorate on Subscribe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20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true</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Prorate on Subscribe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true</w:t>
                          </w:r>
                        </w:sdtContent>
                      </w:sdt>
                      <w:r w:rsidR="00F56205" w:rsidRPr="00F56205">
                        <w:t>.</w:t>
                      </w:r>
                      <w:r w:rsidR="00820B19">
                        <w:t xml:space="preserve"> </w:t>
                      </w:r>
                    </w:sdtContent>
                  </w:sdt>
                </w:p>
              </w:sdtContent>
            </w:sdt>
          </w:sdtContent>
        </w:sdt>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4B549D"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Data Freebees</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Local</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Freebees Unit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20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Gigabytes</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Freebees Unit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Gigabytes</w:t>
                          </w:r>
                        </w:sdtContent>
                      </w:sdt>
                      <w:r w:rsidR="00F56205" w:rsidRPr="00F56205">
                        <w:t>.</w:t>
                      </w:r>
                      <w:r w:rsidR="00820B19">
                        <w:t xml:space="preserve"> </w:t>
                      </w:r>
                    </w:sdtContent>
                  </w:sdt>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Freebees Amount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20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20</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Freebees Amount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100</w:t>
                          </w:r>
                        </w:sdtContent>
                      </w:sdt>
                      <w:r w:rsidR="00F56205" w:rsidRPr="00F56205">
                        <w:t>.</w:t>
                      </w:r>
                      <w:r w:rsidR="00820B19">
                        <w:t xml:space="preserve"> </w:t>
                      </w:r>
                    </w:sdtContent>
                  </w:sdt>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Nature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20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Local</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Nature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Local</w:t>
                          </w:r>
                        </w:sdtContent>
                      </w:sdt>
                      <w:r w:rsidR="00F56205" w:rsidRPr="00F56205">
                        <w:t>.</w:t>
                      </w:r>
                      <w:r w:rsidR="00820B19">
                        <w:t xml:space="preserve"> </w:t>
                      </w:r>
                    </w:sdtContent>
                  </w:sdt>
                </w:p>
              </w:sdtContent>
            </w:sdt>
          </w:sdtContent>
        </w:sdt>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4B549D"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Up-Downgrade</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Up-Downgrade Channels</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20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CRM</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Up-Downgrade Channels</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CRM</w:t>
                          </w:r>
                        </w:sdtContent>
                      </w:sdt>
                      <w:r w:rsidR="00F56205" w:rsidRPr="00F56205">
                        <w:t>.</w:t>
                      </w:r>
                      <w:r w:rsidR="00820B19">
                        <w:t xml:space="preserve"> </w:t>
                      </w:r>
                    </w:sdtContent>
                  </w:sdt>
                </w:p>
              </w:sdtContent>
            </w:sdt>
            <w:sdt>
              <w:sdtPr>
                <w:alias w:val="Subrules"/>
                <w:tag w:val="Subrules"/>
                <w:id w:val="-1689359504"/>
                <w:placeholder>
                  <w:docPart w:val="DefaultPlaceholder_1081868577"/>
                </w:placeholder>
                <w:docPartList>
                  <w:docPartGallery w:val="Quick Parts"/>
                </w:docPartList>
              </w:sdtPr>
              <w:sdtEndPr/>
              <w:sdtContent>
                <w:p w:rsidR="00F56205" w:rsidRDefault="004B549D"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Allowed Targets</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20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SSD 12 GB and SSD 100 GB</w:t>
                          </w:r>
                        </w:sdtContent>
                      </w:sdt>
                      <w:r w:rsidR="00F56205" w:rsidRPr="00F56205">
                        <w:t>.</w:t>
                      </w:r>
                      <w:r w:rsidR="00820B19">
                        <w:t xml:space="preserve"> </w:t>
                      </w:r>
                    </w:sdtContent>
                  </w:sdt>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Allowed Targets</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SSD 100 GB</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SSD 12 GB and SSD 20 GB</w:t>
                          </w:r>
                        </w:sdtContent>
                      </w:sdt>
                      <w:r w:rsidR="00F56205" w:rsidRPr="00F56205">
                        <w:t>.</w:t>
                      </w:r>
                      <w:r w:rsidR="00820B19">
                        <w:t xml:space="preserve"> </w:t>
                      </w:r>
                    </w:sdtContent>
                  </w:sdt>
                </w:p>
              </w:sdtContent>
            </w:sdt>
          </w:sdtContent>
        </w:sdt>
      </w:sdtContent>
    </w:sdt>
    <w:p w:rsidR="00F56205" w:rsidRDefault="00F56205" w:rsidP="00F56205">
      <w:pPr>
        <w:pStyle w:val="Appendix"/>
        <w:numPr>
          <w:ilvl w:val="0"/>
          <w:numId w:val="3"/>
        </w:numPr>
      </w:pPr>
      <w:bookmarkStart w:id="3" w:name="_Toc444583678"/>
      <w:r>
        <w:lastRenderedPageBreak/>
        <w:t>Definitions</w:t>
      </w:r>
      <w:bookmarkEnd w:id="3"/>
    </w:p>
    <w:p w:rsidR="00F56205" w:rsidRDefault="00F56205" w:rsidP="00F56205">
      <w:r>
        <w:t>Below are some definitions of the terms used in</w:t>
      </w:r>
      <w:bookmarkStart w:id="4" w:name="_GoBack"/>
      <w:bookmarkEnd w:id="4"/>
      <w:r>
        <w:t xml:space="preserve"> this document:</w:t>
      </w:r>
    </w:p>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Add-on Name</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Add-on name must be a unique name that should not be repeated in any service. Add-on name should include flavor name so it is distinctively identifiable.</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Permitted Base Plans</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Add-on can be limited to specific set of Base Plan flavors or all the Base Plan flavors within selected Services.</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Allow Same Type Add-ons</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Add-ons of same type but different amount can be restricted so that a customer should select one particular add-on within same type because of different price calculations. On the other hand, this restriction can be lifted so that a customer can mix add-ons of different amounts of same type because the charges for each add-on is paid individually.</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Tariff Charge</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The monetary amount that should be charged to customer against each usage pulse.</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Unit Pulse</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The charging pulse (also known as charging metric) specifies how to calculate the full data session. Usually this is set to "Per Kilobyte" and any fraction of this usage is rounded up to next Kilobyte.</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Nature</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Local is for data usages initiated inside the country. Roaming is for data usages initiated outside the country.</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Service Type</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A single notification message can contain information about the freebees consumption or tariff usage of Call, Message, or Data.</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Notification Channel</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Notification message can be send to the customer as USSD, SMS, or Email.</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Notification Event</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Notification Event specifies the condition that triggers the sending of the message to the customer.</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Rateplan Code</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Rateplan Code is used in CBCM screen to provision a service for a customer.</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Rateplan Description</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Every rateplan has a description to help the CBCM user understands the purpose of the service.</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Charge Amount</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The monetary amount that should be charged against customer.</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Charge Cycle</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Charge Cycle specifies how frequent the charge should happen.</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Prorate on Subscribe</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Usually, the charge are prorated when the cycle is periodic and the base plan is Postpaid. Note that proration of the charge should match the freebees.</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Freebees Unit</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Freebees unit specifies what kind of usage that should be considered as freebees. If freebees consumption is based on a specific Charge amount, then usage charges up to this amount will not billed to the customer. If freebees consumption is based on a specific Message amount, then usage charges up to this count will not billed to the customer.</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Freebees Amount</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The amount of Data freebees to offer to the customer and it will be treated as free Data amount or free charge amount.</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Up-Downgrade Channels</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Channel of subscription or cessation request can be CRM, SMS, USSD, or IVR.</w:t>
              </w:r>
            </w:sdtContent>
          </w:sdt>
          <w:r w:rsidR="00F56205" w:rsidRPr="00F56205">
            <w:rPr>
              <w:rStyle w:val="DefinitionDescription"/>
            </w:rPr>
            <w:t>.</w:t>
          </w:r>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820B19"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Content>
              <w:r>
                <w:rPr>
                  <w:rStyle w:val="DefinitionName"/>
                </w:rPr>
                <w:t>Allowed Targets</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Content>
              <w:r>
                <w:rPr>
                  <w:rStyle w:val="DefinitionDescription"/>
                </w:rPr>
                <w:t>Upgrade/Downgrade can be allowed to specific flavors. Note if a flavor B can be upgraded to flavor A or it can be downgraded flavor C, then rather than defining these two actions in flavor B, flavor A should state its target flavor is B and flavor B should state its target flavor is C.</w:t>
              </w:r>
            </w:sdtContent>
          </w:sdt>
          <w:r w:rsidR="00F56205" w:rsidRPr="00F56205">
            <w:rPr>
              <w:rStyle w:val="DefinitionDescription"/>
            </w:rPr>
            <w:t>.</w:t>
          </w:r>
        </w:p>
      </w:sdtContent>
    </w:sdt>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49D" w:rsidRDefault="004B549D" w:rsidP="00F56205">
      <w:pPr>
        <w:spacing w:after="0" w:line="240" w:lineRule="auto"/>
      </w:pPr>
      <w:r>
        <w:separator/>
      </w:r>
    </w:p>
  </w:endnote>
  <w:endnote w:type="continuationSeparator" w:id="0">
    <w:p w:rsidR="004B549D" w:rsidRDefault="004B549D" w:rsidP="00F56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205" w:rsidRDefault="00F562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205" w:rsidRDefault="00F56205" w:rsidP="00F56205">
    <w:pPr>
      <w:pStyle w:val="Footer"/>
      <w:jc w:val="center"/>
    </w:pPr>
    <w:r>
      <w:fldChar w:fldCharType="begin"/>
    </w:r>
    <w:r>
      <w:instrText xml:space="preserve"> PAGE \* Arabic \* MERGEFORMAT </w:instrText>
    </w:r>
    <w:r>
      <w:fldChar w:fldCharType="separate"/>
    </w:r>
    <w:r w:rsidR="00820B19">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205" w:rsidRDefault="00F562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49D" w:rsidRDefault="004B549D" w:rsidP="00F56205">
      <w:pPr>
        <w:spacing w:after="0" w:line="240" w:lineRule="auto"/>
      </w:pPr>
      <w:r>
        <w:separator/>
      </w:r>
    </w:p>
  </w:footnote>
  <w:footnote w:type="continuationSeparator" w:id="0">
    <w:p w:rsidR="004B549D" w:rsidRDefault="004B549D" w:rsidP="00F56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205" w:rsidRDefault="00F562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205" w:rsidRDefault="00F562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205" w:rsidRDefault="00F562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0812"/>
    <w:multiLevelType w:val="multilevel"/>
    <w:tmpl w:val="4DF2BD3C"/>
    <w:name w:val="Multi-list Levels17"/>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1" w15:restartNumberingAfterBreak="0">
    <w:nsid w:val="015F58A2"/>
    <w:multiLevelType w:val="hybridMultilevel"/>
    <w:tmpl w:val="0592F626"/>
    <w:name w:val="Bulleted List11"/>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475DD"/>
    <w:multiLevelType w:val="hybridMultilevel"/>
    <w:tmpl w:val="E716C6BA"/>
    <w:name w:val="Bulleted List16"/>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959EA"/>
    <w:multiLevelType w:val="multilevel"/>
    <w:tmpl w:val="4DF2BD3C"/>
    <w:name w:val="Multi-list Levels10"/>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4" w15:restartNumberingAfterBreak="0">
    <w:nsid w:val="077B218E"/>
    <w:multiLevelType w:val="multilevel"/>
    <w:tmpl w:val="4DF2BD3C"/>
    <w:name w:val="Multi-list Levels12"/>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5" w15:restartNumberingAfterBreak="0">
    <w:nsid w:val="08100007"/>
    <w:multiLevelType w:val="hybridMultilevel"/>
    <w:tmpl w:val="945C1C18"/>
    <w:name w:val="Bulleted List14"/>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041DDD"/>
    <w:multiLevelType w:val="multilevel"/>
    <w:tmpl w:val="4DF2BD3C"/>
    <w:name w:val="Multi-list Levels11"/>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7" w15:restartNumberingAfterBreak="0">
    <w:nsid w:val="09203ECA"/>
    <w:multiLevelType w:val="multilevel"/>
    <w:tmpl w:val="4DF2BD3C"/>
    <w:name w:val="Multi-list Levels18"/>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8" w15:restartNumberingAfterBreak="0">
    <w:nsid w:val="0A5F105D"/>
    <w:multiLevelType w:val="hybridMultilevel"/>
    <w:tmpl w:val="DF66D1E6"/>
    <w:name w:val="Bulleted List7"/>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2C0297"/>
    <w:multiLevelType w:val="hybridMultilevel"/>
    <w:tmpl w:val="1F3EDB52"/>
    <w:name w:val="Bulleted List8"/>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506130"/>
    <w:multiLevelType w:val="multilevel"/>
    <w:tmpl w:val="4DF2BD3C"/>
    <w:name w:val="Multi-list Levels15"/>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11" w15:restartNumberingAfterBreak="0">
    <w:nsid w:val="0F4E5631"/>
    <w:multiLevelType w:val="hybridMultilevel"/>
    <w:tmpl w:val="4C34DF12"/>
    <w:name w:val="Appendix List"/>
    <w:lvl w:ilvl="0" w:tplc="FBC8BBE4">
      <w:start w:val="1"/>
      <w:numFmt w:val="upperLetter"/>
      <w:lvlRestart w:val="0"/>
      <w:lvlText w:val="Appendix %1."/>
      <w:lvlJc w:val="left"/>
      <w:pPr>
        <w:ind w:left="0" w:firstLine="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16029A"/>
    <w:multiLevelType w:val="multilevel"/>
    <w:tmpl w:val="4DF2BD3C"/>
    <w:name w:val="Multi-list Levels16"/>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13" w15:restartNumberingAfterBreak="0">
    <w:nsid w:val="1DD777A4"/>
    <w:multiLevelType w:val="hybridMultilevel"/>
    <w:tmpl w:val="53FE8948"/>
    <w:name w:val="Bulleted List5"/>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102DF"/>
    <w:multiLevelType w:val="hybridMultilevel"/>
    <w:tmpl w:val="91AC1448"/>
    <w:name w:val="Bulleted List12"/>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A93973"/>
    <w:multiLevelType w:val="multilevel"/>
    <w:tmpl w:val="4DF2BD3C"/>
    <w:name w:val="Multi-list Levels4"/>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16" w15:restartNumberingAfterBreak="0">
    <w:nsid w:val="27B61FDA"/>
    <w:multiLevelType w:val="hybridMultilevel"/>
    <w:tmpl w:val="390870E4"/>
    <w:name w:val="Bulleted List3"/>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2558F"/>
    <w:multiLevelType w:val="hybridMultilevel"/>
    <w:tmpl w:val="484C18D6"/>
    <w:name w:val="Bulleted List9"/>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C3D79"/>
    <w:multiLevelType w:val="hybridMultilevel"/>
    <w:tmpl w:val="1A9AE538"/>
    <w:name w:val="Bulleted List13"/>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DA685B"/>
    <w:multiLevelType w:val="multilevel"/>
    <w:tmpl w:val="4DF2BD3C"/>
    <w:name w:val="Multi-list Levels2"/>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20" w15:restartNumberingAfterBreak="0">
    <w:nsid w:val="33EE71EB"/>
    <w:multiLevelType w:val="multilevel"/>
    <w:tmpl w:val="4DF2BD3C"/>
    <w:name w:val="Multi-list Levels5"/>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21" w15:restartNumberingAfterBreak="0">
    <w:nsid w:val="36A210B0"/>
    <w:multiLevelType w:val="hybridMultilevel"/>
    <w:tmpl w:val="D82C8AE2"/>
    <w:name w:val="Bulleted List10"/>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373AB"/>
    <w:multiLevelType w:val="multilevel"/>
    <w:tmpl w:val="0E7ACEB0"/>
    <w:name w:val="Multi-list Levels for Headings"/>
    <w:lvl w:ilvl="0">
      <w:start w:val="1"/>
      <w:numFmt w:val="decimal"/>
      <w:lvlRestart w:val="0"/>
      <w:pStyle w:val="Heading1"/>
      <w:lvlText w:val="%1."/>
      <w:lvlJc w:val="left"/>
      <w:pPr>
        <w:tabs>
          <w:tab w:val="num" w:pos="520"/>
        </w:tabs>
        <w:ind w:left="520" w:hanging="520"/>
      </w:pPr>
    </w:lvl>
    <w:lvl w:ilvl="1">
      <w:start w:val="1"/>
      <w:numFmt w:val="decimal"/>
      <w:pStyle w:val="Heading2"/>
      <w:lvlText w:val="%1.%2"/>
      <w:lvlJc w:val="left"/>
      <w:pPr>
        <w:tabs>
          <w:tab w:val="num" w:pos="684"/>
        </w:tabs>
        <w:ind w:left="684" w:hanging="684"/>
      </w:pPr>
    </w:lvl>
    <w:lvl w:ilvl="2">
      <w:start w:val="1"/>
      <w:numFmt w:val="decimal"/>
      <w:pStyle w:val="Heading3"/>
      <w:lvlText w:val="%1.%2.%3"/>
      <w:lvlJc w:val="left"/>
      <w:pPr>
        <w:tabs>
          <w:tab w:val="num" w:pos="800"/>
        </w:tabs>
        <w:ind w:left="800" w:hanging="800"/>
      </w:pPr>
    </w:lvl>
    <w:lvl w:ilvl="3">
      <w:start w:val="1"/>
      <w:numFmt w:val="decimal"/>
      <w:pStyle w:val="Heading4"/>
      <w:lvlText w:val="%1.%2.%3.%4"/>
      <w:lvlJc w:val="left"/>
      <w:pPr>
        <w:tabs>
          <w:tab w:val="num" w:pos="868"/>
        </w:tabs>
        <w:ind w:left="868" w:hanging="868"/>
      </w:pPr>
    </w:lvl>
    <w:lvl w:ilvl="4">
      <w:start w:val="1"/>
      <w:numFmt w:val="decimal"/>
      <w:pStyle w:val="Heading5"/>
      <w:lvlText w:val="%1.%2.%3.%4.%5"/>
      <w:lvlJc w:val="left"/>
      <w:pPr>
        <w:tabs>
          <w:tab w:val="num" w:pos="888"/>
        </w:tabs>
        <w:ind w:left="888" w:hanging="888"/>
      </w:pPr>
    </w:lvl>
    <w:lvl w:ilvl="5">
      <w:start w:val="1"/>
      <w:numFmt w:val="decimal"/>
      <w:pStyle w:val="Heading6"/>
      <w:lvlText w:val="%1.%2.%3.%4.%5.%6"/>
      <w:lvlJc w:val="left"/>
      <w:pPr>
        <w:tabs>
          <w:tab w:val="num" w:pos="860"/>
        </w:tabs>
        <w:ind w:left="860" w:hanging="860"/>
      </w:pPr>
    </w:lvl>
    <w:lvl w:ilvl="6">
      <w:start w:val="1"/>
      <w:numFmt w:val="decimal"/>
      <w:pStyle w:val="Heading7"/>
      <w:lvlText w:val="%1.%2.%3.%4.%5.%6.%7"/>
      <w:lvlJc w:val="left"/>
      <w:pPr>
        <w:tabs>
          <w:tab w:val="num" w:pos="784"/>
        </w:tabs>
        <w:ind w:left="784" w:hanging="784"/>
      </w:pPr>
    </w:lvl>
    <w:lvl w:ilvl="7">
      <w:start w:val="1"/>
      <w:numFmt w:val="decimal"/>
      <w:pStyle w:val="Heading8"/>
      <w:lvlText w:val="%1.%2.%3.%4.%5.%6.%7.%8"/>
      <w:lvlJc w:val="left"/>
      <w:pPr>
        <w:tabs>
          <w:tab w:val="num" w:pos="660"/>
        </w:tabs>
        <w:ind w:left="660" w:hanging="660"/>
      </w:pPr>
    </w:lvl>
    <w:lvl w:ilvl="8">
      <w:start w:val="1"/>
      <w:numFmt w:val="decimal"/>
      <w:pStyle w:val="Heading9"/>
      <w:lvlText w:val="%1.%2.%3.%4.%5.%6.%7.%8.%9"/>
      <w:lvlJc w:val="left"/>
      <w:pPr>
        <w:tabs>
          <w:tab w:val="num" w:pos="488"/>
        </w:tabs>
        <w:ind w:left="488" w:hanging="488"/>
      </w:pPr>
    </w:lvl>
  </w:abstractNum>
  <w:abstractNum w:abstractNumId="23" w15:restartNumberingAfterBreak="0">
    <w:nsid w:val="3E5330F8"/>
    <w:multiLevelType w:val="multilevel"/>
    <w:tmpl w:val="4DF2BD3C"/>
    <w:name w:val="Multi-list Levels7"/>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24" w15:restartNumberingAfterBreak="0">
    <w:nsid w:val="3F027C13"/>
    <w:multiLevelType w:val="hybridMultilevel"/>
    <w:tmpl w:val="66F086CA"/>
    <w:name w:val="Bulleted List6"/>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47094"/>
    <w:multiLevelType w:val="hybridMultilevel"/>
    <w:tmpl w:val="43241668"/>
    <w:name w:val="Bulleted List4"/>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9958AF"/>
    <w:multiLevelType w:val="hybridMultilevel"/>
    <w:tmpl w:val="06C06482"/>
    <w:name w:val="Numbered List"/>
    <w:lvl w:ilvl="0" w:tplc="BE6E07B8">
      <w:start w:val="1"/>
      <w:numFmt w:val="decimal"/>
      <w:lvlRestart w:val="0"/>
      <w:lvlText w:val="%1."/>
      <w:lvlJc w:val="left"/>
      <w:pPr>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813876"/>
    <w:multiLevelType w:val="hybridMultilevel"/>
    <w:tmpl w:val="B17A10BA"/>
    <w:name w:val="Bulleted List18"/>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D34ED7"/>
    <w:multiLevelType w:val="hybridMultilevel"/>
    <w:tmpl w:val="B17C924A"/>
    <w:name w:val="Bulleted List2"/>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36546"/>
    <w:multiLevelType w:val="multilevel"/>
    <w:tmpl w:val="4DF2BD3C"/>
    <w:name w:val="Multi-list Levels3"/>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30" w15:restartNumberingAfterBreak="0">
    <w:nsid w:val="539836C9"/>
    <w:multiLevelType w:val="hybridMultilevel"/>
    <w:tmpl w:val="DAFCB01A"/>
    <w:name w:val="Bulleted List"/>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591514"/>
    <w:multiLevelType w:val="multilevel"/>
    <w:tmpl w:val="4DF2BD3C"/>
    <w:name w:val="Multi-list Levels"/>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32" w15:restartNumberingAfterBreak="0">
    <w:nsid w:val="5DE8637A"/>
    <w:multiLevelType w:val="multilevel"/>
    <w:tmpl w:val="4DF2BD3C"/>
    <w:name w:val="Multi-list Levels14"/>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33" w15:restartNumberingAfterBreak="0">
    <w:nsid w:val="5F9C4109"/>
    <w:multiLevelType w:val="hybridMultilevel"/>
    <w:tmpl w:val="88EE871A"/>
    <w:name w:val="Bulleted List17"/>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03C66"/>
    <w:multiLevelType w:val="multilevel"/>
    <w:tmpl w:val="4DF2BD3C"/>
    <w:name w:val="Multi-list Levels13"/>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35" w15:restartNumberingAfterBreak="0">
    <w:nsid w:val="6EB15805"/>
    <w:multiLevelType w:val="multilevel"/>
    <w:tmpl w:val="4DF2BD3C"/>
    <w:name w:val="Multi-list Levels19"/>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36" w15:restartNumberingAfterBreak="0">
    <w:nsid w:val="6F597F8B"/>
    <w:multiLevelType w:val="hybridMultilevel"/>
    <w:tmpl w:val="785267D0"/>
    <w:name w:val="Bulleted List15"/>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765D93"/>
    <w:multiLevelType w:val="multilevel"/>
    <w:tmpl w:val="4DF2BD3C"/>
    <w:name w:val="Multi-list Levels6"/>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38" w15:restartNumberingAfterBreak="0">
    <w:nsid w:val="74547876"/>
    <w:multiLevelType w:val="multilevel"/>
    <w:tmpl w:val="4DF2BD3C"/>
    <w:name w:val="Multi-list Levels8"/>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39" w15:restartNumberingAfterBreak="0">
    <w:nsid w:val="7A927AF1"/>
    <w:multiLevelType w:val="multilevel"/>
    <w:tmpl w:val="4DF2BD3C"/>
    <w:name w:val="Multi-list Levels9"/>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num w:numId="1">
    <w:abstractNumId w:val="22"/>
  </w:num>
  <w:num w:numId="2">
    <w:abstractNumId w:val="26"/>
  </w:num>
  <w:num w:numId="3">
    <w:abstractNumId w:val="11"/>
  </w:num>
  <w:num w:numId="4">
    <w:abstractNumId w:val="31"/>
  </w:num>
  <w:num w:numId="5">
    <w:abstractNumId w:val="19"/>
  </w:num>
  <w:num w:numId="6">
    <w:abstractNumId w:val="30"/>
  </w:num>
  <w:num w:numId="7">
    <w:abstractNumId w:val="29"/>
  </w:num>
  <w:num w:numId="8">
    <w:abstractNumId w:val="28"/>
  </w:num>
  <w:num w:numId="9">
    <w:abstractNumId w:val="15"/>
  </w:num>
  <w:num w:numId="10">
    <w:abstractNumId w:val="16"/>
  </w:num>
  <w:num w:numId="11">
    <w:abstractNumId w:val="20"/>
  </w:num>
  <w:num w:numId="12">
    <w:abstractNumId w:val="25"/>
  </w:num>
  <w:num w:numId="13">
    <w:abstractNumId w:val="37"/>
  </w:num>
  <w:num w:numId="14">
    <w:abstractNumId w:val="13"/>
  </w:num>
  <w:num w:numId="15">
    <w:abstractNumId w:val="23"/>
  </w:num>
  <w:num w:numId="16">
    <w:abstractNumId w:val="24"/>
  </w:num>
  <w:num w:numId="17">
    <w:abstractNumId w:val="38"/>
  </w:num>
  <w:num w:numId="18">
    <w:abstractNumId w:val="8"/>
  </w:num>
  <w:num w:numId="19">
    <w:abstractNumId w:val="39"/>
  </w:num>
  <w:num w:numId="20">
    <w:abstractNumId w:val="9"/>
  </w:num>
  <w:num w:numId="21">
    <w:abstractNumId w:val="3"/>
  </w:num>
  <w:num w:numId="22">
    <w:abstractNumId w:val="17"/>
  </w:num>
  <w:num w:numId="23">
    <w:abstractNumId w:val="6"/>
  </w:num>
  <w:num w:numId="24">
    <w:abstractNumId w:val="21"/>
  </w:num>
  <w:num w:numId="25">
    <w:abstractNumId w:val="4"/>
  </w:num>
  <w:num w:numId="26">
    <w:abstractNumId w:val="1"/>
  </w:num>
  <w:num w:numId="27">
    <w:abstractNumId w:val="34"/>
  </w:num>
  <w:num w:numId="28">
    <w:abstractNumId w:val="14"/>
  </w:num>
  <w:num w:numId="29">
    <w:abstractNumId w:val="32"/>
  </w:num>
  <w:num w:numId="30">
    <w:abstractNumId w:val="18"/>
  </w:num>
  <w:num w:numId="31">
    <w:abstractNumId w:val="10"/>
  </w:num>
  <w:num w:numId="32">
    <w:abstractNumId w:val="5"/>
  </w:num>
  <w:num w:numId="33">
    <w:abstractNumId w:val="12"/>
  </w:num>
  <w:num w:numId="34">
    <w:abstractNumId w:val="36"/>
  </w:num>
  <w:num w:numId="35">
    <w:abstractNumId w:val="0"/>
  </w:num>
  <w:num w:numId="36">
    <w:abstractNumId w:val="2"/>
  </w:num>
  <w:num w:numId="37">
    <w:abstractNumId w:val="7"/>
  </w:num>
  <w:num w:numId="38">
    <w:abstractNumId w:val="33"/>
  </w:num>
  <w:num w:numId="39">
    <w:abstractNumId w:val="35"/>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205"/>
    <w:rsid w:val="00032868"/>
    <w:rsid w:val="000611D9"/>
    <w:rsid w:val="00250F69"/>
    <w:rsid w:val="002B54E8"/>
    <w:rsid w:val="00313111"/>
    <w:rsid w:val="003316F7"/>
    <w:rsid w:val="0036336E"/>
    <w:rsid w:val="003F4C27"/>
    <w:rsid w:val="00427CDE"/>
    <w:rsid w:val="004B549D"/>
    <w:rsid w:val="005160BC"/>
    <w:rsid w:val="00543AF1"/>
    <w:rsid w:val="00565EEA"/>
    <w:rsid w:val="00572891"/>
    <w:rsid w:val="00664C5C"/>
    <w:rsid w:val="006A3C84"/>
    <w:rsid w:val="006D5D37"/>
    <w:rsid w:val="00703A27"/>
    <w:rsid w:val="00820B19"/>
    <w:rsid w:val="008F2266"/>
    <w:rsid w:val="008F2A91"/>
    <w:rsid w:val="00972411"/>
    <w:rsid w:val="00982C42"/>
    <w:rsid w:val="009C13B1"/>
    <w:rsid w:val="009C7A75"/>
    <w:rsid w:val="00AF7CB2"/>
    <w:rsid w:val="00B53EF6"/>
    <w:rsid w:val="00BB6B15"/>
    <w:rsid w:val="00BD1A72"/>
    <w:rsid w:val="00BF0423"/>
    <w:rsid w:val="00C25476"/>
    <w:rsid w:val="00D75177"/>
    <w:rsid w:val="00DC69F3"/>
    <w:rsid w:val="00E133B1"/>
    <w:rsid w:val="00E44634"/>
    <w:rsid w:val="00F56205"/>
    <w:rsid w:val="00F6366E"/>
    <w:rsid w:val="00F8161D"/>
    <w:rsid w:val="00F82F6A"/>
    <w:rsid w:val="00FC6F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5DFC7-C2BA-4A02-9242-C27EDB86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64" w:lineRule="auto"/>
    </w:pPr>
    <w:rPr>
      <w:rFonts w:ascii="Segoe UI" w:hAnsi="Segoe UI" w:cs="Segoe UI"/>
      <w:sz w:val="20"/>
    </w:rPr>
  </w:style>
  <w:style w:type="paragraph" w:styleId="Heading1">
    <w:name w:val="heading 1"/>
    <w:basedOn w:val="Heading10"/>
    <w:next w:val="Normal"/>
    <w:link w:val="Heading1Char"/>
    <w:uiPriority w:val="9"/>
    <w:qFormat/>
    <w:rsid w:val="00F56205"/>
    <w:pPr>
      <w:numPr>
        <w:numId w:val="1"/>
      </w:numPr>
    </w:pPr>
  </w:style>
  <w:style w:type="paragraph" w:styleId="Heading2">
    <w:name w:val="heading 2"/>
    <w:basedOn w:val="Heading20"/>
    <w:next w:val="Normal"/>
    <w:link w:val="Heading2Char"/>
    <w:uiPriority w:val="9"/>
    <w:unhideWhenUsed/>
    <w:qFormat/>
    <w:rsid w:val="00F56205"/>
    <w:pPr>
      <w:numPr>
        <w:ilvl w:val="1"/>
        <w:numId w:val="1"/>
      </w:numPr>
    </w:pPr>
  </w:style>
  <w:style w:type="paragraph" w:styleId="Heading3">
    <w:name w:val="heading 3"/>
    <w:basedOn w:val="Heading30"/>
    <w:next w:val="Normal"/>
    <w:link w:val="Heading3Char"/>
    <w:uiPriority w:val="9"/>
    <w:semiHidden/>
    <w:unhideWhenUsed/>
    <w:qFormat/>
    <w:rsid w:val="00F56205"/>
    <w:pPr>
      <w:numPr>
        <w:ilvl w:val="2"/>
        <w:numId w:val="1"/>
      </w:numPr>
    </w:pPr>
  </w:style>
  <w:style w:type="paragraph" w:styleId="Heading4">
    <w:name w:val="heading 4"/>
    <w:basedOn w:val="Heading40"/>
    <w:next w:val="Normal"/>
    <w:link w:val="Heading4Char"/>
    <w:uiPriority w:val="9"/>
    <w:semiHidden/>
    <w:unhideWhenUsed/>
    <w:qFormat/>
    <w:rsid w:val="00F56205"/>
    <w:pPr>
      <w:numPr>
        <w:ilvl w:val="3"/>
        <w:numId w:val="1"/>
      </w:numPr>
    </w:pPr>
  </w:style>
  <w:style w:type="paragraph" w:styleId="Heading5">
    <w:name w:val="heading 5"/>
    <w:basedOn w:val="Heading50"/>
    <w:next w:val="Normal"/>
    <w:link w:val="Heading5Char"/>
    <w:uiPriority w:val="9"/>
    <w:semiHidden/>
    <w:unhideWhenUsed/>
    <w:qFormat/>
    <w:rsid w:val="00F56205"/>
    <w:pPr>
      <w:numPr>
        <w:ilvl w:val="4"/>
        <w:numId w:val="1"/>
      </w:numPr>
    </w:pPr>
  </w:style>
  <w:style w:type="paragraph" w:styleId="Heading6">
    <w:name w:val="heading 6"/>
    <w:basedOn w:val="Normal"/>
    <w:next w:val="Normal"/>
    <w:link w:val="Heading6Char"/>
    <w:uiPriority w:val="9"/>
    <w:semiHidden/>
    <w:unhideWhenUsed/>
    <w:qFormat/>
    <w:rsid w:val="00F56205"/>
    <w:pPr>
      <w:keepNext/>
      <w:keepLines/>
      <w:numPr>
        <w:ilvl w:val="5"/>
        <w:numId w:val="1"/>
      </w:numPr>
      <w:spacing w:before="40" w:after="0"/>
      <w:outlineLvl w:val="5"/>
    </w:pPr>
    <w:rPr>
      <w:rFonts w:asciiTheme="majorHAnsi" w:eastAsiaTheme="majorEastAsia" w:hAnsiTheme="majorHAnsi" w:cstheme="majorBidi"/>
      <w:color w:val="374E0C" w:themeColor="accent1" w:themeShade="7F"/>
    </w:rPr>
  </w:style>
  <w:style w:type="paragraph" w:styleId="Heading7">
    <w:name w:val="heading 7"/>
    <w:basedOn w:val="Normal"/>
    <w:next w:val="Normal"/>
    <w:link w:val="Heading7Char"/>
    <w:uiPriority w:val="9"/>
    <w:semiHidden/>
    <w:unhideWhenUsed/>
    <w:qFormat/>
    <w:rsid w:val="00F56205"/>
    <w:pPr>
      <w:keepNext/>
      <w:keepLines/>
      <w:numPr>
        <w:ilvl w:val="6"/>
        <w:numId w:val="1"/>
      </w:numPr>
      <w:spacing w:before="40" w:after="0"/>
      <w:outlineLvl w:val="6"/>
    </w:pPr>
    <w:rPr>
      <w:rFonts w:asciiTheme="majorHAnsi" w:eastAsiaTheme="majorEastAsia" w:hAnsiTheme="majorHAnsi" w:cstheme="majorBidi"/>
      <w:i/>
      <w:iCs/>
      <w:color w:val="374E0C" w:themeColor="accent1" w:themeShade="7F"/>
    </w:rPr>
  </w:style>
  <w:style w:type="paragraph" w:styleId="Heading8">
    <w:name w:val="heading 8"/>
    <w:basedOn w:val="Normal"/>
    <w:next w:val="Normal"/>
    <w:link w:val="Heading8Char"/>
    <w:uiPriority w:val="9"/>
    <w:semiHidden/>
    <w:unhideWhenUsed/>
    <w:qFormat/>
    <w:rsid w:val="00F562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62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F56205"/>
    <w:pPr>
      <w:tabs>
        <w:tab w:val="center" w:pos="4680"/>
        <w:tab w:val="right" w:pos="9360"/>
      </w:tabs>
      <w:spacing w:after="0" w:line="240" w:lineRule="auto"/>
    </w:pPr>
    <w:rPr>
      <w:rFonts w:ascii="Segoe UI Light" w:hAnsi="Segoe UI Light" w:cs="Segoe UI Light"/>
      <w:sz w:val="16"/>
    </w:rPr>
  </w:style>
  <w:style w:type="character" w:customStyle="1" w:styleId="HeaderChar">
    <w:name w:val="Header Char"/>
    <w:basedOn w:val="DefaultParagraphFont"/>
    <w:link w:val="Header"/>
    <w:uiPriority w:val="99"/>
    <w:rsid w:val="00F56205"/>
    <w:rPr>
      <w:rFonts w:ascii="Segoe UI Light" w:hAnsi="Segoe UI Light" w:cs="Segoe UI Light"/>
      <w:sz w:val="16"/>
    </w:rPr>
  </w:style>
  <w:style w:type="paragraph" w:styleId="Footer">
    <w:name w:val="footer"/>
    <w:link w:val="FooterChar"/>
    <w:uiPriority w:val="99"/>
    <w:unhideWhenUsed/>
    <w:rsid w:val="00F56205"/>
    <w:pPr>
      <w:tabs>
        <w:tab w:val="center" w:pos="4680"/>
        <w:tab w:val="right" w:pos="9360"/>
      </w:tabs>
      <w:spacing w:after="0" w:line="240" w:lineRule="auto"/>
    </w:pPr>
    <w:rPr>
      <w:rFonts w:ascii="Segoe UI Light" w:hAnsi="Segoe UI Light" w:cs="Segoe UI Light"/>
      <w:sz w:val="16"/>
    </w:rPr>
  </w:style>
  <w:style w:type="character" w:customStyle="1" w:styleId="FooterChar">
    <w:name w:val="Footer Char"/>
    <w:basedOn w:val="DefaultParagraphFont"/>
    <w:link w:val="Footer"/>
    <w:uiPriority w:val="99"/>
    <w:rsid w:val="00F56205"/>
    <w:rPr>
      <w:rFonts w:ascii="Segoe UI Light" w:hAnsi="Segoe UI Light" w:cs="Segoe UI Light"/>
      <w:sz w:val="16"/>
    </w:rPr>
  </w:style>
  <w:style w:type="paragraph" w:styleId="Title">
    <w:name w:val="Title"/>
    <w:next w:val="Normal"/>
    <w:link w:val="TitleChar"/>
    <w:uiPriority w:val="10"/>
    <w:qFormat/>
    <w:rsid w:val="00F56205"/>
    <w:pPr>
      <w:keepLines/>
      <w:spacing w:after="0" w:line="264" w:lineRule="auto"/>
      <w:contextualSpacing/>
      <w:jc w:val="center"/>
    </w:pPr>
    <w:rPr>
      <w:rFonts w:ascii="Segoe UI Light" w:eastAsiaTheme="majorEastAsia" w:hAnsi="Segoe UI Light" w:cs="Segoe UI Light"/>
      <w:spacing w:val="-10"/>
      <w:kern w:val="28"/>
      <w:sz w:val="56"/>
      <w:szCs w:val="56"/>
    </w:rPr>
  </w:style>
  <w:style w:type="character" w:customStyle="1" w:styleId="TitleChar">
    <w:name w:val="Title Char"/>
    <w:basedOn w:val="DefaultParagraphFont"/>
    <w:link w:val="Title"/>
    <w:uiPriority w:val="10"/>
    <w:rsid w:val="00F56205"/>
    <w:rPr>
      <w:rFonts w:ascii="Segoe UI Light" w:eastAsiaTheme="majorEastAsia" w:hAnsi="Segoe UI Light" w:cs="Segoe UI Light"/>
      <w:spacing w:val="-10"/>
      <w:kern w:val="28"/>
      <w:sz w:val="56"/>
      <w:szCs w:val="56"/>
    </w:rPr>
  </w:style>
  <w:style w:type="paragraph" w:customStyle="1" w:styleId="Heading10">
    <w:name w:val="Heading_1"/>
    <w:next w:val="Normal"/>
    <w:link w:val="Heading1Char0"/>
    <w:rsid w:val="00F56205"/>
    <w:pPr>
      <w:keepNext/>
      <w:keepLines/>
      <w:pageBreakBefore/>
      <w:spacing w:after="360" w:line="264" w:lineRule="auto"/>
      <w:outlineLvl w:val="0"/>
    </w:pPr>
    <w:rPr>
      <w:rFonts w:ascii="Segoe UI Light" w:hAnsi="Segoe UI Light" w:cs="Segoe UI Light"/>
      <w:color w:val="547612" w:themeColor="accent1" w:themeShade="BF"/>
      <w:sz w:val="40"/>
    </w:rPr>
  </w:style>
  <w:style w:type="character" w:customStyle="1" w:styleId="Heading1Char0">
    <w:name w:val="Heading_1 Char"/>
    <w:basedOn w:val="DefaultParagraphFont"/>
    <w:link w:val="Heading10"/>
    <w:rsid w:val="00F56205"/>
    <w:rPr>
      <w:rFonts w:ascii="Segoe UI Light" w:hAnsi="Segoe UI Light" w:cs="Segoe UI Light"/>
      <w:color w:val="547612" w:themeColor="accent1" w:themeShade="BF"/>
      <w:sz w:val="40"/>
    </w:rPr>
  </w:style>
  <w:style w:type="paragraph" w:customStyle="1" w:styleId="Heading20">
    <w:name w:val="Heading_2"/>
    <w:next w:val="Normal"/>
    <w:link w:val="Heading2Char0"/>
    <w:rsid w:val="00F56205"/>
    <w:pPr>
      <w:keepNext/>
      <w:keepLines/>
      <w:spacing w:before="360" w:after="240" w:line="264" w:lineRule="auto"/>
      <w:outlineLvl w:val="1"/>
    </w:pPr>
    <w:rPr>
      <w:rFonts w:ascii="Segoe UI Light" w:hAnsi="Segoe UI Light" w:cs="Segoe UI Light"/>
      <w:color w:val="8D9D08" w:themeColor="accent2" w:themeShade="BF"/>
      <w:sz w:val="32"/>
    </w:rPr>
  </w:style>
  <w:style w:type="character" w:customStyle="1" w:styleId="Heading2Char0">
    <w:name w:val="Heading_2 Char"/>
    <w:basedOn w:val="DefaultParagraphFont"/>
    <w:link w:val="Heading20"/>
    <w:rsid w:val="00F56205"/>
    <w:rPr>
      <w:rFonts w:ascii="Segoe UI Light" w:hAnsi="Segoe UI Light" w:cs="Segoe UI Light"/>
      <w:color w:val="8D9D08" w:themeColor="accent2" w:themeShade="BF"/>
      <w:sz w:val="32"/>
    </w:rPr>
  </w:style>
  <w:style w:type="paragraph" w:customStyle="1" w:styleId="Heading30">
    <w:name w:val="Heading_3"/>
    <w:next w:val="Normal"/>
    <w:link w:val="Heading3Char0"/>
    <w:rsid w:val="00F56205"/>
    <w:pPr>
      <w:keepNext/>
      <w:keepLines/>
      <w:spacing w:before="240" w:after="120" w:line="264" w:lineRule="auto"/>
      <w:outlineLvl w:val="2"/>
    </w:pPr>
    <w:rPr>
      <w:rFonts w:ascii="Segoe UI Light" w:hAnsi="Segoe UI Light" w:cs="Segoe UI Light"/>
      <w:color w:val="656560" w:themeColor="accent3" w:themeShade="BF"/>
      <w:sz w:val="28"/>
    </w:rPr>
  </w:style>
  <w:style w:type="character" w:customStyle="1" w:styleId="Heading3Char0">
    <w:name w:val="Heading_3 Char"/>
    <w:basedOn w:val="DefaultParagraphFont"/>
    <w:link w:val="Heading30"/>
    <w:rsid w:val="00F56205"/>
    <w:rPr>
      <w:rFonts w:ascii="Segoe UI Light" w:hAnsi="Segoe UI Light" w:cs="Segoe UI Light"/>
      <w:color w:val="656560" w:themeColor="accent3" w:themeShade="BF"/>
      <w:sz w:val="28"/>
    </w:rPr>
  </w:style>
  <w:style w:type="paragraph" w:customStyle="1" w:styleId="Heading40">
    <w:name w:val="Heading_4"/>
    <w:next w:val="Normal"/>
    <w:link w:val="Heading4Char0"/>
    <w:rsid w:val="00F56205"/>
    <w:pPr>
      <w:keepNext/>
      <w:keepLines/>
      <w:spacing w:before="200" w:after="100" w:line="264" w:lineRule="auto"/>
      <w:outlineLvl w:val="3"/>
    </w:pPr>
    <w:rPr>
      <w:rFonts w:ascii="Segoe UI Light" w:hAnsi="Segoe UI Light" w:cs="Segoe UI Light"/>
      <w:color w:val="656560" w:themeColor="accent3" w:themeShade="BF"/>
      <w:sz w:val="24"/>
    </w:rPr>
  </w:style>
  <w:style w:type="character" w:customStyle="1" w:styleId="Heading4Char0">
    <w:name w:val="Heading_4 Char"/>
    <w:basedOn w:val="DefaultParagraphFont"/>
    <w:link w:val="Heading40"/>
    <w:rsid w:val="00F56205"/>
    <w:rPr>
      <w:rFonts w:ascii="Segoe UI Light" w:hAnsi="Segoe UI Light" w:cs="Segoe UI Light"/>
      <w:color w:val="656560" w:themeColor="accent3" w:themeShade="BF"/>
      <w:sz w:val="24"/>
    </w:rPr>
  </w:style>
  <w:style w:type="paragraph" w:customStyle="1" w:styleId="Heading50">
    <w:name w:val="Heading_5"/>
    <w:next w:val="Normal"/>
    <w:link w:val="Heading5Char0"/>
    <w:rsid w:val="00F56205"/>
    <w:pPr>
      <w:keepNext/>
      <w:keepLines/>
      <w:spacing w:before="160" w:after="80" w:line="264" w:lineRule="auto"/>
      <w:outlineLvl w:val="4"/>
    </w:pPr>
    <w:rPr>
      <w:rFonts w:ascii="Segoe UI Light" w:hAnsi="Segoe UI Light" w:cs="Segoe UI Light"/>
      <w:color w:val="656560" w:themeColor="accent3" w:themeShade="BF"/>
    </w:rPr>
  </w:style>
  <w:style w:type="character" w:customStyle="1" w:styleId="Heading5Char0">
    <w:name w:val="Heading_5 Char"/>
    <w:basedOn w:val="DefaultParagraphFont"/>
    <w:link w:val="Heading50"/>
    <w:rsid w:val="00F56205"/>
    <w:rPr>
      <w:rFonts w:ascii="Segoe UI Light" w:hAnsi="Segoe UI Light" w:cs="Segoe UI Light"/>
      <w:color w:val="656560" w:themeColor="accent3" w:themeShade="BF"/>
    </w:rPr>
  </w:style>
  <w:style w:type="character" w:customStyle="1" w:styleId="Heading1Char">
    <w:name w:val="Heading 1 Char"/>
    <w:basedOn w:val="DefaultParagraphFont"/>
    <w:link w:val="Heading1"/>
    <w:uiPriority w:val="9"/>
    <w:rsid w:val="00F56205"/>
    <w:rPr>
      <w:rFonts w:ascii="Segoe UI Light" w:hAnsi="Segoe UI Light" w:cs="Segoe UI Light"/>
      <w:color w:val="547612" w:themeColor="accent1" w:themeShade="BF"/>
      <w:sz w:val="40"/>
    </w:rPr>
  </w:style>
  <w:style w:type="character" w:customStyle="1" w:styleId="Heading2Char">
    <w:name w:val="Heading 2 Char"/>
    <w:basedOn w:val="DefaultParagraphFont"/>
    <w:link w:val="Heading2"/>
    <w:uiPriority w:val="9"/>
    <w:rsid w:val="00F56205"/>
    <w:rPr>
      <w:rFonts w:ascii="Segoe UI Light" w:hAnsi="Segoe UI Light" w:cs="Segoe UI Light"/>
      <w:color w:val="8D9D08" w:themeColor="accent2" w:themeShade="BF"/>
      <w:sz w:val="32"/>
    </w:rPr>
  </w:style>
  <w:style w:type="character" w:customStyle="1" w:styleId="Heading3Char">
    <w:name w:val="Heading 3 Char"/>
    <w:basedOn w:val="DefaultParagraphFont"/>
    <w:link w:val="Heading3"/>
    <w:uiPriority w:val="9"/>
    <w:semiHidden/>
    <w:rsid w:val="00F56205"/>
    <w:rPr>
      <w:rFonts w:ascii="Segoe UI Light" w:hAnsi="Segoe UI Light" w:cs="Segoe UI Light"/>
      <w:color w:val="656560" w:themeColor="accent3" w:themeShade="BF"/>
      <w:sz w:val="28"/>
    </w:rPr>
  </w:style>
  <w:style w:type="character" w:customStyle="1" w:styleId="Heading4Char">
    <w:name w:val="Heading 4 Char"/>
    <w:basedOn w:val="DefaultParagraphFont"/>
    <w:link w:val="Heading4"/>
    <w:uiPriority w:val="9"/>
    <w:semiHidden/>
    <w:rsid w:val="00F56205"/>
    <w:rPr>
      <w:rFonts w:ascii="Segoe UI Light" w:hAnsi="Segoe UI Light" w:cs="Segoe UI Light"/>
      <w:color w:val="656560" w:themeColor="accent3" w:themeShade="BF"/>
      <w:sz w:val="24"/>
    </w:rPr>
  </w:style>
  <w:style w:type="character" w:customStyle="1" w:styleId="Heading5Char">
    <w:name w:val="Heading 5 Char"/>
    <w:basedOn w:val="DefaultParagraphFont"/>
    <w:link w:val="Heading5"/>
    <w:uiPriority w:val="9"/>
    <w:semiHidden/>
    <w:rsid w:val="00F56205"/>
    <w:rPr>
      <w:rFonts w:ascii="Segoe UI Light" w:hAnsi="Segoe UI Light" w:cs="Segoe UI Light"/>
      <w:color w:val="656560" w:themeColor="accent3" w:themeShade="BF"/>
    </w:rPr>
  </w:style>
  <w:style w:type="paragraph" w:styleId="TOCHeading">
    <w:name w:val="TOC Heading"/>
    <w:basedOn w:val="Heading20"/>
    <w:next w:val="Normal"/>
    <w:uiPriority w:val="39"/>
    <w:unhideWhenUsed/>
    <w:qFormat/>
    <w:rsid w:val="00F56205"/>
    <w:pPr>
      <w:jc w:val="center"/>
    </w:pPr>
  </w:style>
  <w:style w:type="paragraph" w:styleId="TOC1">
    <w:name w:val="toc 1"/>
    <w:next w:val="Normal"/>
    <w:autoRedefine/>
    <w:uiPriority w:val="39"/>
    <w:unhideWhenUsed/>
    <w:rsid w:val="00F56205"/>
    <w:pPr>
      <w:keepNext/>
      <w:keepLines/>
      <w:spacing w:before="120" w:after="0" w:line="264" w:lineRule="auto"/>
      <w:ind w:left="1984" w:right="1871"/>
      <w:jc w:val="center"/>
    </w:pPr>
    <w:rPr>
      <w:rFonts w:ascii="Segoe UI" w:hAnsi="Segoe UI" w:cs="Segoe UI"/>
      <w:color w:val="000000" w:themeColor="text1"/>
      <w:sz w:val="18"/>
    </w:rPr>
  </w:style>
  <w:style w:type="paragraph" w:styleId="TOC2">
    <w:name w:val="toc 2"/>
    <w:next w:val="Normal"/>
    <w:autoRedefine/>
    <w:uiPriority w:val="39"/>
    <w:semiHidden/>
    <w:unhideWhenUsed/>
    <w:rsid w:val="00F56205"/>
    <w:pPr>
      <w:keepNext/>
      <w:keepLines/>
      <w:spacing w:after="0" w:line="264" w:lineRule="auto"/>
      <w:ind w:left="2267" w:right="1871"/>
      <w:jc w:val="center"/>
    </w:pPr>
    <w:rPr>
      <w:rFonts w:ascii="Segoe UI" w:hAnsi="Segoe UI" w:cs="Segoe UI"/>
      <w:color w:val="000000" w:themeColor="text1"/>
      <w:sz w:val="16"/>
    </w:rPr>
  </w:style>
  <w:style w:type="paragraph" w:styleId="TOC3">
    <w:name w:val="toc 3"/>
    <w:next w:val="Normal"/>
    <w:autoRedefine/>
    <w:uiPriority w:val="39"/>
    <w:semiHidden/>
    <w:unhideWhenUsed/>
    <w:rsid w:val="00F56205"/>
    <w:pPr>
      <w:keepNext/>
      <w:keepLines/>
      <w:spacing w:after="0" w:line="264" w:lineRule="auto"/>
      <w:ind w:left="2465" w:right="1871"/>
      <w:jc w:val="center"/>
    </w:pPr>
    <w:rPr>
      <w:rFonts w:ascii="Segoe UI" w:hAnsi="Segoe UI" w:cs="Segoe UI"/>
      <w:color w:val="000000" w:themeColor="text1"/>
      <w:sz w:val="14"/>
    </w:rPr>
  </w:style>
  <w:style w:type="paragraph" w:styleId="Index1">
    <w:name w:val="index 1"/>
    <w:next w:val="Normal"/>
    <w:autoRedefine/>
    <w:uiPriority w:val="99"/>
    <w:semiHidden/>
    <w:unhideWhenUsed/>
    <w:rsid w:val="00F56205"/>
    <w:pPr>
      <w:keepNext/>
      <w:keepLines/>
      <w:spacing w:before="120" w:after="0" w:line="264" w:lineRule="auto"/>
      <w:ind w:left="198" w:hanging="198"/>
    </w:pPr>
    <w:rPr>
      <w:rFonts w:ascii="Segoe UI" w:hAnsi="Segoe UI" w:cs="Segoe UI"/>
      <w:color w:val="000000" w:themeColor="text1"/>
      <w:sz w:val="20"/>
    </w:rPr>
  </w:style>
  <w:style w:type="paragraph" w:styleId="Index2">
    <w:name w:val="index 2"/>
    <w:next w:val="Normal"/>
    <w:autoRedefine/>
    <w:uiPriority w:val="99"/>
    <w:semiHidden/>
    <w:unhideWhenUsed/>
    <w:rsid w:val="00F56205"/>
    <w:pPr>
      <w:keepLines/>
      <w:spacing w:after="0" w:line="264" w:lineRule="auto"/>
      <w:ind w:left="397" w:hanging="198"/>
    </w:pPr>
    <w:rPr>
      <w:rFonts w:ascii="Segoe UI" w:hAnsi="Segoe UI" w:cs="Segoe UI"/>
      <w:i/>
      <w:color w:val="000000" w:themeColor="text1"/>
      <w:sz w:val="16"/>
    </w:rPr>
  </w:style>
  <w:style w:type="paragraph" w:styleId="Index3">
    <w:name w:val="index 3"/>
    <w:next w:val="Normal"/>
    <w:autoRedefine/>
    <w:uiPriority w:val="99"/>
    <w:semiHidden/>
    <w:unhideWhenUsed/>
    <w:rsid w:val="00F56205"/>
    <w:pPr>
      <w:keepLines/>
      <w:spacing w:after="0" w:line="264" w:lineRule="auto"/>
      <w:ind w:left="595" w:hanging="198"/>
    </w:pPr>
    <w:rPr>
      <w:rFonts w:ascii="Segoe UI" w:hAnsi="Segoe UI" w:cs="Segoe UI"/>
      <w:i/>
      <w:color w:val="000000" w:themeColor="text1"/>
      <w:sz w:val="14"/>
    </w:rPr>
  </w:style>
  <w:style w:type="paragraph" w:customStyle="1" w:styleId="Appendix">
    <w:name w:val="Appendix"/>
    <w:basedOn w:val="Heading10"/>
    <w:next w:val="Normal"/>
    <w:link w:val="AppendixChar"/>
    <w:rsid w:val="00F56205"/>
  </w:style>
  <w:style w:type="character" w:customStyle="1" w:styleId="AppendixChar">
    <w:name w:val="Appendix Char"/>
    <w:basedOn w:val="DefaultParagraphFont"/>
    <w:link w:val="Appendix"/>
    <w:rsid w:val="00F56205"/>
    <w:rPr>
      <w:rFonts w:ascii="Segoe UI Light" w:hAnsi="Segoe UI Light" w:cs="Segoe UI Light"/>
      <w:color w:val="547612" w:themeColor="accent1" w:themeShade="BF"/>
      <w:sz w:val="40"/>
    </w:rPr>
  </w:style>
  <w:style w:type="paragraph" w:customStyle="1" w:styleId="ComponentsList">
    <w:name w:val="Components List"/>
    <w:basedOn w:val="Normal"/>
    <w:next w:val="Normal"/>
    <w:link w:val="ComponentsListChar"/>
    <w:rsid w:val="00F56205"/>
    <w:pPr>
      <w:contextualSpacing/>
    </w:pPr>
  </w:style>
  <w:style w:type="character" w:customStyle="1" w:styleId="ComponentsListChar">
    <w:name w:val="Components List Char"/>
    <w:basedOn w:val="DefaultParagraphFont"/>
    <w:link w:val="ComponentsList"/>
    <w:rsid w:val="00F56205"/>
    <w:rPr>
      <w:rFonts w:ascii="Segoe UI" w:hAnsi="Segoe UI" w:cs="Segoe UI"/>
      <w:sz w:val="20"/>
    </w:rPr>
  </w:style>
  <w:style w:type="character" w:customStyle="1" w:styleId="ComponentName">
    <w:name w:val="Component Name"/>
    <w:rsid w:val="00F56205"/>
    <w:rPr>
      <w:rFonts w:ascii="Segoe UI Semibold" w:hAnsi="Segoe UI Semibold" w:cs="Segoe UI Semibold"/>
    </w:rPr>
  </w:style>
  <w:style w:type="character" w:customStyle="1" w:styleId="ComponentDescription">
    <w:name w:val="Component Description"/>
    <w:rsid w:val="00F56205"/>
  </w:style>
  <w:style w:type="paragraph" w:customStyle="1" w:styleId="DefinitionsList">
    <w:name w:val="Definitions List"/>
    <w:basedOn w:val="Normal"/>
    <w:next w:val="Normal"/>
    <w:link w:val="DefinitionsListChar"/>
    <w:rsid w:val="00F56205"/>
  </w:style>
  <w:style w:type="character" w:customStyle="1" w:styleId="DefinitionsListChar">
    <w:name w:val="Definitions List Char"/>
    <w:basedOn w:val="DefaultParagraphFont"/>
    <w:link w:val="DefinitionsList"/>
    <w:rsid w:val="00F56205"/>
    <w:rPr>
      <w:rFonts w:ascii="Segoe UI" w:hAnsi="Segoe UI" w:cs="Segoe UI"/>
      <w:sz w:val="20"/>
    </w:rPr>
  </w:style>
  <w:style w:type="paragraph" w:customStyle="1" w:styleId="PropertiesHeader">
    <w:name w:val="Properties Header"/>
    <w:next w:val="Normal"/>
    <w:link w:val="PropertiesHeaderChar"/>
    <w:rsid w:val="00F56205"/>
    <w:pPr>
      <w:keepNext/>
      <w:keepLines/>
      <w:spacing w:after="0" w:line="264" w:lineRule="auto"/>
    </w:pPr>
    <w:rPr>
      <w:rFonts w:ascii="Segoe UI Light" w:hAnsi="Segoe UI Light" w:cs="Segoe UI Light"/>
      <w:color w:val="000000" w:themeColor="text1"/>
    </w:rPr>
  </w:style>
  <w:style w:type="character" w:customStyle="1" w:styleId="PropertiesHeaderChar">
    <w:name w:val="Properties Header Char"/>
    <w:basedOn w:val="DefaultParagraphFont"/>
    <w:link w:val="PropertiesHeader"/>
    <w:rsid w:val="00F56205"/>
    <w:rPr>
      <w:rFonts w:ascii="Segoe UI Light" w:hAnsi="Segoe UI Light" w:cs="Segoe UI Light"/>
      <w:color w:val="000000" w:themeColor="text1"/>
    </w:rPr>
  </w:style>
  <w:style w:type="paragraph" w:customStyle="1" w:styleId="PropertyLabel">
    <w:name w:val="Property Label"/>
    <w:next w:val="Normal"/>
    <w:link w:val="PropertyLabelChar"/>
    <w:rsid w:val="00F56205"/>
    <w:pPr>
      <w:keepNext/>
      <w:keepLines/>
      <w:spacing w:after="0" w:line="264" w:lineRule="auto"/>
    </w:pPr>
    <w:rPr>
      <w:rFonts w:ascii="Segoe UI Semibold" w:hAnsi="Segoe UI Semibold" w:cs="Segoe UI Semibold"/>
      <w:color w:val="000000" w:themeColor="text1"/>
      <w:sz w:val="17"/>
    </w:rPr>
  </w:style>
  <w:style w:type="character" w:customStyle="1" w:styleId="PropertyLabelChar">
    <w:name w:val="Property Label Char"/>
    <w:basedOn w:val="DefaultParagraphFont"/>
    <w:link w:val="PropertyLabel"/>
    <w:rsid w:val="00F56205"/>
    <w:rPr>
      <w:rFonts w:ascii="Segoe UI Semibold" w:hAnsi="Segoe UI Semibold" w:cs="Segoe UI Semibold"/>
      <w:color w:val="000000" w:themeColor="text1"/>
      <w:sz w:val="17"/>
    </w:rPr>
  </w:style>
  <w:style w:type="paragraph" w:customStyle="1" w:styleId="PropertyValue">
    <w:name w:val="Property Value"/>
    <w:next w:val="Normal"/>
    <w:link w:val="PropertyValueChar"/>
    <w:rsid w:val="00F56205"/>
    <w:pPr>
      <w:keepNext/>
      <w:keepLines/>
      <w:spacing w:after="0" w:line="264" w:lineRule="auto"/>
    </w:pPr>
    <w:rPr>
      <w:rFonts w:ascii="Segoe UI" w:hAnsi="Segoe UI" w:cs="Segoe UI"/>
      <w:color w:val="000000" w:themeColor="text1"/>
      <w:sz w:val="17"/>
    </w:rPr>
  </w:style>
  <w:style w:type="character" w:customStyle="1" w:styleId="PropertyValueChar">
    <w:name w:val="Property Value Char"/>
    <w:basedOn w:val="DefaultParagraphFont"/>
    <w:link w:val="PropertyValue"/>
    <w:rsid w:val="00F56205"/>
    <w:rPr>
      <w:rFonts w:ascii="Segoe UI" w:hAnsi="Segoe UI" w:cs="Segoe UI"/>
      <w:color w:val="000000" w:themeColor="text1"/>
      <w:sz w:val="17"/>
    </w:rPr>
  </w:style>
  <w:style w:type="paragraph" w:customStyle="1" w:styleId="PropertyIcon">
    <w:name w:val="Property Icon"/>
    <w:basedOn w:val="PropertyLabel"/>
    <w:next w:val="Normal"/>
    <w:link w:val="PropertyIconChar"/>
    <w:rsid w:val="00F56205"/>
    <w:pPr>
      <w:jc w:val="center"/>
    </w:pPr>
  </w:style>
  <w:style w:type="character" w:customStyle="1" w:styleId="PropertyIconChar">
    <w:name w:val="Property Icon Char"/>
    <w:basedOn w:val="DefaultParagraphFont"/>
    <w:link w:val="PropertyIcon"/>
    <w:rsid w:val="00F56205"/>
    <w:rPr>
      <w:rFonts w:ascii="Segoe UI Semibold" w:hAnsi="Segoe UI Semibold" w:cs="Segoe UI Semibold"/>
      <w:color w:val="000000" w:themeColor="text1"/>
      <w:sz w:val="17"/>
    </w:rPr>
  </w:style>
  <w:style w:type="character" w:customStyle="1" w:styleId="RuleName">
    <w:name w:val="Rule Name"/>
    <w:rsid w:val="00F56205"/>
    <w:rPr>
      <w:rFonts w:ascii="Segoe UI Semibold" w:hAnsi="Segoe UI Semibold" w:cs="Segoe UI Semibold"/>
    </w:rPr>
  </w:style>
  <w:style w:type="character" w:customStyle="1" w:styleId="RuleAttribute">
    <w:name w:val="Rule Attribute"/>
    <w:rsid w:val="00F56205"/>
  </w:style>
  <w:style w:type="character" w:customStyle="1" w:styleId="RuleFlavors">
    <w:name w:val="Rule Flavors"/>
    <w:rsid w:val="00F56205"/>
  </w:style>
  <w:style w:type="character" w:customStyle="1" w:styleId="RuleValue">
    <w:name w:val="Rule Value"/>
    <w:rsid w:val="00F56205"/>
    <w:rPr>
      <w:color w:val="0070C0"/>
    </w:rPr>
  </w:style>
  <w:style w:type="character" w:customStyle="1" w:styleId="RuleNotes">
    <w:name w:val="Rule Notes"/>
    <w:basedOn w:val="RuleValue"/>
    <w:rsid w:val="00F56205"/>
    <w:rPr>
      <w:color w:val="F48C22"/>
    </w:rPr>
  </w:style>
  <w:style w:type="character" w:customStyle="1" w:styleId="RuleCustom">
    <w:name w:val="Rule Custom"/>
    <w:basedOn w:val="RuleValue"/>
    <w:rsid w:val="00F56205"/>
    <w:rPr>
      <w:color w:val="F48C22"/>
    </w:rPr>
  </w:style>
  <w:style w:type="character" w:customStyle="1" w:styleId="DefinitionName">
    <w:name w:val="Definition Name"/>
    <w:rsid w:val="00F56205"/>
    <w:rPr>
      <w:rFonts w:ascii="Segoe UI Semibold" w:hAnsi="Segoe UI Semibold" w:cs="Segoe UI Semibold"/>
    </w:rPr>
  </w:style>
  <w:style w:type="character" w:customStyle="1" w:styleId="DefinitionDescription">
    <w:name w:val="Definition Description"/>
    <w:rsid w:val="00F56205"/>
  </w:style>
  <w:style w:type="paragraph" w:styleId="ListParagraph">
    <w:name w:val="List Paragraph"/>
    <w:basedOn w:val="Normal"/>
    <w:uiPriority w:val="34"/>
    <w:qFormat/>
    <w:rsid w:val="00F56205"/>
    <w:pPr>
      <w:ind w:left="720"/>
    </w:pPr>
  </w:style>
  <w:style w:type="character" w:customStyle="1" w:styleId="CoverTextLight">
    <w:name w:val="Cover Text Light"/>
    <w:rsid w:val="00F56205"/>
    <w:rPr>
      <w:rFonts w:ascii="Segoe UI Light" w:hAnsi="Segoe UI Light" w:cs="Segoe UI Light"/>
      <w:sz w:val="16"/>
    </w:rPr>
  </w:style>
  <w:style w:type="character" w:customStyle="1" w:styleId="CoverTextBold">
    <w:name w:val="Cover Text Bold"/>
    <w:rsid w:val="00F56205"/>
    <w:rPr>
      <w:rFonts w:ascii="Segoe UI Semibold" w:hAnsi="Segoe UI Semibold" w:cs="Segoe UI Semibold"/>
      <w:sz w:val="16"/>
    </w:rPr>
  </w:style>
  <w:style w:type="table" w:styleId="TableGrid">
    <w:name w:val="Table Grid"/>
    <w:basedOn w:val="TableNormal"/>
    <w:uiPriority w:val="39"/>
    <w:rsid w:val="00F56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6205"/>
    <w:rPr>
      <w:color w:val="808080"/>
    </w:rPr>
  </w:style>
  <w:style w:type="paragraph" w:styleId="TOC4">
    <w:name w:val="toc 4"/>
    <w:basedOn w:val="Normal"/>
    <w:next w:val="Normal"/>
    <w:autoRedefine/>
    <w:uiPriority w:val="39"/>
    <w:semiHidden/>
    <w:unhideWhenUsed/>
    <w:rsid w:val="00F56205"/>
    <w:pPr>
      <w:spacing w:after="100"/>
      <w:ind w:left="600"/>
    </w:pPr>
  </w:style>
  <w:style w:type="paragraph" w:styleId="TOC5">
    <w:name w:val="toc 5"/>
    <w:basedOn w:val="Normal"/>
    <w:next w:val="Normal"/>
    <w:autoRedefine/>
    <w:uiPriority w:val="39"/>
    <w:semiHidden/>
    <w:unhideWhenUsed/>
    <w:rsid w:val="00F56205"/>
    <w:pPr>
      <w:spacing w:after="100"/>
      <w:ind w:left="800"/>
    </w:pPr>
  </w:style>
  <w:style w:type="paragraph" w:styleId="TOC6">
    <w:name w:val="toc 6"/>
    <w:basedOn w:val="Normal"/>
    <w:next w:val="Normal"/>
    <w:autoRedefine/>
    <w:uiPriority w:val="39"/>
    <w:semiHidden/>
    <w:unhideWhenUsed/>
    <w:rsid w:val="00F56205"/>
    <w:pPr>
      <w:spacing w:after="100"/>
      <w:ind w:left="1000"/>
    </w:pPr>
  </w:style>
  <w:style w:type="paragraph" w:styleId="TOC7">
    <w:name w:val="toc 7"/>
    <w:basedOn w:val="Normal"/>
    <w:next w:val="Normal"/>
    <w:autoRedefine/>
    <w:uiPriority w:val="39"/>
    <w:semiHidden/>
    <w:unhideWhenUsed/>
    <w:rsid w:val="00F56205"/>
    <w:pPr>
      <w:spacing w:after="100"/>
      <w:ind w:left="1200"/>
    </w:pPr>
  </w:style>
  <w:style w:type="paragraph" w:styleId="TOC8">
    <w:name w:val="toc 8"/>
    <w:basedOn w:val="Normal"/>
    <w:next w:val="Normal"/>
    <w:autoRedefine/>
    <w:uiPriority w:val="39"/>
    <w:semiHidden/>
    <w:unhideWhenUsed/>
    <w:rsid w:val="00F56205"/>
    <w:pPr>
      <w:spacing w:after="100"/>
      <w:ind w:left="1400"/>
    </w:pPr>
  </w:style>
  <w:style w:type="paragraph" w:styleId="TOC9">
    <w:name w:val="toc 9"/>
    <w:basedOn w:val="Normal"/>
    <w:next w:val="Normal"/>
    <w:autoRedefine/>
    <w:uiPriority w:val="39"/>
    <w:semiHidden/>
    <w:unhideWhenUsed/>
    <w:rsid w:val="00F56205"/>
    <w:pPr>
      <w:spacing w:after="100"/>
      <w:ind w:left="1600"/>
    </w:pPr>
  </w:style>
  <w:style w:type="character" w:customStyle="1" w:styleId="Heading6Char">
    <w:name w:val="Heading 6 Char"/>
    <w:basedOn w:val="DefaultParagraphFont"/>
    <w:link w:val="Heading6"/>
    <w:uiPriority w:val="9"/>
    <w:semiHidden/>
    <w:rsid w:val="00F56205"/>
    <w:rPr>
      <w:rFonts w:asciiTheme="majorHAnsi" w:eastAsiaTheme="majorEastAsia" w:hAnsiTheme="majorHAnsi" w:cstheme="majorBidi"/>
      <w:color w:val="374E0C" w:themeColor="accent1" w:themeShade="7F"/>
      <w:sz w:val="20"/>
    </w:rPr>
  </w:style>
  <w:style w:type="character" w:customStyle="1" w:styleId="Heading7Char">
    <w:name w:val="Heading 7 Char"/>
    <w:basedOn w:val="DefaultParagraphFont"/>
    <w:link w:val="Heading7"/>
    <w:uiPriority w:val="9"/>
    <w:semiHidden/>
    <w:rsid w:val="00F56205"/>
    <w:rPr>
      <w:rFonts w:asciiTheme="majorHAnsi" w:eastAsiaTheme="majorEastAsia" w:hAnsiTheme="majorHAnsi" w:cstheme="majorBidi"/>
      <w:i/>
      <w:iCs/>
      <w:color w:val="374E0C" w:themeColor="accent1" w:themeShade="7F"/>
      <w:sz w:val="20"/>
    </w:rPr>
  </w:style>
  <w:style w:type="character" w:customStyle="1" w:styleId="Heading8Char">
    <w:name w:val="Heading 8 Char"/>
    <w:basedOn w:val="DefaultParagraphFont"/>
    <w:link w:val="Heading8"/>
    <w:uiPriority w:val="9"/>
    <w:semiHidden/>
    <w:rsid w:val="00F562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620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F562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2EC4A428-357E-444A-8F60-11B514EC663E}"/>
      </w:docPartPr>
      <w:docPartBody>
        <w:p w:rsidR="00A83259" w:rsidRDefault="00CB6A25">
          <w:r w:rsidRPr="00ED049B">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3BA7D729-A445-4F2A-8352-A086FC82B572}"/>
      </w:docPartPr>
      <w:docPartBody>
        <w:p w:rsidR="00A83259" w:rsidRDefault="00CB6A25">
          <w:r w:rsidRPr="00ED049B">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B2F6553C-AECB-430C-9E36-B0A7C8091F63}"/>
      </w:docPartPr>
      <w:docPartBody>
        <w:p w:rsidR="00A83259" w:rsidRDefault="00CB6A25">
          <w:r w:rsidRPr="00ED049B">
            <w:rPr>
              <w:rStyle w:val="PlaceholderText"/>
            </w:rPr>
            <w:t>Click here to enter a date.</w:t>
          </w:r>
        </w:p>
      </w:docPartBody>
    </w:docPart>
    <w:docPart>
      <w:docPartPr>
        <w:name w:val="DefaultPlaceholder_1081868577"/>
        <w:category>
          <w:name w:val="General"/>
          <w:gallery w:val="placeholder"/>
        </w:category>
        <w:types>
          <w:type w:val="bbPlcHdr"/>
        </w:types>
        <w:behaviors>
          <w:behavior w:val="content"/>
        </w:behaviors>
        <w:guid w:val="{CF590117-6D49-4C02-94E7-ABF60CDDFBB0}"/>
      </w:docPartPr>
      <w:docPartBody>
        <w:p w:rsidR="00865889" w:rsidRDefault="00823642">
          <w:r w:rsidRPr="001739AB">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A25"/>
    <w:rsid w:val="000334BA"/>
    <w:rsid w:val="000F2D49"/>
    <w:rsid w:val="00183CDC"/>
    <w:rsid w:val="003A44D7"/>
    <w:rsid w:val="003E0B64"/>
    <w:rsid w:val="00493C45"/>
    <w:rsid w:val="004B648D"/>
    <w:rsid w:val="00704F94"/>
    <w:rsid w:val="007860F0"/>
    <w:rsid w:val="007962AE"/>
    <w:rsid w:val="00823642"/>
    <w:rsid w:val="00865889"/>
    <w:rsid w:val="00A12DF7"/>
    <w:rsid w:val="00A83259"/>
    <w:rsid w:val="00CB6A25"/>
    <w:rsid w:val="00D34587"/>
    <w:rsid w:val="00FE60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D49"/>
    <w:rPr>
      <w:color w:val="808080"/>
    </w:rPr>
  </w:style>
  <w:style w:type="paragraph" w:customStyle="1" w:styleId="C7C7987EAB904A958828F4E6F5656BBC">
    <w:name w:val="C7C7987EAB904A958828F4E6F5656BBC"/>
    <w:rsid w:val="000F2D49"/>
  </w:style>
  <w:style w:type="paragraph" w:customStyle="1" w:styleId="452AF9F39D004CB2AED2A158F9B04003">
    <w:name w:val="452AF9F39D004CB2AED2A158F9B04003"/>
    <w:rsid w:val="000F2D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719E19"/>
      </a:accent1>
      <a:accent2>
        <a:srgbClr val="BED30B"/>
      </a:accent2>
      <a:accent3>
        <a:srgbClr val="878881"/>
      </a:accent3>
      <a:accent4>
        <a:srgbClr val="F48C22"/>
      </a:accent4>
      <a:accent5>
        <a:srgbClr val="DF3B47"/>
      </a:accent5>
      <a:accent6>
        <a:srgbClr val="1AABBA"/>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2483</TotalTime>
  <Pages>5</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Plan Name</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Name</dc:title>
  <dc:subject/>
  <dc:creator>{Author}</dc:creator>
  <cp:keywords/>
  <dc:description/>
  <cp:lastModifiedBy>Yz</cp:lastModifiedBy>
  <cp:revision>23</cp:revision>
  <dcterms:created xsi:type="dcterms:W3CDTF">2016-03-01T04:17:00Z</dcterms:created>
  <dcterms:modified xsi:type="dcterms:W3CDTF">2016-03-29T07:17:00Z</dcterms:modified>
</cp:coreProperties>
</file>