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before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a flowchart that takes an employee's salary as input from the user, calculates the total salary after deducting a 13% tax, and prints the total salary.                 [Marks 5]            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167.99999999999997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192.00000000000003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outputs of the expressions below in the output boxes. [You MUST show the calculations. Otherwise, your answers won’t be accepted]                               [Marks: 5]</w:t>
      </w:r>
    </w:p>
    <w:tbl>
      <w:tblPr>
        <w:tblStyle w:val="Table1"/>
        <w:tblW w:w="11895.0" w:type="dxa"/>
        <w:jc w:val="left"/>
        <w:tblInd w:w="-1110.0" w:type="dxa"/>
        <w:tblLayout w:type="fixed"/>
        <w:tblLook w:val="0600"/>
      </w:tblPr>
      <w:tblGrid>
        <w:gridCol w:w="10095"/>
        <w:gridCol w:w="1800"/>
        <w:tblGridChange w:id="0">
          <w:tblGrid>
            <w:gridCol w:w="10095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167.9999999999999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8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70"/>
              <w:gridCol w:w="9300"/>
              <w:tblGridChange w:id="0">
                <w:tblGrid>
                  <w:gridCol w:w="570"/>
                  <w:gridCol w:w="93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System.out.println(7%3-2*17+10/2+(2%100/4));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System.out.println(((true||false)&amp;&amp;(false || !false))&amp;&amp; !true);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int a = -2, b = 12;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a = b-- + 4;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System.out.println((double) a);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b = a-(++b);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int c = b+2-(--a);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8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System.out.println(b);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9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System.out.println(c);</w:t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widowControl w:val="0"/>
              <w:spacing w:line="167.9999999999999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167.9999999999999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350.0" w:type="dxa"/>
              <w:jc w:val="left"/>
              <w:tblInd w:w="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350"/>
              <w:tblGridChange w:id="0">
                <w:tblGrid>
                  <w:gridCol w:w="1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line="167.99999999999997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Output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167.99999999999997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167.99999999999997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line="167.99999999999997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line="167.99999999999997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line="167.99999999999997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widowControl w:val="0"/>
              <w:spacing w:line="167.9999999999999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spacing w:after="160" w:line="259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spacing w:line="259" w:lineRule="auto"/>
      <w:jc w:val="center"/>
      <w:rPr>
        <w:rFonts w:ascii="Times New Roman" w:cs="Times New Roman" w:eastAsia="Times New Roman" w:hAnsi="Times New Roman"/>
        <w:b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8"/>
        <w:szCs w:val="28"/>
        <w:rtl w:val="0"/>
      </w:rPr>
      <w:t xml:space="preserve">BRAC UNIVERSITY</w:t>
    </w:r>
  </w:p>
  <w:p w:rsidR="00000000" w:rsidDel="00000000" w:rsidP="00000000" w:rsidRDefault="00000000" w:rsidRPr="00000000" w14:paraId="00000046">
    <w:pPr>
      <w:spacing w:after="160" w:line="259" w:lineRule="auto"/>
      <w:rPr>
        <w:rFonts w:ascii="Times New Roman" w:cs="Times New Roman" w:eastAsia="Times New Roman" w:hAnsi="Times New Roman"/>
        <w:sz w:val="28"/>
        <w:szCs w:val="28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sz w:val="26"/>
        <w:szCs w:val="26"/>
        <w:rtl w:val="0"/>
      </w:rPr>
      <w:t xml:space="preserve">Quiz 1(D)</w:t>
    </w:r>
    <w:r w:rsidDel="00000000" w:rsidR="00000000" w:rsidRPr="00000000">
      <w:rPr>
        <w:rFonts w:ascii="Times New Roman" w:cs="Times New Roman" w:eastAsia="Times New Roman" w:hAnsi="Times New Roman"/>
        <w:b w:val="1"/>
        <w:sz w:val="26"/>
        <w:szCs w:val="26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                   Department of Computer Science and Engineering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spacing w:after="160" w:line="259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         CSE110: Programming Language I                       Duration: 25 minutes             Marks: 10</w:t>
    </w:r>
  </w:p>
  <w:tbl>
    <w:tblPr>
      <w:tblStyle w:val="Table4"/>
      <w:tblW w:w="93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395"/>
      <w:gridCol w:w="3180"/>
      <w:gridCol w:w="1785"/>
      <w:tblGridChange w:id="0">
        <w:tblGrid>
          <w:gridCol w:w="4395"/>
          <w:gridCol w:w="3180"/>
          <w:gridCol w:w="178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8">
          <w:pPr>
            <w:widowControl w:val="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Name: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9">
          <w:pPr>
            <w:widowControl w:val="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ID: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A">
          <w:pPr>
            <w:widowControl w:val="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Section: </w:t>
          </w:r>
        </w:p>
      </w:tc>
    </w:tr>
  </w:tbl>
  <w:p w:rsidR="00000000" w:rsidDel="00000000" w:rsidP="00000000" w:rsidRDefault="00000000" w:rsidRPr="00000000" w14:paraId="0000004B">
    <w:pPr>
      <w:spacing w:after="160" w:line="259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