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0BE58" w14:textId="60098B0D" w:rsidR="00660CCC" w:rsidRDefault="00F12582" w:rsidP="00F12582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گزارش کار تکلیف شماره 2</w:t>
      </w:r>
    </w:p>
    <w:p w14:paraId="692857D9" w14:textId="10BBBBFD" w:rsidR="00F12582" w:rsidRDefault="009229AA" w:rsidP="00F12582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در این </w:t>
      </w:r>
      <w:r w:rsidR="00314EB8">
        <w:rPr>
          <w:rFonts w:hint="cs"/>
          <w:rtl/>
          <w:lang w:bidi="fa-IR"/>
        </w:rPr>
        <w:t xml:space="preserve">تکلیف، با استفاده از کتابخانه </w:t>
      </w:r>
      <w:r w:rsidR="00314EB8">
        <w:rPr>
          <w:lang w:bidi="fa-IR"/>
        </w:rPr>
        <w:t>hazm</w:t>
      </w:r>
      <w:r w:rsidR="00314EB8">
        <w:rPr>
          <w:rFonts w:hint="cs"/>
          <w:rtl/>
          <w:lang w:bidi="fa-IR"/>
        </w:rPr>
        <w:t>، سعی در انجام پردازش</w:t>
      </w:r>
      <w:r w:rsidR="00314EB8">
        <w:rPr>
          <w:rFonts w:hint="eastAsia"/>
          <w:rtl/>
          <w:lang w:bidi="fa-IR"/>
        </w:rPr>
        <w:t>‌</w:t>
      </w:r>
      <w:r w:rsidR="00314EB8">
        <w:rPr>
          <w:rFonts w:hint="cs"/>
          <w:rtl/>
          <w:lang w:bidi="fa-IR"/>
        </w:rPr>
        <w:t>هایی ساده بر روی متون هستیم.</w:t>
      </w:r>
    </w:p>
    <w:p w14:paraId="0D279BD3" w14:textId="6C7A7281" w:rsidR="00897C8D" w:rsidRPr="00897C8D" w:rsidRDefault="00897C8D" w:rsidP="00897C8D">
      <w:pPr>
        <w:pStyle w:val="ListParagraph"/>
        <w:numPr>
          <w:ilvl w:val="0"/>
          <w:numId w:val="3"/>
        </w:numPr>
        <w:bidi/>
        <w:rPr>
          <w:b/>
          <w:bCs/>
          <w:rtl/>
          <w:lang w:bidi="fa-IR"/>
        </w:rPr>
      </w:pPr>
      <w:r w:rsidRPr="00897C8D">
        <w:rPr>
          <w:rFonts w:hint="cs"/>
          <w:b/>
          <w:bCs/>
          <w:rtl/>
          <w:lang w:bidi="fa-IR"/>
        </w:rPr>
        <w:t>گروه 3:</w:t>
      </w:r>
    </w:p>
    <w:p w14:paraId="3087B540" w14:textId="1B95BF5F" w:rsidR="00897C8D" w:rsidRDefault="00897C8D" w:rsidP="00897C8D">
      <w:pPr>
        <w:pStyle w:val="ListParagraph"/>
        <w:numPr>
          <w:ilvl w:val="1"/>
          <w:numId w:val="3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دينا اميدوار طهراني</w:t>
      </w:r>
    </w:p>
    <w:p w14:paraId="5ADB4D11" w14:textId="2467BE58" w:rsidR="00897C8D" w:rsidRDefault="00897C8D" w:rsidP="00897C8D">
      <w:pPr>
        <w:pStyle w:val="ListParagraph"/>
        <w:numPr>
          <w:ilvl w:val="1"/>
          <w:numId w:val="3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پرستو باقرپور</w:t>
      </w:r>
    </w:p>
    <w:p w14:paraId="2221F984" w14:textId="44DD6F4C" w:rsidR="00897C8D" w:rsidRDefault="00897C8D" w:rsidP="00897C8D">
      <w:pPr>
        <w:pStyle w:val="ListParagraph"/>
        <w:numPr>
          <w:ilvl w:val="1"/>
          <w:numId w:val="3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نسيم فاني</w:t>
      </w:r>
    </w:p>
    <w:p w14:paraId="5DB74C17" w14:textId="699206F6" w:rsidR="00897C8D" w:rsidRDefault="00897C8D" w:rsidP="00897C8D">
      <w:pPr>
        <w:pStyle w:val="ListParagraph"/>
        <w:numPr>
          <w:ilvl w:val="1"/>
          <w:numId w:val="3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محسن محمودزاده</w:t>
      </w:r>
    </w:p>
    <w:p w14:paraId="3AFDEB05" w14:textId="6BE8D16E" w:rsidR="00897C8D" w:rsidRDefault="00897C8D" w:rsidP="00897C8D">
      <w:pPr>
        <w:pStyle w:val="ListParagraph"/>
        <w:numPr>
          <w:ilvl w:val="1"/>
          <w:numId w:val="3"/>
        </w:num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مريم واقعي</w:t>
      </w:r>
    </w:p>
    <w:p w14:paraId="2FC32FEB" w14:textId="0CA8C554" w:rsidR="00314EB8" w:rsidRDefault="00314EB8" w:rsidP="00314EB8">
      <w:pPr>
        <w:pStyle w:val="Heading2"/>
        <w:numPr>
          <w:ilvl w:val="0"/>
          <w:numId w:val="2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خواندن ورودی</w:t>
      </w:r>
    </w:p>
    <w:p w14:paraId="5E78D9C2" w14:textId="77777777" w:rsidR="00314EB8" w:rsidRDefault="00314EB8" w:rsidP="00314EB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ابتدای امر، با استفاده از کتابخانه </w:t>
      </w:r>
      <w:r>
        <w:rPr>
          <w:lang w:bidi="fa-IR"/>
        </w:rPr>
        <w:t>docx2txt</w:t>
      </w:r>
      <w:r>
        <w:rPr>
          <w:rFonts w:hint="cs"/>
          <w:rtl/>
          <w:lang w:bidi="fa-IR"/>
        </w:rPr>
        <w:t xml:space="preserve">، محتویات فایل ورودی با پسوند </w:t>
      </w:r>
      <w:r>
        <w:rPr>
          <w:lang w:bidi="fa-IR"/>
        </w:rPr>
        <w:t>.docx</w:t>
      </w:r>
      <w:r>
        <w:rPr>
          <w:rFonts w:hint="cs"/>
          <w:rtl/>
          <w:lang w:bidi="fa-IR"/>
        </w:rPr>
        <w:t xml:space="preserve"> را در متغیری به نام </w:t>
      </w:r>
      <w:r>
        <w:rPr>
          <w:lang w:bidi="fa-IR"/>
        </w:rPr>
        <w:t>MY_TEXT</w:t>
      </w:r>
      <w:r>
        <w:rPr>
          <w:rFonts w:hint="cs"/>
          <w:rtl/>
          <w:lang w:bidi="fa-IR"/>
        </w:rPr>
        <w:t xml:space="preserve"> ذخیره می</w:t>
      </w:r>
      <w:r>
        <w:rPr>
          <w:rFonts w:hint="eastAsia"/>
          <w:rtl/>
          <w:lang w:bidi="fa-IR"/>
        </w:rPr>
        <w:t>‌</w:t>
      </w:r>
      <w:r>
        <w:rPr>
          <w:rFonts w:hint="cs"/>
          <w:rtl/>
          <w:lang w:bidi="fa-IR"/>
        </w:rPr>
        <w:t>کنیم.</w:t>
      </w:r>
    </w:p>
    <w:p w14:paraId="534695EF" w14:textId="608CF2A2" w:rsidR="00134B99" w:rsidRDefault="00134B99" w:rsidP="00134B99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A45133C" wp14:editId="5DBF702C">
            <wp:extent cx="4089610" cy="28576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D85E" w14:textId="21CB3966" w:rsidR="00314EB8" w:rsidRDefault="00314EB8" w:rsidP="00314EB8">
      <w:pPr>
        <w:pStyle w:val="Heading2"/>
        <w:numPr>
          <w:ilvl w:val="0"/>
          <w:numId w:val="2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پيش‌پردازش ورودي </w:t>
      </w:r>
    </w:p>
    <w:p w14:paraId="0C65BCC6" w14:textId="143F286C" w:rsidR="00314EB8" w:rsidRDefault="00314EB8" w:rsidP="00DE1181">
      <w:pPr>
        <w:bidi/>
        <w:ind w:firstLine="360"/>
        <w:rPr>
          <w:lang w:bidi="fa-IR"/>
        </w:rPr>
      </w:pPr>
      <w:r>
        <w:rPr>
          <w:rFonts w:hint="cs"/>
          <w:rtl/>
          <w:lang w:bidi="fa-IR"/>
        </w:rPr>
        <w:t xml:space="preserve">در ادامه، با فراخواني تابع </w:t>
      </w:r>
      <w:r w:rsidR="00214C75">
        <w:rPr>
          <w:lang w:bidi="fa-IR"/>
        </w:rPr>
        <w:t>pre_process</w:t>
      </w:r>
      <w:r w:rsidR="00214C75">
        <w:rPr>
          <w:rFonts w:hint="cs"/>
          <w:rtl/>
          <w:lang w:bidi="fa-IR"/>
        </w:rPr>
        <w:t>، پيش</w:t>
      </w:r>
      <w:r w:rsidR="00214C75">
        <w:rPr>
          <w:rFonts w:hint="eastAsia"/>
          <w:rtl/>
          <w:lang w:bidi="fa-IR"/>
        </w:rPr>
        <w:t>‌</w:t>
      </w:r>
      <w:r w:rsidR="00214C75">
        <w:rPr>
          <w:rFonts w:hint="cs"/>
          <w:rtl/>
          <w:lang w:bidi="fa-IR"/>
        </w:rPr>
        <w:t>پردازش</w:t>
      </w:r>
      <w:r w:rsidR="00214C75">
        <w:rPr>
          <w:rFonts w:hint="eastAsia"/>
          <w:rtl/>
          <w:lang w:bidi="fa-IR"/>
        </w:rPr>
        <w:t>‌</w:t>
      </w:r>
      <w:r w:rsidR="00214C75">
        <w:rPr>
          <w:rFonts w:hint="cs"/>
          <w:rtl/>
          <w:lang w:bidi="fa-IR"/>
        </w:rPr>
        <w:t xml:space="preserve">هاي لازم بر روي متغير </w:t>
      </w:r>
      <w:r w:rsidR="00214C75">
        <w:rPr>
          <w:lang w:bidi="fa-IR"/>
        </w:rPr>
        <w:t>MY_TEXT</w:t>
      </w:r>
      <w:r w:rsidR="00214C75">
        <w:rPr>
          <w:rFonts w:hint="cs"/>
          <w:rtl/>
          <w:lang w:bidi="fa-IR"/>
        </w:rPr>
        <w:t xml:space="preserve"> را انجام مي‌دهيم. انجام اين كار شامل نمونه‌سازي از ماژول </w:t>
      </w:r>
      <w:r w:rsidR="00214C75">
        <w:rPr>
          <w:lang w:bidi="fa-IR"/>
        </w:rPr>
        <w:t>Normalizer</w:t>
      </w:r>
      <w:r w:rsidR="00214C75">
        <w:rPr>
          <w:rFonts w:hint="cs"/>
          <w:rtl/>
          <w:lang w:bidi="fa-IR"/>
        </w:rPr>
        <w:t xml:space="preserve"> كتابخانه‌ي </w:t>
      </w:r>
      <w:r w:rsidR="00214C75">
        <w:rPr>
          <w:lang w:bidi="fa-IR"/>
        </w:rPr>
        <w:t>hazm</w:t>
      </w:r>
      <w:r w:rsidR="00214C75">
        <w:rPr>
          <w:rFonts w:hint="cs"/>
          <w:rtl/>
          <w:lang w:bidi="fa-IR"/>
        </w:rPr>
        <w:t xml:space="preserve"> و فراخواني متد </w:t>
      </w:r>
      <w:r w:rsidR="00214C75">
        <w:rPr>
          <w:lang w:bidi="fa-IR"/>
        </w:rPr>
        <w:t>normalize</w:t>
      </w:r>
      <w:r w:rsidR="00214C75">
        <w:rPr>
          <w:rFonts w:hint="cs"/>
          <w:rtl/>
          <w:lang w:bidi="fa-IR"/>
        </w:rPr>
        <w:t xml:space="preserve"> اين نمونه است. اين پيش‌پردازش‌ها شامل پردازش‌هايي از جمله تبديل فاصله‌ها به نيم‌فاصله‌ها، حذف كشيدگي‌هاي كلمات و ... است. مقدار بازگشتي متد </w:t>
      </w:r>
      <w:r w:rsidR="00214C75">
        <w:rPr>
          <w:lang w:bidi="fa-IR"/>
        </w:rPr>
        <w:t>normalize</w:t>
      </w:r>
      <w:r w:rsidR="00214C75">
        <w:rPr>
          <w:rFonts w:hint="cs"/>
          <w:rtl/>
          <w:lang w:bidi="fa-IR"/>
        </w:rPr>
        <w:t>، متن نرماليزه شده‌ي موردنظر است.</w:t>
      </w:r>
    </w:p>
    <w:p w14:paraId="55FE61F1" w14:textId="45C39F0E" w:rsidR="00134B99" w:rsidRDefault="002B3143" w:rsidP="00134B99">
      <w:pPr>
        <w:bidi/>
        <w:ind w:firstLine="360"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7CB9BD7D" wp14:editId="376475A8">
            <wp:extent cx="3384724" cy="15494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8FE" w14:textId="66AAE7C4" w:rsidR="00134B99" w:rsidRDefault="00134B99" w:rsidP="00134B99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F5A9B1D" wp14:editId="7B9469EB">
            <wp:extent cx="3429176" cy="2476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3B6B" w14:textId="03BD383F" w:rsidR="00AF3458" w:rsidRDefault="002B3143" w:rsidP="00AF3458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0D236DAE" wp14:editId="2740E9AD">
            <wp:extent cx="5943600" cy="2065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EE9C" w14:textId="76F8D567" w:rsidR="00214C75" w:rsidRDefault="00214C75" w:rsidP="00214C75">
      <w:pPr>
        <w:pStyle w:val="Heading2"/>
        <w:numPr>
          <w:ilvl w:val="0"/>
          <w:numId w:val="2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پردازش پاراگراف‌ها</w:t>
      </w:r>
    </w:p>
    <w:p w14:paraId="39487D3B" w14:textId="7ADAB26B" w:rsidR="00DE1181" w:rsidRDefault="00214C75" w:rsidP="00DE1181">
      <w:pPr>
        <w:bidi/>
        <w:ind w:firstLine="36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اين گام، با استفاده از توابع </w:t>
      </w:r>
      <w:r>
        <w:rPr>
          <w:lang w:bidi="fa-IR"/>
        </w:rPr>
        <w:t>numberOfSentences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extractPartOfSpeech</w:t>
      </w:r>
      <w:r>
        <w:rPr>
          <w:rFonts w:hint="cs"/>
          <w:rtl/>
          <w:lang w:bidi="fa-IR"/>
        </w:rPr>
        <w:t xml:space="preserve"> </w:t>
      </w:r>
      <w:r w:rsidR="00FA5855">
        <w:rPr>
          <w:rFonts w:hint="cs"/>
          <w:rtl/>
          <w:lang w:bidi="fa-IR"/>
        </w:rPr>
        <w:t>اطلاعات موردنياز يعني تعداد جملات، تعداد كلمات، تعداد فعل‌ها و تعداد اسم‌ها را براي هر پاراگراف به دست‌ مي‌آوريم.</w:t>
      </w:r>
      <w:r w:rsidR="00910CA1">
        <w:rPr>
          <w:rFonts w:hint="cs"/>
          <w:rtl/>
          <w:lang w:bidi="fa-IR"/>
        </w:rPr>
        <w:t xml:space="preserve"> پس در ابتدا، پاراگراف‌ها را از هم جدا مي‌كنيم.</w:t>
      </w:r>
      <w:r w:rsidR="00FA5855">
        <w:rPr>
          <w:rFonts w:hint="cs"/>
          <w:rtl/>
          <w:lang w:bidi="fa-IR"/>
        </w:rPr>
        <w:t xml:space="preserve"> </w:t>
      </w:r>
    </w:p>
    <w:p w14:paraId="431FD44B" w14:textId="04197071" w:rsidR="00214C75" w:rsidRDefault="00FA5855" w:rsidP="00DE1181">
      <w:pPr>
        <w:bidi/>
        <w:ind w:firstLine="36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تابع </w:t>
      </w:r>
      <w:r>
        <w:rPr>
          <w:lang w:bidi="fa-IR"/>
        </w:rPr>
        <w:t>numberOfSentences</w:t>
      </w:r>
      <w:r>
        <w:rPr>
          <w:rFonts w:hint="cs"/>
          <w:rtl/>
          <w:lang w:bidi="fa-IR"/>
        </w:rPr>
        <w:t xml:space="preserve">، تمامي پاراگراف‌ها را به عنوان ورودي گرفته و سپس با استفاده از ماژول </w:t>
      </w:r>
      <w:r>
        <w:rPr>
          <w:lang w:bidi="fa-IR"/>
        </w:rPr>
        <w:t>SentenceTokenizer</w:t>
      </w:r>
      <w:r>
        <w:rPr>
          <w:rFonts w:hint="cs"/>
          <w:rtl/>
          <w:lang w:bidi="fa-IR"/>
        </w:rPr>
        <w:t xml:space="preserve"> كتابخانه‌ي </w:t>
      </w:r>
      <w:r>
        <w:rPr>
          <w:lang w:bidi="fa-IR"/>
        </w:rPr>
        <w:t>hazm</w:t>
      </w:r>
      <w:r>
        <w:rPr>
          <w:rFonts w:hint="cs"/>
          <w:rtl/>
          <w:lang w:bidi="fa-IR"/>
        </w:rPr>
        <w:t xml:space="preserve">، يك نمونه از اين ماژول ساخته و با فراخواني متد </w:t>
      </w:r>
      <w:r>
        <w:rPr>
          <w:lang w:bidi="fa-IR"/>
        </w:rPr>
        <w:t>tokenize</w:t>
      </w:r>
      <w:r>
        <w:rPr>
          <w:rFonts w:hint="cs"/>
          <w:rtl/>
          <w:lang w:bidi="fa-IR"/>
        </w:rPr>
        <w:t xml:space="preserve"> آن بر روي هر پاراگراف، آرايه‌اي از توكن‌ها را به دست مي‌آوريم. هر يك از اين توكن‌ها، يك جمله از پاراگراف هستند. براي پردازش</w:t>
      </w:r>
      <w:r>
        <w:rPr>
          <w:rFonts w:hint="eastAsia"/>
          <w:rtl/>
          <w:lang w:bidi="fa-IR"/>
        </w:rPr>
        <w:t>‌</w:t>
      </w:r>
      <w:r>
        <w:rPr>
          <w:rFonts w:hint="cs"/>
          <w:rtl/>
          <w:lang w:bidi="fa-IR"/>
        </w:rPr>
        <w:t xml:space="preserve">هاي پيش رو، تعداد جملات هر پاراگراف را نيز در يك ليست به نام </w:t>
      </w:r>
      <w:r>
        <w:rPr>
          <w:lang w:bidi="fa-IR"/>
        </w:rPr>
        <w:t>numOfSentences</w:t>
      </w:r>
      <w:r>
        <w:rPr>
          <w:rFonts w:hint="cs"/>
          <w:rtl/>
          <w:lang w:bidi="fa-IR"/>
        </w:rPr>
        <w:t xml:space="preserve"> ذخيره مي‌نماييم.</w:t>
      </w:r>
    </w:p>
    <w:p w14:paraId="5EFB5D04" w14:textId="7950EC8F" w:rsidR="00134B99" w:rsidRDefault="00134B99" w:rsidP="00134B99">
      <w:pPr>
        <w:bidi/>
        <w:ind w:firstLine="360"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30902CB3" wp14:editId="5A7A9725">
            <wp:extent cx="4064209" cy="227976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D7EB" w14:textId="07B05250" w:rsidR="00DE1181" w:rsidRDefault="00DE1181" w:rsidP="00DE1181">
      <w:pPr>
        <w:bidi/>
        <w:ind w:firstLine="360"/>
        <w:rPr>
          <w:rtl/>
          <w:lang w:bidi="fa-IR"/>
        </w:rPr>
      </w:pPr>
      <w:r>
        <w:rPr>
          <w:rFonts w:hint="cs"/>
          <w:rtl/>
          <w:lang w:bidi="fa-IR"/>
        </w:rPr>
        <w:t xml:space="preserve">در تابع </w:t>
      </w:r>
      <w:r>
        <w:rPr>
          <w:lang w:bidi="fa-IR"/>
        </w:rPr>
        <w:t>extractPartOfSpeech</w:t>
      </w:r>
      <w:r>
        <w:rPr>
          <w:rFonts w:hint="cs"/>
          <w:rtl/>
          <w:lang w:bidi="fa-IR"/>
        </w:rPr>
        <w:t>،  از ماژول</w:t>
      </w:r>
      <w:r w:rsidR="006E02A3">
        <w:rPr>
          <w:rFonts w:hint="eastAsia"/>
          <w:rtl/>
          <w:lang w:bidi="fa-IR"/>
        </w:rPr>
        <w:t>‌</w:t>
      </w:r>
      <w:r w:rsidR="006E02A3">
        <w:rPr>
          <w:rFonts w:hint="cs"/>
          <w:rtl/>
          <w:lang w:bidi="fa-IR"/>
        </w:rPr>
        <w:t>هاي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POSTagger</w:t>
      </w:r>
      <w:r>
        <w:rPr>
          <w:rFonts w:hint="cs"/>
          <w:rtl/>
          <w:lang w:bidi="fa-IR"/>
        </w:rPr>
        <w:t xml:space="preserve"> </w:t>
      </w:r>
      <w:r w:rsidR="006E02A3">
        <w:rPr>
          <w:rFonts w:hint="cs"/>
          <w:rtl/>
          <w:lang w:bidi="fa-IR"/>
        </w:rPr>
        <w:t xml:space="preserve">و </w:t>
      </w:r>
      <w:r w:rsidR="006E02A3">
        <w:rPr>
          <w:lang w:bidi="fa-IR"/>
        </w:rPr>
        <w:t>WordTokenizer</w:t>
      </w:r>
      <w:r w:rsidR="006E02A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كتابخانه </w:t>
      </w:r>
      <w:r>
        <w:rPr>
          <w:lang w:bidi="fa-IR"/>
        </w:rPr>
        <w:t>hazm</w:t>
      </w:r>
      <w:r>
        <w:rPr>
          <w:rFonts w:hint="cs"/>
          <w:rtl/>
          <w:lang w:bidi="fa-IR"/>
        </w:rPr>
        <w:t xml:space="preserve"> استفاده مي</w:t>
      </w:r>
      <w:r>
        <w:rPr>
          <w:rFonts w:hint="eastAsia"/>
          <w:rtl/>
          <w:lang w:bidi="fa-IR"/>
        </w:rPr>
        <w:t>‌</w:t>
      </w:r>
      <w:r>
        <w:rPr>
          <w:rFonts w:hint="cs"/>
          <w:rtl/>
          <w:lang w:bidi="fa-IR"/>
        </w:rPr>
        <w:t xml:space="preserve">كنيم. </w:t>
      </w:r>
      <w:r w:rsidR="006E02A3">
        <w:rPr>
          <w:rFonts w:hint="cs"/>
          <w:rtl/>
          <w:lang w:bidi="fa-IR"/>
        </w:rPr>
        <w:t>پس از نمونه‌سازي از اين ماژول</w:t>
      </w:r>
      <w:r w:rsidR="006E02A3">
        <w:rPr>
          <w:rFonts w:hint="eastAsia"/>
          <w:rtl/>
          <w:lang w:bidi="fa-IR"/>
        </w:rPr>
        <w:t>‌</w:t>
      </w:r>
      <w:r w:rsidR="006E02A3">
        <w:rPr>
          <w:rFonts w:hint="cs"/>
          <w:rtl/>
          <w:lang w:bidi="fa-IR"/>
        </w:rPr>
        <w:t xml:space="preserve">ها و با پيمايش هر پاراگراف، با استفاده از متد </w:t>
      </w:r>
      <w:r w:rsidR="006E02A3">
        <w:rPr>
          <w:lang w:bidi="fa-IR"/>
        </w:rPr>
        <w:t>tokenize</w:t>
      </w:r>
      <w:r w:rsidR="006E02A3">
        <w:rPr>
          <w:rFonts w:hint="cs"/>
          <w:rtl/>
          <w:lang w:bidi="fa-IR"/>
        </w:rPr>
        <w:t xml:space="preserve"> نمونه</w:t>
      </w:r>
      <w:r w:rsidR="006E02A3">
        <w:rPr>
          <w:rFonts w:hint="eastAsia"/>
          <w:rtl/>
          <w:lang w:bidi="fa-IR"/>
        </w:rPr>
        <w:t>‌</w:t>
      </w:r>
      <w:r w:rsidR="006E02A3">
        <w:rPr>
          <w:rFonts w:hint="cs"/>
          <w:rtl/>
          <w:lang w:bidi="fa-IR"/>
        </w:rPr>
        <w:t xml:space="preserve">ي ساخته شده از </w:t>
      </w:r>
      <w:r w:rsidR="006E02A3">
        <w:rPr>
          <w:lang w:bidi="fa-IR"/>
        </w:rPr>
        <w:t>WordTokenizer</w:t>
      </w:r>
      <w:r w:rsidR="006E02A3">
        <w:rPr>
          <w:rFonts w:hint="cs"/>
          <w:rtl/>
          <w:lang w:bidi="fa-IR"/>
        </w:rPr>
        <w:t xml:space="preserve">، تعداد كلمات را در آن پاراگراف به دست مي‌آوريم. حال با استفاده از متد </w:t>
      </w:r>
      <w:r w:rsidR="006E02A3">
        <w:rPr>
          <w:lang w:bidi="fa-IR"/>
        </w:rPr>
        <w:t>tag</w:t>
      </w:r>
      <w:r w:rsidR="006E02A3">
        <w:rPr>
          <w:rFonts w:hint="cs"/>
          <w:rtl/>
          <w:lang w:bidi="fa-IR"/>
        </w:rPr>
        <w:t xml:space="preserve"> </w:t>
      </w:r>
      <w:r w:rsidR="00A65B6C">
        <w:rPr>
          <w:rFonts w:hint="cs"/>
          <w:rtl/>
          <w:lang w:bidi="fa-IR"/>
        </w:rPr>
        <w:t xml:space="preserve">نمونه‌ي ساخته شده از </w:t>
      </w:r>
      <w:r w:rsidR="00A65B6C">
        <w:rPr>
          <w:lang w:bidi="fa-IR"/>
        </w:rPr>
        <w:t>POSTagger</w:t>
      </w:r>
      <w:r w:rsidR="00A65B6C">
        <w:rPr>
          <w:rFonts w:hint="cs"/>
          <w:rtl/>
          <w:lang w:bidi="fa-IR"/>
        </w:rPr>
        <w:t xml:space="preserve">، توكن‌هاي به دست آمده از مرحله‌ي قبل را تگ مي‌زنيم. حال با پيمايش بر روي اين توكن‌هاي تگ زده شده، اگر توكن فعل بود(تگ </w:t>
      </w:r>
      <w:r w:rsidR="00A65B6C">
        <w:rPr>
          <w:lang w:bidi="fa-IR"/>
        </w:rPr>
        <w:t>V</w:t>
      </w:r>
      <w:r w:rsidR="00A65B6C">
        <w:rPr>
          <w:rFonts w:hint="cs"/>
          <w:rtl/>
          <w:lang w:bidi="fa-IR"/>
        </w:rPr>
        <w:t>)، تعداد فعل</w:t>
      </w:r>
      <w:r w:rsidR="00A65B6C">
        <w:rPr>
          <w:rFonts w:hint="eastAsia"/>
          <w:rtl/>
          <w:lang w:bidi="fa-IR"/>
        </w:rPr>
        <w:t>‌</w:t>
      </w:r>
      <w:r w:rsidR="00A65B6C">
        <w:rPr>
          <w:rFonts w:hint="cs"/>
          <w:rtl/>
          <w:lang w:bidi="fa-IR"/>
        </w:rPr>
        <w:t>ها را يك واحد</w:t>
      </w:r>
      <w:r w:rsidR="006E02A3">
        <w:rPr>
          <w:rFonts w:hint="cs"/>
          <w:rtl/>
          <w:lang w:bidi="fa-IR"/>
        </w:rPr>
        <w:t xml:space="preserve"> </w:t>
      </w:r>
      <w:r w:rsidR="00A65B6C">
        <w:rPr>
          <w:rFonts w:hint="cs"/>
          <w:rtl/>
          <w:lang w:bidi="fa-IR"/>
        </w:rPr>
        <w:t xml:space="preserve">افزايش مي‌دهيم و اگر توكن اسم بود(تگ </w:t>
      </w:r>
      <w:r w:rsidR="00A65B6C">
        <w:rPr>
          <w:lang w:bidi="fa-IR"/>
        </w:rPr>
        <w:t>N</w:t>
      </w:r>
      <w:r w:rsidR="00A65B6C">
        <w:rPr>
          <w:rFonts w:hint="cs"/>
          <w:rtl/>
          <w:lang w:bidi="fa-IR"/>
        </w:rPr>
        <w:t>)، به تعداد اسم‌ها يك واحد مي‌افزاييم.</w:t>
      </w:r>
      <w:r w:rsidR="003E5DAD">
        <w:rPr>
          <w:rFonts w:hint="cs"/>
          <w:rtl/>
          <w:lang w:bidi="fa-IR"/>
        </w:rPr>
        <w:t xml:space="preserve"> در نهايت اطلاعات به دست آمده را در يك ديكشنري ذخيره كرده و به ليست </w:t>
      </w:r>
      <w:r w:rsidR="003E5DAD">
        <w:rPr>
          <w:lang w:bidi="fa-IR"/>
        </w:rPr>
        <w:t>paragraphs_info</w:t>
      </w:r>
      <w:r w:rsidR="003E5DAD">
        <w:rPr>
          <w:rFonts w:hint="cs"/>
          <w:rtl/>
          <w:lang w:bidi="fa-IR"/>
        </w:rPr>
        <w:t xml:space="preserve"> كه دربردارنده‌ي اطلاعات موردنظر هر پاراگراف است، اضافه مي‌نماييم.</w:t>
      </w:r>
    </w:p>
    <w:p w14:paraId="12528DDF" w14:textId="637F594C" w:rsidR="00134B99" w:rsidRDefault="00134B99" w:rsidP="00134B99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27919E37" wp14:editId="75051FAD">
            <wp:extent cx="5480332" cy="3841947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CB56" w14:textId="17DC7508" w:rsidR="003005B0" w:rsidRDefault="00134B99" w:rsidP="00134B99">
      <w:pPr>
        <w:bidi/>
        <w:ind w:firstLine="360"/>
        <w:jc w:val="center"/>
        <w:rPr>
          <w:rFonts w:hint="cs"/>
          <w:i/>
          <w:iCs/>
          <w:noProof/>
          <w:lang w:bidi="fa-IR"/>
        </w:rPr>
      </w:pPr>
      <w:r>
        <w:rPr>
          <w:rFonts w:hint="cs"/>
          <w:i/>
          <w:iCs/>
          <w:noProof/>
          <w:lang w:bidi="fa-IR"/>
        </w:rPr>
        <w:drawing>
          <wp:inline distT="0" distB="0" distL="0" distR="0" wp14:anchorId="322FBAC5" wp14:editId="061755A8">
            <wp:extent cx="5943600" cy="2639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7790" w14:textId="24027238" w:rsidR="00E87EC1" w:rsidRDefault="00E87EC1" w:rsidP="00E87EC1">
      <w:pPr>
        <w:tabs>
          <w:tab w:val="left" w:pos="1000"/>
        </w:tabs>
        <w:bidi/>
        <w:jc w:val="center"/>
        <w:rPr>
          <w:i/>
          <w:iCs/>
          <w:noProof/>
          <w:lang w:bidi="fa-IR"/>
        </w:rPr>
      </w:pPr>
      <w:r w:rsidRPr="00E87EC1">
        <w:rPr>
          <w:rFonts w:hint="cs"/>
          <w:noProof/>
          <w:rtl/>
          <w:lang w:val="fa-IR" w:bidi="fa-IR"/>
        </w:rPr>
        <w:drawing>
          <wp:inline distT="0" distB="0" distL="0" distR="0" wp14:anchorId="569053B9" wp14:editId="0BFBD750">
            <wp:extent cx="5943600" cy="715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8D10" w14:textId="5D1BF757" w:rsidR="002B3143" w:rsidRDefault="002B3143" w:rsidP="002B3143">
      <w:pPr>
        <w:tabs>
          <w:tab w:val="left" w:pos="1000"/>
        </w:tabs>
        <w:bidi/>
        <w:jc w:val="center"/>
        <w:rPr>
          <w:i/>
          <w:iCs/>
          <w:noProof/>
          <w:lang w:bidi="fa-IR"/>
        </w:rPr>
      </w:pPr>
      <w:r w:rsidRPr="002B3143"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6E59063" wp14:editId="2DBA3F52">
            <wp:extent cx="5943600" cy="862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A8C" w14:textId="69E1D638" w:rsidR="002B3143" w:rsidRDefault="000F2144" w:rsidP="002B3143">
      <w:pPr>
        <w:tabs>
          <w:tab w:val="left" w:pos="1000"/>
        </w:tabs>
        <w:bidi/>
        <w:jc w:val="center"/>
        <w:rPr>
          <w:i/>
          <w:iCs/>
          <w:noProof/>
          <w:lang w:bidi="fa-IR"/>
        </w:rPr>
      </w:pPr>
      <w:r>
        <w:rPr>
          <w:i/>
          <w:iCs/>
          <w:noProof/>
          <w:lang w:bidi="fa-IR"/>
        </w:rPr>
        <w:drawing>
          <wp:inline distT="0" distB="0" distL="0" distR="0" wp14:anchorId="17E40C12" wp14:editId="34954B81">
            <wp:extent cx="5943600" cy="2466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6229" w14:textId="7DB3BDF3" w:rsidR="008056E1" w:rsidRDefault="000F2144" w:rsidP="008056E1">
      <w:pPr>
        <w:tabs>
          <w:tab w:val="left" w:pos="1000"/>
        </w:tabs>
        <w:bidi/>
        <w:jc w:val="center"/>
        <w:rPr>
          <w:i/>
          <w:iCs/>
          <w:noProof/>
          <w:lang w:bidi="fa-IR"/>
        </w:rPr>
      </w:pPr>
      <w:r>
        <w:rPr>
          <w:rFonts w:hint="cs"/>
          <w:i/>
          <w:iCs/>
          <w:noProof/>
          <w:rtl/>
          <w:lang w:val="fa-IR" w:bidi="fa-IR"/>
        </w:rPr>
        <w:drawing>
          <wp:inline distT="0" distB="0" distL="0" distR="0" wp14:anchorId="6555564E" wp14:editId="55A6DE87">
            <wp:extent cx="5943600" cy="2117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1C78" w14:textId="07D3944D" w:rsidR="000F2144" w:rsidRDefault="000F2144" w:rsidP="000F2144">
      <w:pPr>
        <w:tabs>
          <w:tab w:val="left" w:pos="1000"/>
        </w:tabs>
        <w:bidi/>
        <w:jc w:val="center"/>
        <w:rPr>
          <w:i/>
          <w:iCs/>
          <w:noProof/>
          <w:lang w:bidi="fa-IR"/>
        </w:rPr>
      </w:pPr>
      <w:r>
        <w:rPr>
          <w:rFonts w:hint="cs"/>
          <w:i/>
          <w:iCs/>
          <w:noProof/>
          <w:rtl/>
          <w:lang w:val="fa-IR" w:bidi="fa-IR"/>
        </w:rPr>
        <w:lastRenderedPageBreak/>
        <w:drawing>
          <wp:inline distT="0" distB="0" distL="0" distR="0" wp14:anchorId="2396F995" wp14:editId="5CF6EC49">
            <wp:extent cx="5943600" cy="27381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17D" w14:textId="0063921D" w:rsidR="000F2144" w:rsidRDefault="000F2144" w:rsidP="000F2144">
      <w:pPr>
        <w:tabs>
          <w:tab w:val="left" w:pos="1000"/>
        </w:tabs>
        <w:bidi/>
        <w:jc w:val="center"/>
        <w:rPr>
          <w:i/>
          <w:iCs/>
          <w:noProof/>
          <w:rtl/>
          <w:lang w:bidi="fa-IR"/>
        </w:rPr>
      </w:pPr>
      <w:r>
        <w:rPr>
          <w:rFonts w:hint="cs"/>
          <w:i/>
          <w:iCs/>
          <w:noProof/>
          <w:rtl/>
          <w:lang w:val="fa-IR" w:bidi="fa-IR"/>
        </w:rPr>
        <w:drawing>
          <wp:inline distT="0" distB="0" distL="0" distR="0" wp14:anchorId="38243AA7" wp14:editId="60DD65B6">
            <wp:extent cx="5943600" cy="572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2"/>
        <w:bidiVisual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44D12" w14:paraId="3F627624" w14:textId="77777777" w:rsidTr="00844D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983EE17" w14:textId="77777777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rPr>
                <w:rFonts w:hint="cs"/>
                <w:noProof/>
                <w:color w:val="000000" w:themeColor="text1"/>
                <w:rtl/>
                <w:lang w:bidi="fa-IR"/>
              </w:rPr>
            </w:pPr>
          </w:p>
        </w:tc>
        <w:tc>
          <w:tcPr>
            <w:tcW w:w="1870" w:type="dxa"/>
          </w:tcPr>
          <w:p w14:paraId="0551CEB6" w14:textId="7E0D38A4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تعداد جملات</w:t>
            </w:r>
          </w:p>
        </w:tc>
        <w:tc>
          <w:tcPr>
            <w:tcW w:w="1870" w:type="dxa"/>
          </w:tcPr>
          <w:p w14:paraId="2E73D43D" w14:textId="16E21354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تعداد كل كلمات</w:t>
            </w:r>
          </w:p>
        </w:tc>
        <w:tc>
          <w:tcPr>
            <w:tcW w:w="1870" w:type="dxa"/>
          </w:tcPr>
          <w:p w14:paraId="2CA203E0" w14:textId="7D23A50C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تعداد فعل</w:t>
            </w:r>
            <w:r w:rsidRPr="00844D12">
              <w:rPr>
                <w:rFonts w:hint="eastAsia"/>
                <w:noProof/>
                <w:color w:val="000000" w:themeColor="text1"/>
                <w:rtl/>
                <w:lang w:bidi="fa-IR"/>
              </w:rPr>
              <w:t>‌</w:t>
            </w: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ها</w:t>
            </w:r>
          </w:p>
        </w:tc>
        <w:tc>
          <w:tcPr>
            <w:tcW w:w="1870" w:type="dxa"/>
          </w:tcPr>
          <w:p w14:paraId="5E7B6870" w14:textId="5503389D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تعداد اسم‌ها</w:t>
            </w:r>
          </w:p>
        </w:tc>
      </w:tr>
      <w:tr w:rsidR="00844D12" w14:paraId="44B0775F" w14:textId="77777777" w:rsidTr="00844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F5B1AAB" w14:textId="49F389B6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پاراگراف 1</w:t>
            </w:r>
          </w:p>
        </w:tc>
        <w:tc>
          <w:tcPr>
            <w:tcW w:w="1870" w:type="dxa"/>
          </w:tcPr>
          <w:p w14:paraId="251AF8ED" w14:textId="146F3E0D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4</w:t>
            </w:r>
          </w:p>
        </w:tc>
        <w:tc>
          <w:tcPr>
            <w:tcW w:w="1870" w:type="dxa"/>
          </w:tcPr>
          <w:p w14:paraId="16CC57AB" w14:textId="054F1B0E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161</w:t>
            </w:r>
          </w:p>
        </w:tc>
        <w:tc>
          <w:tcPr>
            <w:tcW w:w="1870" w:type="dxa"/>
          </w:tcPr>
          <w:p w14:paraId="384BFE1C" w14:textId="5A6B02C0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16</w:t>
            </w:r>
          </w:p>
        </w:tc>
        <w:tc>
          <w:tcPr>
            <w:tcW w:w="1870" w:type="dxa"/>
          </w:tcPr>
          <w:p w14:paraId="56603A7B" w14:textId="2271F201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35</w:t>
            </w:r>
          </w:p>
        </w:tc>
      </w:tr>
      <w:tr w:rsidR="00844D12" w14:paraId="02B224B1" w14:textId="77777777" w:rsidTr="00844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0E04690" w14:textId="4E93F4EA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پاراگراف 2</w:t>
            </w:r>
          </w:p>
        </w:tc>
        <w:tc>
          <w:tcPr>
            <w:tcW w:w="1870" w:type="dxa"/>
          </w:tcPr>
          <w:p w14:paraId="76FFCDFD" w14:textId="085DDE4B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3</w:t>
            </w:r>
          </w:p>
        </w:tc>
        <w:tc>
          <w:tcPr>
            <w:tcW w:w="1870" w:type="dxa"/>
          </w:tcPr>
          <w:p w14:paraId="4E8E4E48" w14:textId="008A0F17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94</w:t>
            </w:r>
          </w:p>
        </w:tc>
        <w:tc>
          <w:tcPr>
            <w:tcW w:w="1870" w:type="dxa"/>
          </w:tcPr>
          <w:p w14:paraId="445E053C" w14:textId="60D5AB7B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10</w:t>
            </w:r>
          </w:p>
        </w:tc>
        <w:tc>
          <w:tcPr>
            <w:tcW w:w="1870" w:type="dxa"/>
          </w:tcPr>
          <w:p w14:paraId="65FBA9E8" w14:textId="78219AFA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23</w:t>
            </w:r>
          </w:p>
        </w:tc>
      </w:tr>
      <w:tr w:rsidR="00844D12" w14:paraId="43EA080F" w14:textId="77777777" w:rsidTr="00844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7365400" w14:textId="4C47C58E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پاراگراف 3</w:t>
            </w:r>
          </w:p>
        </w:tc>
        <w:tc>
          <w:tcPr>
            <w:tcW w:w="1870" w:type="dxa"/>
          </w:tcPr>
          <w:p w14:paraId="4A41323C" w14:textId="3C43522C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2</w:t>
            </w:r>
          </w:p>
        </w:tc>
        <w:tc>
          <w:tcPr>
            <w:tcW w:w="1870" w:type="dxa"/>
          </w:tcPr>
          <w:p w14:paraId="4230F50A" w14:textId="4C60D5E1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130</w:t>
            </w:r>
          </w:p>
        </w:tc>
        <w:tc>
          <w:tcPr>
            <w:tcW w:w="1870" w:type="dxa"/>
          </w:tcPr>
          <w:p w14:paraId="6B355599" w14:textId="47C467F1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10</w:t>
            </w:r>
          </w:p>
        </w:tc>
        <w:tc>
          <w:tcPr>
            <w:tcW w:w="1870" w:type="dxa"/>
          </w:tcPr>
          <w:p w14:paraId="7821CE08" w14:textId="73C3BD01" w:rsidR="00844D12" w:rsidRPr="00844D12" w:rsidRDefault="00844D12" w:rsidP="00844D12">
            <w:pPr>
              <w:tabs>
                <w:tab w:val="left" w:pos="1000"/>
              </w:tabs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noProof/>
                <w:color w:val="000000" w:themeColor="text1"/>
                <w:rtl/>
                <w:lang w:bidi="fa-IR"/>
              </w:rPr>
            </w:pPr>
            <w:r w:rsidRPr="00844D12">
              <w:rPr>
                <w:rFonts w:hint="cs"/>
                <w:noProof/>
                <w:color w:val="000000" w:themeColor="text1"/>
                <w:rtl/>
                <w:lang w:bidi="fa-IR"/>
              </w:rPr>
              <w:t>33</w:t>
            </w:r>
          </w:p>
        </w:tc>
      </w:tr>
    </w:tbl>
    <w:p w14:paraId="06E90D19" w14:textId="77777777" w:rsidR="00844D12" w:rsidRDefault="00844D12" w:rsidP="00844D12">
      <w:pPr>
        <w:tabs>
          <w:tab w:val="left" w:pos="1000"/>
        </w:tabs>
        <w:bidi/>
        <w:jc w:val="center"/>
        <w:rPr>
          <w:rFonts w:hint="cs"/>
          <w:i/>
          <w:iCs/>
          <w:noProof/>
          <w:rtl/>
          <w:lang w:bidi="fa-IR"/>
        </w:rPr>
      </w:pPr>
    </w:p>
    <w:p w14:paraId="51126B5A" w14:textId="6ADAE72F" w:rsidR="00E87EC1" w:rsidRDefault="00910CA1" w:rsidP="00910CA1">
      <w:pPr>
        <w:pStyle w:val="Heading2"/>
        <w:numPr>
          <w:ilvl w:val="0"/>
          <w:numId w:val="2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ريشه‌يابي</w:t>
      </w:r>
    </w:p>
    <w:p w14:paraId="072B52B3" w14:textId="3FC28A99" w:rsidR="00F964EC" w:rsidRDefault="00A4301B" w:rsidP="00F964E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اين گام، به كمك به متغيري به نام </w:t>
      </w:r>
      <w:r>
        <w:rPr>
          <w:lang w:bidi="fa-IR"/>
        </w:rPr>
        <w:t>counter</w:t>
      </w:r>
      <w:r>
        <w:rPr>
          <w:rFonts w:hint="cs"/>
          <w:rtl/>
          <w:lang w:bidi="fa-IR"/>
        </w:rPr>
        <w:t xml:space="preserve">، 5 جمله اول متن را انتخاب مي‌كنيم. در ليست </w:t>
      </w:r>
      <w:r>
        <w:rPr>
          <w:lang w:bidi="fa-IR"/>
        </w:rPr>
        <w:t>allSentences</w:t>
      </w:r>
      <w:r>
        <w:rPr>
          <w:rFonts w:hint="cs"/>
          <w:rtl/>
          <w:lang w:bidi="fa-IR"/>
        </w:rPr>
        <w:t xml:space="preserve"> نيز تمامي جملات متن را به صورت تفكيك شده ذخيره مي‌نماييم. سپس بعد از چاپ شماره و محتواي جمله، به كمك نمونه ساخته شده از ماژول </w:t>
      </w:r>
      <w:r>
        <w:rPr>
          <w:lang w:bidi="fa-IR"/>
        </w:rPr>
        <w:t>WordTokenizer</w:t>
      </w:r>
      <w:r>
        <w:rPr>
          <w:rFonts w:hint="cs"/>
          <w:rtl/>
          <w:lang w:bidi="fa-IR"/>
        </w:rPr>
        <w:t xml:space="preserve">، توكن‌هاي هر جمله را به دست آورده و براي هر توكن، در صورتي كه </w:t>
      </w:r>
      <w:r w:rsidR="00174B88">
        <w:rPr>
          <w:rFonts w:hint="cs"/>
          <w:rtl/>
          <w:lang w:bidi="fa-IR"/>
        </w:rPr>
        <w:t>كلمه</w:t>
      </w:r>
      <w:r>
        <w:rPr>
          <w:rFonts w:hint="cs"/>
          <w:rtl/>
          <w:lang w:bidi="fa-IR"/>
        </w:rPr>
        <w:t xml:space="preserve"> يا فعل باشد، به كمك نمونه ساخته شده از ماژول </w:t>
      </w:r>
      <w:r>
        <w:rPr>
          <w:lang w:bidi="fa-IR"/>
        </w:rPr>
        <w:t>Stemmer</w:t>
      </w:r>
      <w:r>
        <w:rPr>
          <w:rFonts w:hint="cs"/>
          <w:rtl/>
          <w:lang w:bidi="fa-IR"/>
        </w:rPr>
        <w:t xml:space="preserve"> كتابخانه‌ي </w:t>
      </w:r>
      <w:r>
        <w:rPr>
          <w:lang w:bidi="fa-IR"/>
        </w:rPr>
        <w:t>hazm</w:t>
      </w:r>
      <w:r>
        <w:rPr>
          <w:rFonts w:hint="cs"/>
          <w:rtl/>
          <w:lang w:bidi="fa-IR"/>
        </w:rPr>
        <w:t xml:space="preserve">، ريشه‌ي آن توكن را به دست مي‌آوريم و حاصل را در </w:t>
      </w:r>
      <w:r>
        <w:rPr>
          <w:lang w:bidi="fa-IR"/>
        </w:rPr>
        <w:t>stem_list</w:t>
      </w:r>
      <w:r>
        <w:rPr>
          <w:rFonts w:hint="cs"/>
          <w:rtl/>
          <w:lang w:bidi="fa-IR"/>
        </w:rPr>
        <w:t xml:space="preserve"> ذخيره مي‌كنيم. </w:t>
      </w:r>
    </w:p>
    <w:p w14:paraId="23A098BB" w14:textId="0D1B4AE7" w:rsidR="00F964EC" w:rsidRDefault="00F964EC" w:rsidP="00F964EC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08FDB816" wp14:editId="68868EA5">
            <wp:extent cx="4407126" cy="307990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362A" w14:textId="0DC60B68" w:rsidR="00F964EC" w:rsidRDefault="00F964EC" w:rsidP="00F964EC">
      <w:pPr>
        <w:bidi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AC0BA31" wp14:editId="45E79F81">
            <wp:extent cx="4356324" cy="768389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4530" w14:textId="439354A6" w:rsidR="00D341B9" w:rsidRDefault="00D341B9" w:rsidP="00D341B9">
      <w:pPr>
        <w:bidi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63F7394" wp14:editId="04120D42">
            <wp:extent cx="5943600" cy="2361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3C93" w14:textId="76F87503" w:rsidR="00D341B9" w:rsidRDefault="00D341B9" w:rsidP="00D341B9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1447669E" wp14:editId="2D88DEC3">
            <wp:extent cx="5943600" cy="1487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6A76" w14:textId="58F58638" w:rsidR="00766A9A" w:rsidRDefault="00766A9A" w:rsidP="00766A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از مواردي كه ريشه‌يابي آنها به درستي در مرحله قبل ظاهر شده</w:t>
      </w:r>
      <w:r>
        <w:rPr>
          <w:rFonts w:hint="eastAsia"/>
          <w:rtl/>
          <w:lang w:bidi="fa-IR"/>
        </w:rPr>
        <w:t>‌</w:t>
      </w:r>
      <w:r>
        <w:rPr>
          <w:rFonts w:hint="cs"/>
          <w:rtl/>
          <w:lang w:bidi="fa-IR"/>
        </w:rPr>
        <w:t>اند، مي‌توان به موارد زير اشاره كرد:</w:t>
      </w:r>
    </w:p>
    <w:p w14:paraId="1C377F53" w14:textId="2F1D1163" w:rsidR="00766A9A" w:rsidRDefault="00766A9A" w:rsidP="00766A9A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tl/>
          <w:lang w:bidi="fa-IR"/>
        </w:rPr>
        <w:t>توانسته اند ---&gt; توانست#توان</w:t>
      </w:r>
    </w:p>
    <w:p w14:paraId="181C62BB" w14:textId="06A346DE" w:rsidR="00766A9A" w:rsidRDefault="00766A9A" w:rsidP="00766A9A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tl/>
          <w:lang w:bidi="fa-IR"/>
        </w:rPr>
        <w:t xml:space="preserve"> نداشته باشند ---&gt; داشت#دار</w:t>
      </w:r>
    </w:p>
    <w:p w14:paraId="14044FAA" w14:textId="0CFCD0D2" w:rsidR="00766A9A" w:rsidRDefault="00766A9A" w:rsidP="00766A9A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tl/>
          <w:lang w:bidi="fa-IR"/>
        </w:rPr>
        <w:t>برنامه ها ---&gt; برنامه</w:t>
      </w:r>
    </w:p>
    <w:p w14:paraId="34ADF1E5" w14:textId="32AA03DD" w:rsidR="00766A9A" w:rsidRDefault="00766A9A" w:rsidP="00766A9A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tl/>
          <w:lang w:bidi="fa-IR"/>
        </w:rPr>
        <w:t>متخصصان ---&gt; متخصص</w:t>
      </w:r>
    </w:p>
    <w:p w14:paraId="3F62F9EB" w14:textId="77777777" w:rsidR="00766A9A" w:rsidRPr="007072C9" w:rsidRDefault="00766A9A" w:rsidP="00766A9A">
      <w:pPr>
        <w:bidi/>
        <w:rPr>
          <w:rFonts w:hint="cs"/>
          <w:rtl/>
          <w:lang w:bidi="fa-IR"/>
        </w:rPr>
      </w:pPr>
    </w:p>
    <w:sectPr w:rsidR="00766A9A" w:rsidRPr="007072C9" w:rsidSect="001560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02FC1"/>
    <w:multiLevelType w:val="hybridMultilevel"/>
    <w:tmpl w:val="36384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20C47"/>
    <w:multiLevelType w:val="hybridMultilevel"/>
    <w:tmpl w:val="6AFE1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72E42"/>
    <w:multiLevelType w:val="hybridMultilevel"/>
    <w:tmpl w:val="BB4E2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026A86"/>
    <w:multiLevelType w:val="hybridMultilevel"/>
    <w:tmpl w:val="4D123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BD2"/>
    <w:rsid w:val="000F2144"/>
    <w:rsid w:val="00134B99"/>
    <w:rsid w:val="00156048"/>
    <w:rsid w:val="00174B88"/>
    <w:rsid w:val="00214C75"/>
    <w:rsid w:val="00225BD2"/>
    <w:rsid w:val="002B3143"/>
    <w:rsid w:val="003005B0"/>
    <w:rsid w:val="00314EB8"/>
    <w:rsid w:val="003E5C3A"/>
    <w:rsid w:val="003E5DAD"/>
    <w:rsid w:val="00660CCC"/>
    <w:rsid w:val="006E02A3"/>
    <w:rsid w:val="007072C9"/>
    <w:rsid w:val="00766A9A"/>
    <w:rsid w:val="008056E1"/>
    <w:rsid w:val="00844D12"/>
    <w:rsid w:val="00886CDB"/>
    <w:rsid w:val="00897C8D"/>
    <w:rsid w:val="00910CA1"/>
    <w:rsid w:val="009229AA"/>
    <w:rsid w:val="00A4301B"/>
    <w:rsid w:val="00A65B6C"/>
    <w:rsid w:val="00AF3458"/>
    <w:rsid w:val="00C4596C"/>
    <w:rsid w:val="00D341B9"/>
    <w:rsid w:val="00DB6D48"/>
    <w:rsid w:val="00DE1181"/>
    <w:rsid w:val="00E424A3"/>
    <w:rsid w:val="00E87EC1"/>
    <w:rsid w:val="00F12582"/>
    <w:rsid w:val="00F964EC"/>
    <w:rsid w:val="00FA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7B2A4A66"/>
  <w15:chartTrackingRefBased/>
  <w15:docId w15:val="{A8427A6D-EC0D-4903-B5BF-DDF766B0C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582"/>
    <w:rPr>
      <w:rFonts w:asciiTheme="majorBidi" w:hAnsiTheme="majorBidi" w:cs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2"/>
    <w:pPr>
      <w:keepNext/>
      <w:keepLines/>
      <w:spacing w:before="240" w:after="0"/>
      <w:outlineLvl w:val="0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2"/>
    <w:pPr>
      <w:keepNext/>
      <w:keepLines/>
      <w:spacing w:before="40" w:after="0"/>
      <w:outlineLvl w:val="1"/>
    </w:pPr>
    <w:rPr>
      <w:rFonts w:eastAsiaTheme="majorEastAsia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582"/>
    <w:rPr>
      <w:rFonts w:asciiTheme="majorBidi" w:eastAsiaTheme="majorEastAsia" w:hAnsiTheme="majorBidi" w:cs="B Nazanin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2582"/>
    <w:rPr>
      <w:rFonts w:asciiTheme="majorBidi" w:eastAsiaTheme="majorEastAsia" w:hAnsiTheme="majorBidi" w:cs="B Nazanin"/>
      <w:b/>
      <w:bCs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97C8D"/>
    <w:pPr>
      <w:ind w:left="720"/>
      <w:contextualSpacing/>
    </w:pPr>
  </w:style>
  <w:style w:type="table" w:styleId="TableGrid">
    <w:name w:val="Table Grid"/>
    <w:basedOn w:val="TableNormal"/>
    <w:uiPriority w:val="39"/>
    <w:rsid w:val="00844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844D1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2">
    <w:name w:val="Grid Table 5 Dark Accent 2"/>
    <w:basedOn w:val="TableNormal"/>
    <w:uiPriority w:val="50"/>
    <w:rsid w:val="00844D1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Miras</dc:creator>
  <cp:keywords/>
  <dc:description/>
  <cp:lastModifiedBy>Miras</cp:lastModifiedBy>
  <cp:revision>16</cp:revision>
  <cp:lastPrinted>2020-10-09T18:26:00Z</cp:lastPrinted>
  <dcterms:created xsi:type="dcterms:W3CDTF">2020-10-09T11:34:00Z</dcterms:created>
  <dcterms:modified xsi:type="dcterms:W3CDTF">2020-10-09T18:41:00Z</dcterms:modified>
</cp:coreProperties>
</file>