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81465D" w:rsidRDefault="002D395B">
      <w:pPr>
        <w:pStyle w:val="Title"/>
      </w:pPr>
      <w:r>
        <w:t>Food Ordering System</w:t>
      </w:r>
    </w:p>
    <w:p w:rsidR="0081465D" w:rsidRDefault="002D395B" w:rsidP="00EC6DAB">
      <w:pPr>
        <w:pStyle w:val="Subtitle"/>
      </w:pPr>
      <w:bookmarkStart w:id="0" w:name="_ng30guuqqp2v" w:colFirst="0" w:colLast="0"/>
      <w:bookmarkEnd w:id="0"/>
      <w:r>
        <w:t>July , 2019</w:t>
      </w:r>
      <w:bookmarkStart w:id="1" w:name="_GoBack"/>
      <w:bookmarkEnd w:id="1"/>
    </w:p>
    <w:p w:rsidR="0081465D" w:rsidRDefault="002D395B">
      <w:pPr>
        <w:pStyle w:val="Normal1"/>
        <w:numPr>
          <w:ilvl w:val="0"/>
          <w:numId w:val="1"/>
        </w:numPr>
        <w:spacing w:line="240" w:lineRule="auto"/>
        <w:rPr>
          <w:rFonts w:ascii="PT Sans Narrow" w:eastAsia="PT Sans Narrow" w:hAnsi="PT Sans Narrow" w:cs="PT Sans Narrow"/>
          <w:color w:val="008575"/>
          <w:sz w:val="32"/>
          <w:szCs w:val="32"/>
        </w:rPr>
      </w:pPr>
      <w:proofErr w:type="spellStart"/>
      <w:r>
        <w:rPr>
          <w:rFonts w:ascii="PT Sans Narrow" w:eastAsia="PT Sans Narrow" w:hAnsi="PT Sans Narrow" w:cs="PT Sans Narrow"/>
          <w:color w:val="008575"/>
          <w:sz w:val="32"/>
          <w:szCs w:val="32"/>
        </w:rPr>
        <w:t>Mahfuzur</w:t>
      </w:r>
      <w:proofErr w:type="spellEnd"/>
      <w:r>
        <w:rPr>
          <w:rFonts w:ascii="PT Sans Narrow" w:eastAsia="PT Sans Narrow" w:hAnsi="PT Sans Narrow" w:cs="PT Sans Narrow"/>
          <w:color w:val="008575"/>
          <w:sz w:val="32"/>
          <w:szCs w:val="32"/>
        </w:rPr>
        <w:t xml:space="preserve"> </w:t>
      </w:r>
      <w:proofErr w:type="spellStart"/>
      <w:r>
        <w:rPr>
          <w:rFonts w:ascii="PT Sans Narrow" w:eastAsia="PT Sans Narrow" w:hAnsi="PT Sans Narrow" w:cs="PT Sans Narrow"/>
          <w:color w:val="008575"/>
          <w:sz w:val="32"/>
          <w:szCs w:val="32"/>
        </w:rPr>
        <w:t>Rahman</w:t>
      </w:r>
      <w:proofErr w:type="spellEnd"/>
    </w:p>
    <w:p w:rsidR="0081465D" w:rsidRDefault="002D395B">
      <w:pPr>
        <w:pStyle w:val="Normal1"/>
        <w:numPr>
          <w:ilvl w:val="0"/>
          <w:numId w:val="1"/>
        </w:numPr>
        <w:spacing w:line="240" w:lineRule="auto"/>
        <w:rPr>
          <w:rFonts w:ascii="PT Sans Narrow" w:eastAsia="PT Sans Narrow" w:hAnsi="PT Sans Narrow" w:cs="PT Sans Narrow"/>
          <w:color w:val="008575"/>
          <w:sz w:val="32"/>
          <w:szCs w:val="32"/>
        </w:rPr>
      </w:pPr>
      <w:proofErr w:type="spellStart"/>
      <w:r>
        <w:rPr>
          <w:rFonts w:ascii="PT Sans Narrow" w:eastAsia="PT Sans Narrow" w:hAnsi="PT Sans Narrow" w:cs="PT Sans Narrow"/>
          <w:color w:val="008575"/>
          <w:sz w:val="32"/>
          <w:szCs w:val="32"/>
        </w:rPr>
        <w:t>Nasim</w:t>
      </w:r>
      <w:proofErr w:type="spellEnd"/>
      <w:r>
        <w:rPr>
          <w:rFonts w:ascii="PT Sans Narrow" w:eastAsia="PT Sans Narrow" w:hAnsi="PT Sans Narrow" w:cs="PT Sans Narrow"/>
          <w:color w:val="008575"/>
          <w:sz w:val="32"/>
          <w:szCs w:val="32"/>
        </w:rPr>
        <w:t xml:space="preserve"> Wahid</w:t>
      </w:r>
    </w:p>
    <w:p w:rsidR="0081465D" w:rsidRDefault="002D395B">
      <w:pPr>
        <w:pStyle w:val="Normal1"/>
        <w:numPr>
          <w:ilvl w:val="0"/>
          <w:numId w:val="1"/>
        </w:numPr>
        <w:spacing w:line="240" w:lineRule="auto"/>
        <w:rPr>
          <w:rFonts w:ascii="PT Sans Narrow" w:eastAsia="PT Sans Narrow" w:hAnsi="PT Sans Narrow" w:cs="PT Sans Narrow"/>
          <w:color w:val="008575"/>
          <w:sz w:val="32"/>
          <w:szCs w:val="32"/>
        </w:rPr>
      </w:pPr>
      <w:proofErr w:type="spellStart"/>
      <w:r>
        <w:rPr>
          <w:rFonts w:ascii="PT Sans Narrow" w:eastAsia="PT Sans Narrow" w:hAnsi="PT Sans Narrow"/>
          <w:color w:val="008575"/>
          <w:sz w:val="32"/>
          <w:szCs w:val="32"/>
        </w:rPr>
        <w:t>Sayma</w:t>
      </w:r>
      <w:proofErr w:type="spellEnd"/>
      <w:r>
        <w:rPr>
          <w:rFonts w:ascii="PT Sans Narrow" w:eastAsia="PT Sans Narrow" w:hAnsi="PT Sans Narrow"/>
          <w:color w:val="008575"/>
          <w:sz w:val="32"/>
          <w:szCs w:val="32"/>
        </w:rPr>
        <w:t xml:space="preserve"> Sultana </w:t>
      </w:r>
      <w:proofErr w:type="spellStart"/>
      <w:r>
        <w:rPr>
          <w:rFonts w:ascii="PT Sans Narrow" w:eastAsia="PT Sans Narrow" w:hAnsi="PT Sans Narrow"/>
          <w:color w:val="008575"/>
          <w:sz w:val="32"/>
          <w:szCs w:val="32"/>
        </w:rPr>
        <w:t>Suhe</w:t>
      </w:r>
      <w:proofErr w:type="spellEnd"/>
    </w:p>
    <w:p w:rsidR="0081465D" w:rsidRDefault="002D395B">
      <w:pPr>
        <w:pStyle w:val="Normal1"/>
        <w:numPr>
          <w:ilvl w:val="0"/>
          <w:numId w:val="1"/>
        </w:numPr>
        <w:spacing w:line="240" w:lineRule="auto"/>
        <w:rPr>
          <w:rFonts w:ascii="PT Sans Narrow" w:eastAsia="PT Sans Narrow" w:hAnsi="PT Sans Narrow" w:cs="PT Sans Narrow"/>
          <w:color w:val="008575"/>
          <w:sz w:val="32"/>
          <w:szCs w:val="32"/>
        </w:rPr>
      </w:pPr>
      <w:proofErr w:type="spellStart"/>
      <w:r>
        <w:rPr>
          <w:rFonts w:ascii="PT Sans Narrow" w:eastAsia="PT Sans Narrow" w:hAnsi="PT Sans Narrow" w:cs="PT Sans Narrow"/>
          <w:color w:val="008575"/>
          <w:sz w:val="32"/>
          <w:szCs w:val="32"/>
        </w:rPr>
        <w:t>Nowshin</w:t>
      </w:r>
      <w:proofErr w:type="spellEnd"/>
      <w:r>
        <w:rPr>
          <w:rFonts w:ascii="PT Sans Narrow" w:eastAsia="PT Sans Narrow" w:hAnsi="PT Sans Narrow" w:cs="PT Sans Narrow"/>
          <w:color w:val="008575"/>
          <w:sz w:val="32"/>
          <w:szCs w:val="32"/>
        </w:rPr>
        <w:t xml:space="preserve"> </w:t>
      </w:r>
      <w:proofErr w:type="spellStart"/>
      <w:r>
        <w:rPr>
          <w:rFonts w:ascii="PT Sans Narrow" w:eastAsia="PT Sans Narrow" w:hAnsi="PT Sans Narrow" w:cs="PT Sans Narrow"/>
          <w:color w:val="008575"/>
          <w:sz w:val="32"/>
          <w:szCs w:val="32"/>
        </w:rPr>
        <w:t>Sabrin</w:t>
      </w:r>
      <w:proofErr w:type="spellEnd"/>
    </w:p>
    <w:p w:rsidR="00EC6DAB" w:rsidRDefault="00EC6DAB">
      <w:pPr>
        <w:pStyle w:val="Normal1"/>
        <w:numPr>
          <w:ilvl w:val="0"/>
          <w:numId w:val="1"/>
        </w:numPr>
        <w:spacing w:line="240" w:lineRule="auto"/>
        <w:rPr>
          <w:rFonts w:ascii="PT Sans Narrow" w:eastAsia="PT Sans Narrow" w:hAnsi="PT Sans Narrow" w:cs="PT Sans Narrow"/>
          <w:color w:val="008575"/>
          <w:sz w:val="32"/>
          <w:szCs w:val="32"/>
        </w:rPr>
      </w:pPr>
      <w:proofErr w:type="spellStart"/>
      <w:r>
        <w:rPr>
          <w:rFonts w:ascii="PT Sans Narrow" w:eastAsia="PT Sans Narrow" w:hAnsi="PT Sans Narrow" w:cs="PT Sans Narrow"/>
          <w:color w:val="008575"/>
          <w:sz w:val="32"/>
          <w:szCs w:val="32"/>
        </w:rPr>
        <w:t>Sudipto</w:t>
      </w:r>
      <w:proofErr w:type="spellEnd"/>
      <w:r>
        <w:rPr>
          <w:rFonts w:ascii="PT Sans Narrow" w:eastAsia="PT Sans Narrow" w:hAnsi="PT Sans Narrow" w:cs="PT Sans Narrow"/>
          <w:color w:val="008575"/>
          <w:sz w:val="32"/>
          <w:szCs w:val="32"/>
        </w:rPr>
        <w:t xml:space="preserve"> </w:t>
      </w:r>
      <w:proofErr w:type="spellStart"/>
      <w:r>
        <w:rPr>
          <w:rFonts w:ascii="PT Sans Narrow" w:eastAsia="PT Sans Narrow" w:hAnsi="PT Sans Narrow" w:cs="PT Sans Narrow"/>
          <w:color w:val="008575"/>
          <w:sz w:val="32"/>
          <w:szCs w:val="32"/>
        </w:rPr>
        <w:t>Saha</w:t>
      </w:r>
      <w:proofErr w:type="spellEnd"/>
    </w:p>
    <w:p w:rsidR="0081465D" w:rsidRDefault="0081465D">
      <w:pPr>
        <w:pStyle w:val="Normal1"/>
        <w:spacing w:line="240" w:lineRule="auto"/>
        <w:rPr>
          <w:rFonts w:ascii="PT Sans Narrow" w:eastAsia="PT Sans Narrow" w:hAnsi="PT Sans Narrow" w:cs="PT Sans Narrow"/>
          <w:color w:val="008575"/>
          <w:sz w:val="32"/>
          <w:szCs w:val="32"/>
        </w:rPr>
      </w:pPr>
    </w:p>
    <w:p w:rsidR="0081465D" w:rsidRDefault="002D395B">
      <w:pPr>
        <w:pStyle w:val="Normal1"/>
        <w:spacing w:before="0"/>
        <w:rPr>
          <w:rFonts w:ascii="PT Sans Narrow" w:eastAsia="PT Sans Narrow" w:hAnsi="PT Sans Narrow" w:cs="PT Sans Narrow"/>
          <w:sz w:val="28"/>
          <w:szCs w:val="28"/>
        </w:rPr>
      </w:pPr>
      <w:r>
        <w:rPr>
          <w:rFonts w:ascii="PT Sans Narrow" w:eastAsia="PT Sans Narrow" w:hAnsi="PT Sans Narrow" w:cs="PT Sans Narrow"/>
          <w:sz w:val="28"/>
          <w:szCs w:val="28"/>
        </w:rPr>
        <w:t>Group Name</w:t>
      </w:r>
      <w:r>
        <w:rPr>
          <w:rFonts w:ascii="PT Sans Narrow" w:eastAsia="PT Sans Narrow" w:hAnsi="PT Sans Narrow" w:cs="PT Sans Narrow"/>
          <w:sz w:val="28"/>
          <w:szCs w:val="28"/>
        </w:rPr>
        <w:t xml:space="preserve"> </w:t>
      </w:r>
    </w:p>
    <w:p w:rsidR="0081465D" w:rsidRDefault="002D395B">
      <w:pPr>
        <w:pStyle w:val="Normal1"/>
        <w:spacing w:before="0"/>
        <w:rPr>
          <w:rFonts w:ascii="PT Sans Narrow" w:eastAsia="PT Sans Narrow" w:hAnsi="PT Sans Narrow" w:cs="PT Sans Narrow"/>
          <w:sz w:val="28"/>
          <w:szCs w:val="28"/>
        </w:rPr>
      </w:pPr>
      <w:r>
        <w:rPr>
          <w:rFonts w:ascii="PT Sans Narrow" w:eastAsia="PT Sans Narrow" w:hAnsi="PT Sans Narrow"/>
          <w:sz w:val="28"/>
          <w:szCs w:val="28"/>
        </w:rPr>
        <w:t xml:space="preserve">Raison </w:t>
      </w:r>
      <w:proofErr w:type="spellStart"/>
      <w:r>
        <w:rPr>
          <w:rFonts w:ascii="PT Sans Narrow" w:eastAsia="PT Sans Narrow" w:hAnsi="PT Sans Narrow"/>
          <w:sz w:val="28"/>
          <w:szCs w:val="28"/>
        </w:rPr>
        <w:t>D’Etre</w:t>
      </w:r>
      <w:proofErr w:type="spellEnd"/>
    </w:p>
    <w:p w:rsidR="0081465D" w:rsidRDefault="002D395B">
      <w:pPr>
        <w:pStyle w:val="Normal1"/>
        <w:spacing w:before="0"/>
        <w:rPr>
          <w:rFonts w:ascii="PT Sans Narrow" w:eastAsia="PT Sans Narrow" w:hAnsi="PT Sans Narrow" w:cs="PT Sans Narrow"/>
          <w:sz w:val="28"/>
          <w:szCs w:val="28"/>
        </w:rPr>
      </w:pPr>
      <w:r>
        <w:rPr>
          <w:rFonts w:ascii="PT Sans Narrow" w:eastAsia="PT Sans Narrow" w:hAnsi="PT Sans Narrow" w:cs="PT Sans Narrow"/>
          <w:sz w:val="28"/>
          <w:szCs w:val="28"/>
        </w:rPr>
        <w:lastRenderedPageBreak/>
        <w:t xml:space="preserve"> </w:t>
      </w:r>
    </w:p>
    <w:p w:rsidR="0081465D" w:rsidRDefault="002D395B">
      <w:pPr>
        <w:pStyle w:val="Heading1"/>
      </w:pPr>
      <w:bookmarkStart w:id="2" w:name="_nxdwr1e9gegv" w:colFirst="0" w:colLast="0"/>
      <w:bookmarkEnd w:id="2"/>
      <w:r>
        <w:t>Client</w:t>
      </w:r>
    </w:p>
    <w:p w:rsidR="0081465D" w:rsidRDefault="002D395B">
      <w:pPr>
        <w:pStyle w:val="Normal1"/>
      </w:pPr>
      <w:proofErr w:type="spellStart"/>
      <w:r>
        <w:t>Raihan</w:t>
      </w:r>
      <w:proofErr w:type="spellEnd"/>
      <w:r>
        <w:t xml:space="preserve"> </w:t>
      </w:r>
      <w:proofErr w:type="spellStart"/>
      <w:r>
        <w:t>Uddin</w:t>
      </w:r>
      <w:proofErr w:type="spellEnd"/>
      <w:r>
        <w:t xml:space="preserve"> Ahmed</w:t>
      </w:r>
    </w:p>
    <w:p w:rsidR="0081465D" w:rsidRDefault="002D395B">
      <w:pPr>
        <w:pStyle w:val="Normal1"/>
      </w:pPr>
      <w:r>
        <w:t>Faculty Member, AIUB</w:t>
      </w:r>
    </w:p>
    <w:p w:rsidR="0081465D" w:rsidRDefault="002D395B">
      <w:pPr>
        <w:pStyle w:val="Heading1"/>
      </w:pPr>
      <w:r>
        <w:t>Service Provider</w:t>
      </w:r>
    </w:p>
    <w:p w:rsidR="0081465D" w:rsidRDefault="002D395B">
      <w:pPr>
        <w:pStyle w:val="Normal1"/>
      </w:pPr>
      <w:r>
        <w:t xml:space="preserve">Raison </w:t>
      </w:r>
      <w:proofErr w:type="spellStart"/>
      <w:r>
        <w:t>D’Etre</w:t>
      </w:r>
      <w:proofErr w:type="spellEnd"/>
    </w:p>
    <w:p w:rsidR="0081465D" w:rsidRDefault="002D395B">
      <w:pPr>
        <w:pStyle w:val="Heading1"/>
      </w:pPr>
      <w:r>
        <w:t>Project Overview</w:t>
      </w:r>
    </w:p>
    <w:p w:rsidR="0081465D" w:rsidRDefault="002D395B">
      <w:pPr>
        <w:pStyle w:val="Normal1"/>
        <w:jc w:val="both"/>
      </w:pPr>
      <w:r>
        <w:t xml:space="preserve">The project is basically a desktop application based on WPF. The code is written in C# and used </w:t>
      </w:r>
      <w:proofErr w:type="spellStart"/>
      <w:r>
        <w:t>dotNET</w:t>
      </w:r>
      <w:proofErr w:type="spellEnd"/>
      <w:r>
        <w:t xml:space="preserve"> framework. The goal of this application is to save time and making ease of customers when they interact with waiters in any restaurant. The way it works </w:t>
      </w:r>
      <w:r>
        <w:t>is that you as a customer will have to login your cell number and after that the system will generate a unique passcode for you to log into the system application. After that you will be directed to the menu of that particular restaurant. Then you will cho</w:t>
      </w:r>
      <w:r>
        <w:t xml:space="preserve">ose your food and it will be added to your cart that will be either served to you or it will packed as a parcel for </w:t>
      </w:r>
      <w:proofErr w:type="gramStart"/>
      <w:r>
        <w:t>you  to</w:t>
      </w:r>
      <w:proofErr w:type="gramEnd"/>
      <w:r>
        <w:t xml:space="preserve"> take home. It is user friendly, efficient and time saving. </w:t>
      </w:r>
    </w:p>
    <w:p w:rsidR="0081465D" w:rsidRDefault="002D395B">
      <w:pPr>
        <w:pStyle w:val="Heading1"/>
      </w:pPr>
      <w:bookmarkStart w:id="3" w:name="_uuqr15554uhk" w:colFirst="0" w:colLast="0"/>
      <w:bookmarkEnd w:id="3"/>
      <w:r>
        <w:t>Justification</w:t>
      </w:r>
    </w:p>
    <w:p w:rsidR="0081465D" w:rsidRDefault="002D395B">
      <w:pPr>
        <w:pStyle w:val="Normal1"/>
      </w:pPr>
      <w:r>
        <w:t>The client handles numerous projects at different sites at</w:t>
      </w:r>
      <w:r>
        <w:t xml:space="preserve"> different locations in the country.  Currently, the client has to manage everything about these projects on paper.  How much materials are being used on each projects</w:t>
      </w:r>
      <w:proofErr w:type="gramStart"/>
      <w:r>
        <w:t>,  how</w:t>
      </w:r>
      <w:proofErr w:type="gramEnd"/>
      <w:r>
        <w:t xml:space="preserve"> much money is being spent, what percentage of a project is actually done are all v</w:t>
      </w:r>
      <w:r>
        <w:t xml:space="preserve">ery difficult to track on paper.  Mistakes are </w:t>
      </w:r>
      <w:proofErr w:type="gramStart"/>
      <w:r>
        <w:t>made,</w:t>
      </w:r>
      <w:proofErr w:type="gramEnd"/>
      <w:r>
        <w:t xml:space="preserve"> payments for materials are often made before delivery.  It is also </w:t>
      </w:r>
      <w:r>
        <w:lastRenderedPageBreak/>
        <w:t xml:space="preserve">very hard to keep track of each vendor's accounts.  The purchase prices at different sites may be erroneous as well. </w:t>
      </w:r>
    </w:p>
    <w:p w:rsidR="0081465D" w:rsidRDefault="002D395B">
      <w:pPr>
        <w:pStyle w:val="Normal1"/>
      </w:pPr>
      <w:r>
        <w:t>So a complete soft</w:t>
      </w:r>
      <w:r>
        <w:t xml:space="preserve">ware system is required to remove all these issues with current mode of operation.     </w:t>
      </w:r>
    </w:p>
    <w:p w:rsidR="0081465D" w:rsidRDefault="002D395B">
      <w:pPr>
        <w:pStyle w:val="Heading1"/>
      </w:pPr>
      <w:bookmarkStart w:id="4" w:name="_3at9u9s4e0vp" w:colFirst="0" w:colLast="0"/>
      <w:bookmarkEnd w:id="4"/>
      <w:r>
        <w:t>Goals</w:t>
      </w:r>
    </w:p>
    <w:p w:rsidR="0081465D" w:rsidRDefault="002D395B">
      <w:pPr>
        <w:pStyle w:val="Normal1"/>
        <w:numPr>
          <w:ilvl w:val="0"/>
          <w:numId w:val="2"/>
        </w:numPr>
      </w:pPr>
      <w:r>
        <w:t>Creating a responsive , bug-free application that easy to use</w:t>
      </w:r>
    </w:p>
    <w:p w:rsidR="0081465D" w:rsidRDefault="002D395B">
      <w:pPr>
        <w:pStyle w:val="Normal1"/>
        <w:numPr>
          <w:ilvl w:val="0"/>
          <w:numId w:val="2"/>
        </w:numPr>
      </w:pPr>
      <w:r>
        <w:t>UI should be appropriate and eye catching so that customers are impressed and willing to use it.</w:t>
      </w:r>
    </w:p>
    <w:p w:rsidR="0081465D" w:rsidRDefault="002D395B">
      <w:pPr>
        <w:pStyle w:val="Normal1"/>
        <w:numPr>
          <w:ilvl w:val="0"/>
          <w:numId w:val="2"/>
        </w:numPr>
      </w:pPr>
      <w:r>
        <w:t xml:space="preserve">Time consumption should be as </w:t>
      </w:r>
      <w:proofErr w:type="gramStart"/>
      <w:r>
        <w:t>minimum</w:t>
      </w:r>
      <w:proofErr w:type="gramEnd"/>
      <w:r>
        <w:t xml:space="preserve"> as possible. </w:t>
      </w:r>
    </w:p>
    <w:p w:rsidR="0081465D" w:rsidRDefault="002D395B">
      <w:pPr>
        <w:pStyle w:val="Normal1"/>
        <w:numPr>
          <w:ilvl w:val="0"/>
          <w:numId w:val="2"/>
        </w:numPr>
      </w:pPr>
      <w:r>
        <w:t xml:space="preserve">Backend problems and difficulties should be handled appropriately so that user does not face unlikely situation. </w:t>
      </w:r>
    </w:p>
    <w:p w:rsidR="0081465D" w:rsidRDefault="002D395B">
      <w:pPr>
        <w:pStyle w:val="Normal1"/>
        <w:numPr>
          <w:ilvl w:val="0"/>
          <w:numId w:val="2"/>
        </w:numPr>
      </w:pPr>
      <w:r>
        <w:t xml:space="preserve">It should be beneficial for both the restaurant owner and the customer as a win </w:t>
      </w:r>
      <w:proofErr w:type="spellStart"/>
      <w:r>
        <w:t>win</w:t>
      </w:r>
      <w:proofErr w:type="spellEnd"/>
      <w:r>
        <w:t xml:space="preserve"> situation so that they use it frequently. </w:t>
      </w:r>
    </w:p>
    <w:p w:rsidR="0081465D" w:rsidRDefault="002D395B">
      <w:pPr>
        <w:pStyle w:val="Heading1"/>
        <w:rPr>
          <w:color w:val="008575"/>
        </w:rPr>
      </w:pPr>
      <w:bookmarkStart w:id="5" w:name="_4p7xi5bvhxdr" w:colFirst="0" w:colLast="0"/>
      <w:bookmarkStart w:id="6" w:name="_2pku2emkcyfc" w:colFirst="0" w:colLast="0"/>
      <w:bookmarkEnd w:id="5"/>
      <w:bookmarkEnd w:id="6"/>
      <w:r>
        <w:t>Constraints</w:t>
      </w:r>
    </w:p>
    <w:p w:rsidR="0081465D" w:rsidRDefault="002D395B">
      <w:pPr>
        <w:pStyle w:val="Normal1"/>
      </w:pPr>
      <w:r>
        <w:t xml:space="preserve">The system </w:t>
      </w:r>
      <w:r>
        <w:t xml:space="preserve">will work offline no need to for the internet. </w:t>
      </w:r>
    </w:p>
    <w:p w:rsidR="0081465D" w:rsidRDefault="002D395B">
      <w:pPr>
        <w:pStyle w:val="Normal1"/>
      </w:pPr>
      <w:r>
        <w:t xml:space="preserve">It must run without consuming too much CPU usage. </w:t>
      </w:r>
    </w:p>
    <w:p w:rsidR="0081465D" w:rsidRDefault="002D395B">
      <w:pPr>
        <w:pStyle w:val="Normal1"/>
      </w:pPr>
      <w:r>
        <w:t>It shou</w:t>
      </w:r>
      <w:r>
        <w:t xml:space="preserve">ld not crash and must be bug-free. </w:t>
      </w:r>
    </w:p>
    <w:p w:rsidR="0081465D" w:rsidRDefault="002D395B">
      <w:pPr>
        <w:pStyle w:val="Heading1"/>
        <w:rPr>
          <w:color w:val="008575"/>
        </w:rPr>
      </w:pPr>
      <w:bookmarkStart w:id="7" w:name="_aguy4sd67r0s" w:colFirst="0" w:colLast="0"/>
      <w:bookmarkEnd w:id="7"/>
      <w:r>
        <w:t>Assumptions</w:t>
      </w:r>
    </w:p>
    <w:p w:rsidR="0081465D" w:rsidRDefault="002D395B">
      <w:pPr>
        <w:pStyle w:val="Normal1"/>
      </w:pPr>
      <w:r>
        <w:t>The client will provide web hosting/server and domain registration/static IP to deploy the application.</w:t>
      </w:r>
    </w:p>
    <w:p w:rsidR="0081465D" w:rsidRDefault="002D395B">
      <w:pPr>
        <w:pStyle w:val="Normal1"/>
      </w:pPr>
      <w:r>
        <w:lastRenderedPageBreak/>
        <w:t>The client will do data entry once the software is delivered.</w:t>
      </w:r>
    </w:p>
    <w:p w:rsidR="0081465D" w:rsidRDefault="002D395B">
      <w:pPr>
        <w:pStyle w:val="Normal1"/>
      </w:pPr>
      <w:r>
        <w:t xml:space="preserve">Client has to provide facilities for data </w:t>
      </w:r>
      <w:r>
        <w:t>backup.</w:t>
      </w:r>
    </w:p>
    <w:p w:rsidR="0081465D" w:rsidRDefault="002D395B">
      <w:pPr>
        <w:pStyle w:val="Normal1"/>
      </w:pPr>
      <w:r>
        <w:t>The client will provide all needed information to develop the software.</w:t>
      </w:r>
    </w:p>
    <w:p w:rsidR="0081465D" w:rsidRDefault="002D395B">
      <w:pPr>
        <w:pStyle w:val="Heading1"/>
        <w:rPr>
          <w:color w:val="008575"/>
        </w:rPr>
      </w:pPr>
      <w:bookmarkStart w:id="8" w:name="_5j2hnicq71v" w:colFirst="0" w:colLast="0"/>
      <w:bookmarkEnd w:id="8"/>
      <w:r>
        <w:t>Project Duration</w:t>
      </w:r>
    </w:p>
    <w:p w:rsidR="0081465D" w:rsidRDefault="002D395B">
      <w:pPr>
        <w:pStyle w:val="Normal1"/>
      </w:pPr>
      <w:r>
        <w:t>4</w:t>
      </w:r>
      <w:r>
        <w:t xml:space="preserve"> weeks.</w:t>
      </w:r>
    </w:p>
    <w:p w:rsidR="0081465D" w:rsidRDefault="002D395B">
      <w:pPr>
        <w:pStyle w:val="Heading1"/>
        <w:rPr>
          <w:color w:val="008575"/>
        </w:rPr>
      </w:pPr>
      <w:bookmarkStart w:id="9" w:name="_hs0ggz1tt0zq" w:colFirst="0" w:colLast="0"/>
      <w:bookmarkEnd w:id="9"/>
      <w:r>
        <w:t>Project Start Date</w:t>
      </w:r>
    </w:p>
    <w:p w:rsidR="0081465D" w:rsidRDefault="002D395B">
      <w:pPr>
        <w:pStyle w:val="Normal1"/>
      </w:pPr>
      <w:r>
        <w:t>13.11.2019</w:t>
      </w:r>
    </w:p>
    <w:p w:rsidR="0081465D" w:rsidRDefault="0081465D">
      <w:pPr>
        <w:pStyle w:val="Heading1"/>
      </w:pPr>
      <w:bookmarkStart w:id="10" w:name="_yyrhu7ml5bea" w:colFirst="0" w:colLast="0"/>
      <w:bookmarkEnd w:id="10"/>
    </w:p>
    <w:p w:rsidR="0081465D" w:rsidRDefault="002D395B">
      <w:pPr>
        <w:pStyle w:val="Heading1"/>
      </w:pPr>
      <w:r>
        <w:t>Modules and Milestones/Phases with cost</w:t>
      </w:r>
    </w:p>
    <w:p w:rsidR="0081465D" w:rsidRDefault="0081465D">
      <w:pPr>
        <w:pStyle w:val="Normal1"/>
      </w:pPr>
    </w:p>
    <w:tbl>
      <w:tblPr>
        <w:tblStyle w:val="Style12"/>
        <w:tblW w:w="99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380"/>
        <w:gridCol w:w="1600"/>
        <w:gridCol w:w="4140"/>
        <w:gridCol w:w="1530"/>
        <w:gridCol w:w="1260"/>
      </w:tblGrid>
      <w:tr w:rsidR="0081465D">
        <w:tc>
          <w:tcPr>
            <w:tcW w:w="1380" w:type="dxa"/>
            <w:shd w:val="clear" w:color="auto" w:fill="auto"/>
            <w:tcMar>
              <w:top w:w="100" w:type="dxa"/>
              <w:left w:w="100" w:type="dxa"/>
              <w:bottom w:w="100" w:type="dxa"/>
              <w:right w:w="100" w:type="dxa"/>
            </w:tcMar>
          </w:tcPr>
          <w:p w:rsidR="0081465D" w:rsidRDefault="002D395B">
            <w:pPr>
              <w:pStyle w:val="Normal1"/>
              <w:widowControl w:val="0"/>
              <w:spacing w:before="0" w:line="240" w:lineRule="auto"/>
              <w:rPr>
                <w:b/>
              </w:rPr>
            </w:pPr>
            <w:r>
              <w:rPr>
                <w:b/>
              </w:rPr>
              <w:t>Phases</w:t>
            </w:r>
          </w:p>
        </w:tc>
        <w:tc>
          <w:tcPr>
            <w:tcW w:w="1600" w:type="dxa"/>
            <w:shd w:val="clear" w:color="auto" w:fill="auto"/>
            <w:tcMar>
              <w:top w:w="100" w:type="dxa"/>
              <w:left w:w="100" w:type="dxa"/>
              <w:bottom w:w="100" w:type="dxa"/>
              <w:right w:w="100" w:type="dxa"/>
            </w:tcMar>
          </w:tcPr>
          <w:p w:rsidR="0081465D" w:rsidRDefault="002D395B">
            <w:pPr>
              <w:pStyle w:val="Normal1"/>
              <w:widowControl w:val="0"/>
              <w:spacing w:before="0" w:line="240" w:lineRule="auto"/>
              <w:rPr>
                <w:b/>
              </w:rPr>
            </w:pPr>
            <w:r>
              <w:rPr>
                <w:b/>
              </w:rPr>
              <w:t>Modules</w:t>
            </w:r>
          </w:p>
        </w:tc>
        <w:tc>
          <w:tcPr>
            <w:tcW w:w="4140" w:type="dxa"/>
            <w:tcMar>
              <w:top w:w="100" w:type="dxa"/>
              <w:left w:w="100" w:type="dxa"/>
              <w:bottom w:w="100" w:type="dxa"/>
              <w:right w:w="100" w:type="dxa"/>
            </w:tcMar>
          </w:tcPr>
          <w:p w:rsidR="0081465D" w:rsidRDefault="002D395B">
            <w:pPr>
              <w:pStyle w:val="Normal1"/>
              <w:widowControl w:val="0"/>
              <w:spacing w:before="0" w:line="240" w:lineRule="auto"/>
              <w:rPr>
                <w:b/>
              </w:rPr>
            </w:pPr>
            <w:r>
              <w:rPr>
                <w:b/>
              </w:rPr>
              <w:t>Description</w:t>
            </w:r>
          </w:p>
        </w:tc>
        <w:tc>
          <w:tcPr>
            <w:tcW w:w="1530" w:type="dxa"/>
            <w:shd w:val="clear" w:color="auto" w:fill="auto"/>
            <w:tcMar>
              <w:top w:w="100" w:type="dxa"/>
              <w:left w:w="100" w:type="dxa"/>
              <w:bottom w:w="100" w:type="dxa"/>
              <w:right w:w="100" w:type="dxa"/>
            </w:tcMar>
          </w:tcPr>
          <w:p w:rsidR="0081465D" w:rsidRDefault="002D395B">
            <w:pPr>
              <w:pStyle w:val="Normal1"/>
              <w:widowControl w:val="0"/>
              <w:spacing w:before="0" w:line="240" w:lineRule="auto"/>
              <w:rPr>
                <w:b/>
              </w:rPr>
            </w:pPr>
            <w:r>
              <w:rPr>
                <w:b/>
              </w:rPr>
              <w:t>Duration</w:t>
            </w:r>
          </w:p>
        </w:tc>
        <w:tc>
          <w:tcPr>
            <w:tcW w:w="1260" w:type="dxa"/>
            <w:shd w:val="clear" w:color="auto" w:fill="auto"/>
            <w:tcMar>
              <w:top w:w="100" w:type="dxa"/>
              <w:left w:w="100" w:type="dxa"/>
              <w:bottom w:w="100" w:type="dxa"/>
              <w:right w:w="100" w:type="dxa"/>
            </w:tcMar>
          </w:tcPr>
          <w:p w:rsidR="0081465D" w:rsidRDefault="002D395B">
            <w:pPr>
              <w:pStyle w:val="Normal1"/>
              <w:widowControl w:val="0"/>
              <w:spacing w:before="0" w:line="240" w:lineRule="auto"/>
              <w:rPr>
                <w:b/>
              </w:rPr>
            </w:pPr>
            <w:r>
              <w:rPr>
                <w:b/>
              </w:rPr>
              <w:t>Cost (BDT)</w:t>
            </w:r>
          </w:p>
        </w:tc>
      </w:tr>
      <w:tr w:rsidR="0081465D">
        <w:tc>
          <w:tcPr>
            <w:tcW w:w="1380" w:type="dxa"/>
            <w:shd w:val="clear" w:color="auto" w:fill="auto"/>
            <w:tcMar>
              <w:top w:w="100" w:type="dxa"/>
              <w:left w:w="100" w:type="dxa"/>
              <w:bottom w:w="100" w:type="dxa"/>
              <w:right w:w="100" w:type="dxa"/>
            </w:tcMar>
            <w:vAlign w:val="center"/>
          </w:tcPr>
          <w:p w:rsidR="0081465D" w:rsidRDefault="002D395B">
            <w:pPr>
              <w:pStyle w:val="Normal1"/>
              <w:widowControl w:val="0"/>
              <w:spacing w:before="0" w:line="240" w:lineRule="auto"/>
            </w:pPr>
            <w:r>
              <w:t>Phase 1</w:t>
            </w:r>
          </w:p>
        </w:tc>
        <w:tc>
          <w:tcPr>
            <w:tcW w:w="1600" w:type="dxa"/>
            <w:shd w:val="clear" w:color="auto" w:fill="auto"/>
            <w:tcMar>
              <w:top w:w="100" w:type="dxa"/>
              <w:left w:w="100" w:type="dxa"/>
              <w:bottom w:w="100" w:type="dxa"/>
              <w:right w:w="100" w:type="dxa"/>
            </w:tcMar>
            <w:vAlign w:val="center"/>
          </w:tcPr>
          <w:p w:rsidR="0081465D" w:rsidRDefault="002D395B">
            <w:pPr>
              <w:pStyle w:val="Normal1"/>
              <w:widowControl w:val="0"/>
              <w:spacing w:before="0" w:line="240" w:lineRule="auto"/>
            </w:pPr>
            <w:r>
              <w:t>Project Management</w:t>
            </w:r>
          </w:p>
        </w:tc>
        <w:tc>
          <w:tcPr>
            <w:tcW w:w="4140" w:type="dxa"/>
            <w:tcMar>
              <w:top w:w="100" w:type="dxa"/>
              <w:left w:w="100" w:type="dxa"/>
              <w:bottom w:w="100" w:type="dxa"/>
              <w:right w:w="100" w:type="dxa"/>
            </w:tcMar>
            <w:vAlign w:val="center"/>
          </w:tcPr>
          <w:p w:rsidR="0081465D" w:rsidRDefault="002D395B">
            <w:pPr>
              <w:pStyle w:val="Normal1"/>
              <w:widowControl w:val="0"/>
              <w:spacing w:before="0" w:line="240" w:lineRule="auto"/>
            </w:pPr>
            <w:r>
              <w:t xml:space="preserve">In </w:t>
            </w:r>
            <w:r>
              <w:t>this first phase, project management module will be constructed so that the client can start managing their project.  Facilities will include - creating new project, assign materials to project, keep daily cost of the project and so on - &lt;please add from n</w:t>
            </w:r>
            <w:r>
              <w:t xml:space="preserve">otes on </w:t>
            </w:r>
            <w:proofErr w:type="spellStart"/>
            <w:r>
              <w:lastRenderedPageBreak/>
              <w:t>Samrat's</w:t>
            </w:r>
            <w:proofErr w:type="spellEnd"/>
            <w:r>
              <w:t xml:space="preserve"> diary&gt;</w:t>
            </w:r>
          </w:p>
        </w:tc>
        <w:tc>
          <w:tcPr>
            <w:tcW w:w="1530" w:type="dxa"/>
            <w:shd w:val="clear" w:color="auto" w:fill="auto"/>
            <w:tcMar>
              <w:top w:w="100" w:type="dxa"/>
              <w:left w:w="100" w:type="dxa"/>
              <w:bottom w:w="100" w:type="dxa"/>
              <w:right w:w="100" w:type="dxa"/>
            </w:tcMar>
            <w:vAlign w:val="center"/>
          </w:tcPr>
          <w:p w:rsidR="0081465D" w:rsidRDefault="002D395B">
            <w:pPr>
              <w:pStyle w:val="Normal1"/>
              <w:widowControl w:val="0"/>
              <w:spacing w:before="0" w:line="240" w:lineRule="auto"/>
            </w:pPr>
            <w:r>
              <w:lastRenderedPageBreak/>
              <w:t>6 weeks</w:t>
            </w:r>
          </w:p>
        </w:tc>
        <w:tc>
          <w:tcPr>
            <w:tcW w:w="1260" w:type="dxa"/>
            <w:shd w:val="clear" w:color="auto" w:fill="auto"/>
            <w:tcMar>
              <w:top w:w="100" w:type="dxa"/>
              <w:left w:w="100" w:type="dxa"/>
              <w:bottom w:w="100" w:type="dxa"/>
              <w:right w:w="100" w:type="dxa"/>
            </w:tcMar>
            <w:vAlign w:val="center"/>
          </w:tcPr>
          <w:p w:rsidR="0081465D" w:rsidRDefault="002D395B">
            <w:pPr>
              <w:pStyle w:val="Normal1"/>
              <w:widowControl w:val="0"/>
              <w:spacing w:before="0" w:line="240" w:lineRule="auto"/>
              <w:jc w:val="right"/>
            </w:pPr>
            <w:r>
              <w:t>60,000</w:t>
            </w:r>
          </w:p>
        </w:tc>
      </w:tr>
      <w:tr w:rsidR="0081465D">
        <w:tc>
          <w:tcPr>
            <w:tcW w:w="1380" w:type="dxa"/>
            <w:shd w:val="clear" w:color="auto" w:fill="auto"/>
            <w:tcMar>
              <w:top w:w="100" w:type="dxa"/>
              <w:left w:w="100" w:type="dxa"/>
              <w:bottom w:w="100" w:type="dxa"/>
              <w:right w:w="100" w:type="dxa"/>
            </w:tcMar>
            <w:vAlign w:val="center"/>
          </w:tcPr>
          <w:p w:rsidR="0081465D" w:rsidRDefault="002D395B">
            <w:pPr>
              <w:pStyle w:val="Normal1"/>
              <w:widowControl w:val="0"/>
              <w:spacing w:before="0" w:line="240" w:lineRule="auto"/>
            </w:pPr>
            <w:r>
              <w:lastRenderedPageBreak/>
              <w:t>Phase 3</w:t>
            </w:r>
          </w:p>
        </w:tc>
        <w:tc>
          <w:tcPr>
            <w:tcW w:w="1600" w:type="dxa"/>
            <w:shd w:val="clear" w:color="auto" w:fill="auto"/>
            <w:tcMar>
              <w:top w:w="100" w:type="dxa"/>
              <w:left w:w="100" w:type="dxa"/>
              <w:bottom w:w="100" w:type="dxa"/>
              <w:right w:w="100" w:type="dxa"/>
            </w:tcMar>
            <w:vAlign w:val="center"/>
          </w:tcPr>
          <w:p w:rsidR="0081465D" w:rsidRDefault="002D395B">
            <w:pPr>
              <w:pStyle w:val="Normal1"/>
              <w:widowControl w:val="0"/>
              <w:spacing w:before="0" w:line="240" w:lineRule="auto"/>
            </w:pPr>
            <w:r>
              <w:t>Purchase and stock</w:t>
            </w:r>
          </w:p>
        </w:tc>
        <w:tc>
          <w:tcPr>
            <w:tcW w:w="4140" w:type="dxa"/>
            <w:tcMar>
              <w:top w:w="100" w:type="dxa"/>
              <w:left w:w="100" w:type="dxa"/>
              <w:bottom w:w="100" w:type="dxa"/>
              <w:right w:w="100" w:type="dxa"/>
            </w:tcMar>
            <w:vAlign w:val="center"/>
          </w:tcPr>
          <w:p w:rsidR="0081465D" w:rsidRDefault="002D395B">
            <w:pPr>
              <w:pStyle w:val="Normal1"/>
              <w:widowControl w:val="0"/>
              <w:spacing w:before="0" w:line="240" w:lineRule="auto"/>
            </w:pPr>
            <w:r>
              <w:t>All purchase related tasks can be conducted once this module is done.  Vendor management, stock management will be included in this module.</w:t>
            </w:r>
          </w:p>
        </w:tc>
        <w:tc>
          <w:tcPr>
            <w:tcW w:w="1530" w:type="dxa"/>
            <w:shd w:val="clear" w:color="auto" w:fill="auto"/>
            <w:tcMar>
              <w:top w:w="100" w:type="dxa"/>
              <w:left w:w="100" w:type="dxa"/>
              <w:bottom w:w="100" w:type="dxa"/>
              <w:right w:w="100" w:type="dxa"/>
            </w:tcMar>
            <w:vAlign w:val="center"/>
          </w:tcPr>
          <w:p w:rsidR="0081465D" w:rsidRDefault="002D395B">
            <w:pPr>
              <w:pStyle w:val="Normal1"/>
              <w:widowControl w:val="0"/>
              <w:spacing w:before="0" w:line="240" w:lineRule="auto"/>
            </w:pPr>
            <w:r>
              <w:t>6 weeks</w:t>
            </w:r>
          </w:p>
        </w:tc>
        <w:tc>
          <w:tcPr>
            <w:tcW w:w="1260" w:type="dxa"/>
            <w:shd w:val="clear" w:color="auto" w:fill="auto"/>
            <w:tcMar>
              <w:top w:w="100" w:type="dxa"/>
              <w:left w:w="100" w:type="dxa"/>
              <w:bottom w:w="100" w:type="dxa"/>
              <w:right w:w="100" w:type="dxa"/>
            </w:tcMar>
            <w:vAlign w:val="center"/>
          </w:tcPr>
          <w:p w:rsidR="0081465D" w:rsidRDefault="002D395B">
            <w:pPr>
              <w:pStyle w:val="Normal1"/>
              <w:widowControl w:val="0"/>
              <w:spacing w:before="0" w:line="240" w:lineRule="auto"/>
              <w:jc w:val="right"/>
            </w:pPr>
            <w:r>
              <w:t>60,000</w:t>
            </w:r>
          </w:p>
        </w:tc>
      </w:tr>
      <w:tr w:rsidR="0081465D">
        <w:tc>
          <w:tcPr>
            <w:tcW w:w="1380" w:type="dxa"/>
            <w:shd w:val="clear" w:color="auto" w:fill="auto"/>
            <w:tcMar>
              <w:top w:w="100" w:type="dxa"/>
              <w:left w:w="100" w:type="dxa"/>
              <w:bottom w:w="100" w:type="dxa"/>
              <w:right w:w="100" w:type="dxa"/>
            </w:tcMar>
            <w:vAlign w:val="center"/>
          </w:tcPr>
          <w:p w:rsidR="0081465D" w:rsidRDefault="002D395B">
            <w:pPr>
              <w:pStyle w:val="Normal1"/>
              <w:widowControl w:val="0"/>
              <w:spacing w:before="0" w:line="240" w:lineRule="auto"/>
            </w:pPr>
            <w:r>
              <w:t>Phase 4</w:t>
            </w:r>
          </w:p>
        </w:tc>
        <w:tc>
          <w:tcPr>
            <w:tcW w:w="1600" w:type="dxa"/>
            <w:shd w:val="clear" w:color="auto" w:fill="auto"/>
            <w:tcMar>
              <w:top w:w="100" w:type="dxa"/>
              <w:left w:w="100" w:type="dxa"/>
              <w:bottom w:w="100" w:type="dxa"/>
              <w:right w:w="100" w:type="dxa"/>
            </w:tcMar>
            <w:vAlign w:val="center"/>
          </w:tcPr>
          <w:p w:rsidR="0081465D" w:rsidRDefault="002D395B">
            <w:pPr>
              <w:pStyle w:val="Normal1"/>
              <w:widowControl w:val="0"/>
              <w:spacing w:before="0" w:line="240" w:lineRule="auto"/>
            </w:pPr>
            <w:r>
              <w:t>Bank Accounts</w:t>
            </w:r>
          </w:p>
        </w:tc>
        <w:tc>
          <w:tcPr>
            <w:tcW w:w="4140" w:type="dxa"/>
            <w:tcMar>
              <w:top w:w="100" w:type="dxa"/>
              <w:left w:w="100" w:type="dxa"/>
              <w:bottom w:w="100" w:type="dxa"/>
              <w:right w:w="100" w:type="dxa"/>
            </w:tcMar>
            <w:vAlign w:val="center"/>
          </w:tcPr>
          <w:p w:rsidR="0081465D" w:rsidRDefault="002D395B">
            <w:pPr>
              <w:pStyle w:val="Normal1"/>
              <w:widowControl w:val="0"/>
              <w:spacing w:before="0" w:line="240" w:lineRule="auto"/>
            </w:pPr>
            <w:r>
              <w:t xml:space="preserve">Bank account management will be built in this phase.  Clients will be able to add, delete banks, branches, bank accounts, </w:t>
            </w:r>
            <w:proofErr w:type="gramStart"/>
            <w:r>
              <w:t>check</w:t>
            </w:r>
            <w:proofErr w:type="gramEnd"/>
            <w:r>
              <w:t xml:space="preserve"> balances. </w:t>
            </w:r>
          </w:p>
        </w:tc>
        <w:tc>
          <w:tcPr>
            <w:tcW w:w="1530" w:type="dxa"/>
            <w:shd w:val="clear" w:color="auto" w:fill="auto"/>
            <w:tcMar>
              <w:top w:w="100" w:type="dxa"/>
              <w:left w:w="100" w:type="dxa"/>
              <w:bottom w:w="100" w:type="dxa"/>
              <w:right w:w="100" w:type="dxa"/>
            </w:tcMar>
            <w:vAlign w:val="center"/>
          </w:tcPr>
          <w:p w:rsidR="0081465D" w:rsidRDefault="002D395B">
            <w:pPr>
              <w:pStyle w:val="Normal1"/>
              <w:widowControl w:val="0"/>
              <w:spacing w:before="0" w:line="240" w:lineRule="auto"/>
            </w:pPr>
            <w:r>
              <w:t>1 week</w:t>
            </w:r>
          </w:p>
        </w:tc>
        <w:tc>
          <w:tcPr>
            <w:tcW w:w="1260" w:type="dxa"/>
            <w:shd w:val="clear" w:color="auto" w:fill="auto"/>
            <w:tcMar>
              <w:top w:w="100" w:type="dxa"/>
              <w:left w:w="100" w:type="dxa"/>
              <w:bottom w:w="100" w:type="dxa"/>
              <w:right w:w="100" w:type="dxa"/>
            </w:tcMar>
            <w:vAlign w:val="center"/>
          </w:tcPr>
          <w:p w:rsidR="0081465D" w:rsidRDefault="002D395B">
            <w:pPr>
              <w:pStyle w:val="Normal1"/>
              <w:widowControl w:val="0"/>
              <w:spacing w:before="0" w:line="240" w:lineRule="auto"/>
              <w:jc w:val="right"/>
            </w:pPr>
            <w:r>
              <w:t>8,000</w:t>
            </w:r>
          </w:p>
        </w:tc>
      </w:tr>
      <w:tr w:rsidR="0081465D">
        <w:tc>
          <w:tcPr>
            <w:tcW w:w="1380" w:type="dxa"/>
            <w:shd w:val="clear" w:color="auto" w:fill="auto"/>
            <w:tcMar>
              <w:top w:w="100" w:type="dxa"/>
              <w:left w:w="100" w:type="dxa"/>
              <w:bottom w:w="100" w:type="dxa"/>
              <w:right w:w="100" w:type="dxa"/>
            </w:tcMar>
            <w:vAlign w:val="center"/>
          </w:tcPr>
          <w:p w:rsidR="0081465D" w:rsidRDefault="002D395B">
            <w:pPr>
              <w:pStyle w:val="Normal1"/>
              <w:widowControl w:val="0"/>
              <w:spacing w:before="0" w:line="240" w:lineRule="auto"/>
            </w:pPr>
            <w:r>
              <w:t>Phase 5</w:t>
            </w:r>
          </w:p>
        </w:tc>
        <w:tc>
          <w:tcPr>
            <w:tcW w:w="1600" w:type="dxa"/>
            <w:shd w:val="clear" w:color="auto" w:fill="auto"/>
            <w:tcMar>
              <w:top w:w="100" w:type="dxa"/>
              <w:left w:w="100" w:type="dxa"/>
              <w:bottom w:w="100" w:type="dxa"/>
              <w:right w:w="100" w:type="dxa"/>
            </w:tcMar>
            <w:vAlign w:val="center"/>
          </w:tcPr>
          <w:p w:rsidR="0081465D" w:rsidRDefault="002D395B">
            <w:pPr>
              <w:pStyle w:val="Normal1"/>
              <w:widowControl w:val="0"/>
              <w:spacing w:before="0" w:line="240" w:lineRule="auto"/>
            </w:pPr>
            <w:r>
              <w:t>Accounting</w:t>
            </w:r>
          </w:p>
        </w:tc>
        <w:tc>
          <w:tcPr>
            <w:tcW w:w="4140" w:type="dxa"/>
            <w:tcMar>
              <w:top w:w="100" w:type="dxa"/>
              <w:left w:w="100" w:type="dxa"/>
              <w:bottom w:w="100" w:type="dxa"/>
              <w:right w:w="100" w:type="dxa"/>
            </w:tcMar>
            <w:vAlign w:val="center"/>
          </w:tcPr>
          <w:p w:rsidR="0081465D" w:rsidRDefault="002D395B">
            <w:pPr>
              <w:pStyle w:val="Normal1"/>
              <w:widowControl w:val="0"/>
              <w:spacing w:before="0" w:line="240" w:lineRule="auto"/>
            </w:pPr>
            <w:r>
              <w:t>Basic accounting to manage assets, expenses, earnings, balance sheet.</w:t>
            </w:r>
          </w:p>
        </w:tc>
        <w:tc>
          <w:tcPr>
            <w:tcW w:w="1530" w:type="dxa"/>
            <w:shd w:val="clear" w:color="auto" w:fill="auto"/>
            <w:tcMar>
              <w:top w:w="100" w:type="dxa"/>
              <w:left w:w="100" w:type="dxa"/>
              <w:bottom w:w="100" w:type="dxa"/>
              <w:right w:w="100" w:type="dxa"/>
            </w:tcMar>
            <w:vAlign w:val="center"/>
          </w:tcPr>
          <w:p w:rsidR="0081465D" w:rsidRDefault="002D395B">
            <w:pPr>
              <w:pStyle w:val="Normal1"/>
              <w:widowControl w:val="0"/>
              <w:spacing w:before="0" w:line="240" w:lineRule="auto"/>
            </w:pPr>
            <w:r>
              <w:t>6 weeks</w:t>
            </w:r>
          </w:p>
        </w:tc>
        <w:tc>
          <w:tcPr>
            <w:tcW w:w="1260" w:type="dxa"/>
            <w:shd w:val="clear" w:color="auto" w:fill="auto"/>
            <w:tcMar>
              <w:top w:w="100" w:type="dxa"/>
              <w:left w:w="100" w:type="dxa"/>
              <w:bottom w:w="100" w:type="dxa"/>
              <w:right w:w="100" w:type="dxa"/>
            </w:tcMar>
            <w:vAlign w:val="center"/>
          </w:tcPr>
          <w:p w:rsidR="0081465D" w:rsidRDefault="002D395B">
            <w:pPr>
              <w:pStyle w:val="Normal1"/>
              <w:widowControl w:val="0"/>
              <w:spacing w:before="0" w:line="240" w:lineRule="auto"/>
              <w:jc w:val="right"/>
            </w:pPr>
            <w:r>
              <w:t>60,000</w:t>
            </w:r>
          </w:p>
        </w:tc>
      </w:tr>
      <w:tr w:rsidR="0081465D">
        <w:tc>
          <w:tcPr>
            <w:tcW w:w="1380" w:type="dxa"/>
            <w:shd w:val="clear" w:color="auto" w:fill="auto"/>
            <w:tcMar>
              <w:top w:w="100" w:type="dxa"/>
              <w:left w:w="100" w:type="dxa"/>
              <w:bottom w:w="100" w:type="dxa"/>
              <w:right w:w="100" w:type="dxa"/>
            </w:tcMar>
            <w:vAlign w:val="center"/>
          </w:tcPr>
          <w:p w:rsidR="0081465D" w:rsidRDefault="002D395B">
            <w:pPr>
              <w:pStyle w:val="Normal1"/>
              <w:widowControl w:val="0"/>
              <w:spacing w:before="0" w:line="240" w:lineRule="auto"/>
            </w:pPr>
            <w:r>
              <w:t>Phase 6</w:t>
            </w:r>
          </w:p>
        </w:tc>
        <w:tc>
          <w:tcPr>
            <w:tcW w:w="1600" w:type="dxa"/>
            <w:shd w:val="clear" w:color="auto" w:fill="auto"/>
            <w:tcMar>
              <w:top w:w="100" w:type="dxa"/>
              <w:left w:w="100" w:type="dxa"/>
              <w:bottom w:w="100" w:type="dxa"/>
              <w:right w:w="100" w:type="dxa"/>
            </w:tcMar>
            <w:vAlign w:val="center"/>
          </w:tcPr>
          <w:p w:rsidR="0081465D" w:rsidRDefault="002D395B">
            <w:pPr>
              <w:pStyle w:val="Normal1"/>
              <w:widowControl w:val="0"/>
              <w:spacing w:before="0" w:line="240" w:lineRule="auto"/>
            </w:pPr>
            <w:r>
              <w:t>HR</w:t>
            </w:r>
          </w:p>
        </w:tc>
        <w:tc>
          <w:tcPr>
            <w:tcW w:w="4140" w:type="dxa"/>
            <w:tcMar>
              <w:top w:w="100" w:type="dxa"/>
              <w:left w:w="100" w:type="dxa"/>
              <w:bottom w:w="100" w:type="dxa"/>
              <w:right w:w="100" w:type="dxa"/>
            </w:tcMar>
            <w:vAlign w:val="center"/>
          </w:tcPr>
          <w:p w:rsidR="0081465D" w:rsidRDefault="002D395B">
            <w:pPr>
              <w:pStyle w:val="Normal1"/>
              <w:widowControl w:val="0"/>
              <w:spacing w:before="0" w:line="240" w:lineRule="auto"/>
            </w:pPr>
            <w:r>
              <w:t xml:space="preserve">All human resource related facilities will be provided here.  Attendance tracking, salary, leaves, bonuses and so on. </w:t>
            </w:r>
          </w:p>
        </w:tc>
        <w:tc>
          <w:tcPr>
            <w:tcW w:w="1530" w:type="dxa"/>
            <w:shd w:val="clear" w:color="auto" w:fill="auto"/>
            <w:tcMar>
              <w:top w:w="100" w:type="dxa"/>
              <w:left w:w="100" w:type="dxa"/>
              <w:bottom w:w="100" w:type="dxa"/>
              <w:right w:w="100" w:type="dxa"/>
            </w:tcMar>
            <w:vAlign w:val="center"/>
          </w:tcPr>
          <w:p w:rsidR="0081465D" w:rsidRDefault="002D395B">
            <w:pPr>
              <w:pStyle w:val="Normal1"/>
              <w:widowControl w:val="0"/>
              <w:spacing w:before="0" w:line="240" w:lineRule="auto"/>
            </w:pPr>
            <w:r>
              <w:t>6 weeks</w:t>
            </w:r>
          </w:p>
        </w:tc>
        <w:tc>
          <w:tcPr>
            <w:tcW w:w="1260" w:type="dxa"/>
            <w:shd w:val="clear" w:color="auto" w:fill="auto"/>
            <w:tcMar>
              <w:top w:w="100" w:type="dxa"/>
              <w:left w:w="100" w:type="dxa"/>
              <w:bottom w:w="100" w:type="dxa"/>
              <w:right w:w="100" w:type="dxa"/>
            </w:tcMar>
            <w:vAlign w:val="center"/>
          </w:tcPr>
          <w:p w:rsidR="0081465D" w:rsidRDefault="002D395B">
            <w:pPr>
              <w:pStyle w:val="Normal1"/>
              <w:widowControl w:val="0"/>
              <w:spacing w:before="0" w:line="240" w:lineRule="auto"/>
              <w:jc w:val="right"/>
            </w:pPr>
            <w:r>
              <w:t>60,000</w:t>
            </w:r>
          </w:p>
        </w:tc>
      </w:tr>
      <w:tr w:rsidR="0081465D">
        <w:tc>
          <w:tcPr>
            <w:tcW w:w="1380" w:type="dxa"/>
            <w:shd w:val="clear" w:color="auto" w:fill="auto"/>
            <w:tcMar>
              <w:top w:w="100" w:type="dxa"/>
              <w:left w:w="100" w:type="dxa"/>
              <w:bottom w:w="100" w:type="dxa"/>
              <w:right w:w="100" w:type="dxa"/>
            </w:tcMar>
            <w:vAlign w:val="center"/>
          </w:tcPr>
          <w:p w:rsidR="0081465D" w:rsidRDefault="002D395B">
            <w:pPr>
              <w:pStyle w:val="Normal1"/>
              <w:widowControl w:val="0"/>
              <w:spacing w:before="0" w:line="240" w:lineRule="auto"/>
            </w:pPr>
            <w:r>
              <w:t>Phase 7</w:t>
            </w:r>
          </w:p>
        </w:tc>
        <w:tc>
          <w:tcPr>
            <w:tcW w:w="1600" w:type="dxa"/>
            <w:shd w:val="clear" w:color="auto" w:fill="auto"/>
            <w:tcMar>
              <w:top w:w="100" w:type="dxa"/>
              <w:left w:w="100" w:type="dxa"/>
              <w:bottom w:w="100" w:type="dxa"/>
              <w:right w:w="100" w:type="dxa"/>
            </w:tcMar>
            <w:vAlign w:val="center"/>
          </w:tcPr>
          <w:p w:rsidR="0081465D" w:rsidRDefault="002D395B">
            <w:pPr>
              <w:pStyle w:val="Normal1"/>
              <w:widowControl w:val="0"/>
              <w:spacing w:before="0" w:line="240" w:lineRule="auto"/>
            </w:pPr>
            <w:r>
              <w:t>Reports</w:t>
            </w:r>
          </w:p>
        </w:tc>
        <w:tc>
          <w:tcPr>
            <w:tcW w:w="4140" w:type="dxa"/>
            <w:tcMar>
              <w:top w:w="100" w:type="dxa"/>
              <w:left w:w="100" w:type="dxa"/>
              <w:bottom w:w="100" w:type="dxa"/>
              <w:right w:w="100" w:type="dxa"/>
            </w:tcMar>
            <w:vAlign w:val="center"/>
          </w:tcPr>
          <w:p w:rsidR="0081465D" w:rsidRDefault="002D395B">
            <w:pPr>
              <w:pStyle w:val="Normal1"/>
              <w:widowControl w:val="0"/>
              <w:spacing w:before="0" w:line="240" w:lineRule="auto"/>
            </w:pPr>
            <w:r>
              <w:t>All sorts of reports will be implemented in this phase.</w:t>
            </w:r>
          </w:p>
        </w:tc>
        <w:tc>
          <w:tcPr>
            <w:tcW w:w="1530" w:type="dxa"/>
            <w:shd w:val="clear" w:color="auto" w:fill="auto"/>
            <w:tcMar>
              <w:top w:w="100" w:type="dxa"/>
              <w:left w:w="100" w:type="dxa"/>
              <w:bottom w:w="100" w:type="dxa"/>
              <w:right w:w="100" w:type="dxa"/>
            </w:tcMar>
            <w:vAlign w:val="center"/>
          </w:tcPr>
          <w:p w:rsidR="0081465D" w:rsidRDefault="002D395B">
            <w:pPr>
              <w:pStyle w:val="Normal1"/>
              <w:widowControl w:val="0"/>
              <w:spacing w:before="0" w:line="240" w:lineRule="auto"/>
            </w:pPr>
            <w:r>
              <w:t>4 weeks</w:t>
            </w:r>
          </w:p>
        </w:tc>
        <w:tc>
          <w:tcPr>
            <w:tcW w:w="1260" w:type="dxa"/>
            <w:shd w:val="clear" w:color="auto" w:fill="auto"/>
            <w:tcMar>
              <w:top w:w="100" w:type="dxa"/>
              <w:left w:w="100" w:type="dxa"/>
              <w:bottom w:w="100" w:type="dxa"/>
              <w:right w:w="100" w:type="dxa"/>
            </w:tcMar>
            <w:vAlign w:val="center"/>
          </w:tcPr>
          <w:p w:rsidR="0081465D" w:rsidRDefault="002D395B">
            <w:pPr>
              <w:pStyle w:val="Normal1"/>
              <w:widowControl w:val="0"/>
              <w:spacing w:before="0" w:line="240" w:lineRule="auto"/>
              <w:jc w:val="right"/>
            </w:pPr>
            <w:r>
              <w:t>40,000</w:t>
            </w:r>
          </w:p>
        </w:tc>
      </w:tr>
      <w:tr w:rsidR="0081465D">
        <w:tc>
          <w:tcPr>
            <w:tcW w:w="1380" w:type="dxa"/>
            <w:shd w:val="clear" w:color="auto" w:fill="auto"/>
            <w:tcMar>
              <w:top w:w="100" w:type="dxa"/>
              <w:left w:w="100" w:type="dxa"/>
              <w:bottom w:w="100" w:type="dxa"/>
              <w:right w:w="100" w:type="dxa"/>
            </w:tcMar>
            <w:vAlign w:val="center"/>
          </w:tcPr>
          <w:p w:rsidR="0081465D" w:rsidRDefault="002D395B">
            <w:pPr>
              <w:pStyle w:val="Normal1"/>
              <w:widowControl w:val="0"/>
              <w:spacing w:before="0" w:line="240" w:lineRule="auto"/>
            </w:pPr>
            <w:r>
              <w:t>Phase 8</w:t>
            </w:r>
          </w:p>
        </w:tc>
        <w:tc>
          <w:tcPr>
            <w:tcW w:w="1600" w:type="dxa"/>
            <w:shd w:val="clear" w:color="auto" w:fill="auto"/>
            <w:tcMar>
              <w:top w:w="100" w:type="dxa"/>
              <w:left w:w="100" w:type="dxa"/>
              <w:bottom w:w="100" w:type="dxa"/>
              <w:right w:w="100" w:type="dxa"/>
            </w:tcMar>
            <w:vAlign w:val="center"/>
          </w:tcPr>
          <w:p w:rsidR="0081465D" w:rsidRDefault="002D395B">
            <w:pPr>
              <w:pStyle w:val="Normal1"/>
              <w:widowControl w:val="0"/>
              <w:spacing w:before="0" w:line="240" w:lineRule="auto"/>
            </w:pPr>
            <w:r>
              <w:t xml:space="preserve">Tender </w:t>
            </w:r>
            <w:r>
              <w:t>Management</w:t>
            </w:r>
          </w:p>
        </w:tc>
        <w:tc>
          <w:tcPr>
            <w:tcW w:w="4140" w:type="dxa"/>
            <w:tcMar>
              <w:top w:w="100" w:type="dxa"/>
              <w:left w:w="100" w:type="dxa"/>
              <w:bottom w:w="100" w:type="dxa"/>
              <w:right w:w="100" w:type="dxa"/>
            </w:tcMar>
            <w:vAlign w:val="center"/>
          </w:tcPr>
          <w:p w:rsidR="0081465D" w:rsidRDefault="002D395B">
            <w:pPr>
              <w:pStyle w:val="Normal1"/>
              <w:widowControl w:val="0"/>
              <w:spacing w:before="0" w:line="240" w:lineRule="auto"/>
            </w:pPr>
            <w:r>
              <w:t>Manage tenders, associated costs, reasons for tender misses and so on.</w:t>
            </w:r>
          </w:p>
        </w:tc>
        <w:tc>
          <w:tcPr>
            <w:tcW w:w="1530" w:type="dxa"/>
            <w:shd w:val="clear" w:color="auto" w:fill="auto"/>
            <w:tcMar>
              <w:top w:w="100" w:type="dxa"/>
              <w:left w:w="100" w:type="dxa"/>
              <w:bottom w:w="100" w:type="dxa"/>
              <w:right w:w="100" w:type="dxa"/>
            </w:tcMar>
            <w:vAlign w:val="center"/>
          </w:tcPr>
          <w:p w:rsidR="0081465D" w:rsidRDefault="002D395B">
            <w:pPr>
              <w:pStyle w:val="Normal1"/>
              <w:widowControl w:val="0"/>
              <w:spacing w:before="0" w:line="240" w:lineRule="auto"/>
            </w:pPr>
            <w:r>
              <w:t>2 weeks</w:t>
            </w:r>
          </w:p>
        </w:tc>
        <w:tc>
          <w:tcPr>
            <w:tcW w:w="1260" w:type="dxa"/>
            <w:shd w:val="clear" w:color="auto" w:fill="auto"/>
            <w:tcMar>
              <w:top w:w="100" w:type="dxa"/>
              <w:left w:w="100" w:type="dxa"/>
              <w:bottom w:w="100" w:type="dxa"/>
              <w:right w:w="100" w:type="dxa"/>
            </w:tcMar>
            <w:vAlign w:val="center"/>
          </w:tcPr>
          <w:p w:rsidR="0081465D" w:rsidRDefault="002D395B">
            <w:pPr>
              <w:pStyle w:val="Normal1"/>
              <w:widowControl w:val="0"/>
              <w:spacing w:before="0" w:line="240" w:lineRule="auto"/>
              <w:jc w:val="right"/>
            </w:pPr>
            <w:r>
              <w:t>10,000</w:t>
            </w:r>
          </w:p>
        </w:tc>
      </w:tr>
      <w:tr w:rsidR="0081465D">
        <w:tc>
          <w:tcPr>
            <w:tcW w:w="1380" w:type="dxa"/>
            <w:shd w:val="clear" w:color="auto" w:fill="auto"/>
            <w:tcMar>
              <w:top w:w="100" w:type="dxa"/>
              <w:left w:w="100" w:type="dxa"/>
              <w:bottom w:w="100" w:type="dxa"/>
              <w:right w:w="100" w:type="dxa"/>
            </w:tcMar>
            <w:vAlign w:val="center"/>
          </w:tcPr>
          <w:p w:rsidR="0081465D" w:rsidRDefault="002D395B">
            <w:pPr>
              <w:pStyle w:val="Normal1"/>
              <w:widowControl w:val="0"/>
              <w:spacing w:before="0" w:line="240" w:lineRule="auto"/>
            </w:pPr>
            <w:r>
              <w:t>Phase 9</w:t>
            </w:r>
          </w:p>
        </w:tc>
        <w:tc>
          <w:tcPr>
            <w:tcW w:w="1600" w:type="dxa"/>
            <w:shd w:val="clear" w:color="auto" w:fill="auto"/>
            <w:tcMar>
              <w:top w:w="100" w:type="dxa"/>
              <w:left w:w="100" w:type="dxa"/>
              <w:bottom w:w="100" w:type="dxa"/>
              <w:right w:w="100" w:type="dxa"/>
            </w:tcMar>
            <w:vAlign w:val="center"/>
          </w:tcPr>
          <w:p w:rsidR="0081465D" w:rsidRDefault="0081465D">
            <w:pPr>
              <w:pStyle w:val="Normal1"/>
              <w:widowControl w:val="0"/>
              <w:spacing w:before="0" w:line="240" w:lineRule="auto"/>
            </w:pPr>
          </w:p>
        </w:tc>
        <w:tc>
          <w:tcPr>
            <w:tcW w:w="4140" w:type="dxa"/>
            <w:tcMar>
              <w:top w:w="100" w:type="dxa"/>
              <w:left w:w="100" w:type="dxa"/>
              <w:bottom w:w="100" w:type="dxa"/>
              <w:right w:w="100" w:type="dxa"/>
            </w:tcMar>
            <w:vAlign w:val="center"/>
          </w:tcPr>
          <w:p w:rsidR="0081465D" w:rsidRDefault="002D395B">
            <w:pPr>
              <w:pStyle w:val="Normal1"/>
              <w:widowControl w:val="0"/>
              <w:spacing w:before="0" w:line="240" w:lineRule="auto"/>
            </w:pPr>
            <w:r>
              <w:t>User acceptance testing and delivery</w:t>
            </w:r>
          </w:p>
        </w:tc>
        <w:tc>
          <w:tcPr>
            <w:tcW w:w="1530" w:type="dxa"/>
            <w:shd w:val="clear" w:color="auto" w:fill="auto"/>
            <w:tcMar>
              <w:top w:w="100" w:type="dxa"/>
              <w:left w:w="100" w:type="dxa"/>
              <w:bottom w:w="100" w:type="dxa"/>
              <w:right w:w="100" w:type="dxa"/>
            </w:tcMar>
            <w:vAlign w:val="center"/>
          </w:tcPr>
          <w:p w:rsidR="0081465D" w:rsidRDefault="002D395B">
            <w:pPr>
              <w:pStyle w:val="Normal1"/>
              <w:widowControl w:val="0"/>
              <w:spacing w:before="0" w:line="240" w:lineRule="auto"/>
            </w:pPr>
            <w:r>
              <w:t>2 weeks</w:t>
            </w:r>
          </w:p>
        </w:tc>
        <w:tc>
          <w:tcPr>
            <w:tcW w:w="1260" w:type="dxa"/>
            <w:shd w:val="clear" w:color="auto" w:fill="auto"/>
            <w:tcMar>
              <w:top w:w="100" w:type="dxa"/>
              <w:left w:w="100" w:type="dxa"/>
              <w:bottom w:w="100" w:type="dxa"/>
              <w:right w:w="100" w:type="dxa"/>
            </w:tcMar>
            <w:vAlign w:val="center"/>
          </w:tcPr>
          <w:p w:rsidR="0081465D" w:rsidRDefault="002D395B">
            <w:pPr>
              <w:pStyle w:val="Normal1"/>
              <w:widowControl w:val="0"/>
              <w:spacing w:before="0" w:line="240" w:lineRule="auto"/>
              <w:jc w:val="right"/>
            </w:pPr>
            <w:r>
              <w:t>3,000</w:t>
            </w:r>
          </w:p>
        </w:tc>
      </w:tr>
      <w:tr w:rsidR="0081465D">
        <w:trPr>
          <w:trHeight w:val="420"/>
        </w:trPr>
        <w:tc>
          <w:tcPr>
            <w:tcW w:w="2980" w:type="dxa"/>
            <w:gridSpan w:val="2"/>
            <w:shd w:val="clear" w:color="auto" w:fill="auto"/>
            <w:tcMar>
              <w:top w:w="100" w:type="dxa"/>
              <w:left w:w="100" w:type="dxa"/>
              <w:bottom w:w="100" w:type="dxa"/>
              <w:right w:w="100" w:type="dxa"/>
            </w:tcMar>
            <w:vAlign w:val="center"/>
          </w:tcPr>
          <w:p w:rsidR="0081465D" w:rsidRDefault="002D395B">
            <w:pPr>
              <w:pStyle w:val="Normal1"/>
              <w:widowControl w:val="0"/>
              <w:spacing w:before="0" w:line="240" w:lineRule="auto"/>
            </w:pPr>
            <w:r>
              <w:t>Total</w:t>
            </w:r>
          </w:p>
        </w:tc>
        <w:tc>
          <w:tcPr>
            <w:tcW w:w="4140" w:type="dxa"/>
            <w:tcMar>
              <w:top w:w="100" w:type="dxa"/>
              <w:left w:w="100" w:type="dxa"/>
              <w:bottom w:w="100" w:type="dxa"/>
              <w:right w:w="100" w:type="dxa"/>
            </w:tcMar>
            <w:vAlign w:val="center"/>
          </w:tcPr>
          <w:p w:rsidR="0081465D" w:rsidRDefault="0081465D">
            <w:pPr>
              <w:pStyle w:val="Normal1"/>
              <w:widowControl w:val="0"/>
              <w:spacing w:before="0" w:line="240" w:lineRule="auto"/>
            </w:pPr>
          </w:p>
        </w:tc>
        <w:tc>
          <w:tcPr>
            <w:tcW w:w="1530" w:type="dxa"/>
            <w:shd w:val="clear" w:color="auto" w:fill="auto"/>
            <w:tcMar>
              <w:top w:w="100" w:type="dxa"/>
              <w:left w:w="100" w:type="dxa"/>
              <w:bottom w:w="100" w:type="dxa"/>
              <w:right w:w="100" w:type="dxa"/>
            </w:tcMar>
            <w:vAlign w:val="center"/>
          </w:tcPr>
          <w:p w:rsidR="0081465D" w:rsidRDefault="002D395B">
            <w:pPr>
              <w:pStyle w:val="Normal1"/>
              <w:widowControl w:val="0"/>
              <w:spacing w:before="0" w:line="240" w:lineRule="auto"/>
            </w:pPr>
            <w:r>
              <w:t>33 weeks</w:t>
            </w:r>
          </w:p>
        </w:tc>
        <w:tc>
          <w:tcPr>
            <w:tcW w:w="1260" w:type="dxa"/>
            <w:shd w:val="clear" w:color="auto" w:fill="auto"/>
            <w:tcMar>
              <w:top w:w="100" w:type="dxa"/>
              <w:left w:w="100" w:type="dxa"/>
              <w:bottom w:w="100" w:type="dxa"/>
              <w:right w:w="100" w:type="dxa"/>
            </w:tcMar>
            <w:vAlign w:val="center"/>
          </w:tcPr>
          <w:p w:rsidR="0081465D" w:rsidRDefault="002D395B">
            <w:pPr>
              <w:pStyle w:val="Normal1"/>
              <w:widowControl w:val="0"/>
              <w:spacing w:before="0" w:line="240" w:lineRule="auto"/>
              <w:jc w:val="right"/>
            </w:pPr>
            <w:r>
              <w:t>90,000</w:t>
            </w:r>
          </w:p>
        </w:tc>
      </w:tr>
    </w:tbl>
    <w:p w:rsidR="0081465D" w:rsidRDefault="0081465D">
      <w:pPr>
        <w:pStyle w:val="Normal1"/>
      </w:pPr>
    </w:p>
    <w:p w:rsidR="0081465D" w:rsidRDefault="002D395B">
      <w:pPr>
        <w:pStyle w:val="Heading1"/>
      </w:pPr>
      <w:r>
        <w:lastRenderedPageBreak/>
        <w:t>Deliverables</w:t>
      </w:r>
    </w:p>
    <w:p w:rsidR="0081465D" w:rsidRDefault="002D395B">
      <w:pPr>
        <w:pStyle w:val="Normal1"/>
        <w:numPr>
          <w:ilvl w:val="0"/>
          <w:numId w:val="3"/>
        </w:numPr>
        <w:contextualSpacing/>
      </w:pPr>
      <w:r>
        <w:t>A user manual if applicable.</w:t>
      </w:r>
    </w:p>
    <w:p w:rsidR="0081465D" w:rsidRDefault="002D395B">
      <w:pPr>
        <w:pStyle w:val="Heading1"/>
      </w:pPr>
      <w:bookmarkStart w:id="11" w:name="_5od1zhxaclm6" w:colFirst="0" w:colLast="0"/>
      <w:bookmarkEnd w:id="11"/>
      <w:r>
        <w:t>Payment Plan</w:t>
      </w:r>
    </w:p>
    <w:p w:rsidR="0081465D" w:rsidRDefault="002D395B">
      <w:pPr>
        <w:pStyle w:val="Normal1"/>
        <w:numPr>
          <w:ilvl w:val="0"/>
          <w:numId w:val="4"/>
        </w:numPr>
        <w:contextualSpacing/>
      </w:pPr>
      <w:r>
        <w:t xml:space="preserve">An advance payment of BDT 30,000 will be required to start the project.  </w:t>
      </w:r>
    </w:p>
    <w:p w:rsidR="0081465D" w:rsidRDefault="002D395B">
      <w:pPr>
        <w:pStyle w:val="Normal1"/>
        <w:numPr>
          <w:ilvl w:val="0"/>
          <w:numId w:val="4"/>
        </w:numPr>
        <w:contextualSpacing/>
      </w:pPr>
      <w:r>
        <w:t xml:space="preserve">The remaining money must be paid based on phases.  Complete payment due for each phase must be paid within 10 days of the completion of the phase.  </w:t>
      </w:r>
    </w:p>
    <w:p w:rsidR="0081465D" w:rsidRDefault="002D395B">
      <w:pPr>
        <w:pStyle w:val="Heading1"/>
      </w:pPr>
      <w:bookmarkStart w:id="12" w:name="_n7j1pbpjj4lx" w:colFirst="0" w:colLast="0"/>
      <w:bookmarkEnd w:id="12"/>
      <w:r>
        <w:t>Other Terms and Conditions</w:t>
      </w:r>
    </w:p>
    <w:p w:rsidR="0081465D" w:rsidRDefault="002D395B">
      <w:pPr>
        <w:pStyle w:val="Normal1"/>
        <w:numPr>
          <w:ilvl w:val="0"/>
          <w:numId w:val="5"/>
        </w:numPr>
        <w:contextualSpacing/>
      </w:pPr>
      <w:r>
        <w:t xml:space="preserve">The </w:t>
      </w:r>
      <w:r>
        <w:t>Advance payment becomes non-refundable after two weeks of the project initiation.</w:t>
      </w:r>
    </w:p>
    <w:p w:rsidR="0081465D" w:rsidRDefault="002D395B">
      <w:pPr>
        <w:pStyle w:val="Normal1"/>
        <w:numPr>
          <w:ilvl w:val="0"/>
          <w:numId w:val="5"/>
        </w:numPr>
        <w:contextualSpacing/>
      </w:pPr>
      <w:r>
        <w:t>After the final delivery of the product (completion of all phases), the client will have a window of one (1) month to report any issues that may have been caused by the appli</w:t>
      </w:r>
      <w:r>
        <w:t xml:space="preserve">cation programming.  These issues will be fixed for free.  </w:t>
      </w:r>
    </w:p>
    <w:p w:rsidR="0081465D" w:rsidRDefault="002D395B">
      <w:pPr>
        <w:pStyle w:val="Normal1"/>
        <w:numPr>
          <w:ilvl w:val="0"/>
          <w:numId w:val="5"/>
        </w:numPr>
        <w:contextualSpacing/>
      </w:pPr>
      <w:r>
        <w:t>After the end of one month of free support period after final product delivery, any and all works requested by client will incur charges on the client based on negotiated pricing.</w:t>
      </w:r>
      <w:bookmarkStart w:id="13" w:name="_m56xf4bej26q" w:colFirst="0" w:colLast="0"/>
      <w:bookmarkEnd w:id="13"/>
    </w:p>
    <w:p w:rsidR="0081465D" w:rsidRDefault="002D395B">
      <w:pPr>
        <w:pStyle w:val="Heading1"/>
      </w:pPr>
      <w:r>
        <w:t>Agreement</w:t>
      </w:r>
    </w:p>
    <w:tbl>
      <w:tblPr>
        <w:tblStyle w:val="Style1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4680"/>
        <w:gridCol w:w="4680"/>
      </w:tblGrid>
      <w:tr w:rsidR="0081465D">
        <w:trPr>
          <w:trHeight w:val="2310"/>
        </w:trPr>
        <w:tc>
          <w:tcPr>
            <w:tcW w:w="4680" w:type="dxa"/>
            <w:shd w:val="clear" w:color="auto" w:fill="auto"/>
            <w:tcMar>
              <w:top w:w="100" w:type="dxa"/>
              <w:left w:w="100" w:type="dxa"/>
              <w:bottom w:w="100" w:type="dxa"/>
              <w:right w:w="100" w:type="dxa"/>
            </w:tcMar>
          </w:tcPr>
          <w:p w:rsidR="0081465D" w:rsidRDefault="0081465D">
            <w:pPr>
              <w:pStyle w:val="Normal1"/>
              <w:rPr>
                <w:b/>
              </w:rPr>
            </w:pPr>
          </w:p>
          <w:p w:rsidR="0081465D" w:rsidRDefault="002D395B">
            <w:pPr>
              <w:pStyle w:val="Normal1"/>
              <w:rPr>
                <w:b/>
              </w:rPr>
            </w:pPr>
            <w:r>
              <w:rPr>
                <w:b/>
              </w:rPr>
              <w:t>On be</w:t>
            </w:r>
            <w:r>
              <w:rPr>
                <w:b/>
              </w:rPr>
              <w:t xml:space="preserve">half of the product/service provider </w:t>
            </w:r>
          </w:p>
          <w:p w:rsidR="0081465D" w:rsidRDefault="002D395B">
            <w:pPr>
              <w:pStyle w:val="Normal1"/>
            </w:pPr>
            <w:r>
              <w:t xml:space="preserve">Your names (all team members with </w:t>
            </w:r>
            <w:r>
              <w:lastRenderedPageBreak/>
              <w:t>designation)</w:t>
            </w:r>
          </w:p>
          <w:p w:rsidR="0081465D" w:rsidRDefault="002D395B">
            <w:pPr>
              <w:pStyle w:val="Normal1"/>
            </w:pPr>
            <w:r>
              <w:t>Your company name (use group name here)</w:t>
            </w:r>
          </w:p>
        </w:tc>
        <w:tc>
          <w:tcPr>
            <w:tcW w:w="4680" w:type="dxa"/>
            <w:shd w:val="clear" w:color="auto" w:fill="auto"/>
            <w:tcMar>
              <w:top w:w="100" w:type="dxa"/>
              <w:left w:w="100" w:type="dxa"/>
              <w:bottom w:w="100" w:type="dxa"/>
              <w:right w:w="100" w:type="dxa"/>
            </w:tcMar>
          </w:tcPr>
          <w:p w:rsidR="0081465D" w:rsidRDefault="0081465D">
            <w:pPr>
              <w:pStyle w:val="Normal1"/>
            </w:pPr>
          </w:p>
          <w:p w:rsidR="0081465D" w:rsidRDefault="002D395B">
            <w:pPr>
              <w:pStyle w:val="Normal1"/>
            </w:pPr>
            <w:r>
              <w:rPr>
                <w:b/>
              </w:rPr>
              <w:t>On behalf of the client seeking product/service</w:t>
            </w:r>
            <w:r>
              <w:t xml:space="preserve"> </w:t>
            </w:r>
          </w:p>
          <w:p w:rsidR="0081465D" w:rsidRDefault="002D395B">
            <w:pPr>
              <w:pStyle w:val="Normal1"/>
            </w:pPr>
            <w:r>
              <w:t>Name of client representative</w:t>
            </w:r>
          </w:p>
        </w:tc>
      </w:tr>
    </w:tbl>
    <w:p w:rsidR="0081465D" w:rsidRDefault="0081465D">
      <w:pPr>
        <w:pStyle w:val="Normal1"/>
      </w:pPr>
    </w:p>
    <w:sectPr w:rsidR="0081465D">
      <w:headerReference w:type="default" r:id="rId9"/>
      <w:headerReference w:type="first" r:id="rId10"/>
      <w:footerReference w:type="first" r:id="rId11"/>
      <w:pgSz w:w="12240" w:h="15840"/>
      <w:pgMar w:top="1080" w:right="1440" w:bottom="1080" w:left="1440" w:header="0" w:footer="720" w:gutter="0"/>
      <w:pgNumType w:start="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D395B" w:rsidRDefault="002D395B">
      <w:pPr>
        <w:spacing w:before="0" w:after="0" w:line="240" w:lineRule="auto"/>
      </w:pPr>
      <w:r>
        <w:separator/>
      </w:r>
    </w:p>
  </w:endnote>
  <w:endnote w:type="continuationSeparator" w:id="0">
    <w:p w:rsidR="002D395B" w:rsidRDefault="002D395B">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Open Sans">
    <w:altName w:val="Microsoft YaHei"/>
    <w:charset w:val="86"/>
    <w:family w:val="swiss"/>
    <w:pitch w:val="default"/>
    <w:sig w:usb0="00000000" w:usb1="00000000" w:usb2="00000028" w:usb3="00000000" w:csb0="0000019F" w:csb1="00000000"/>
  </w:font>
  <w:font w:name="PT Sans Narrow">
    <w:altName w:val="Times New Roman"/>
    <w:charset w:val="00"/>
    <w:family w:val="auto"/>
    <w:pitch w:val="default"/>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1465D" w:rsidRDefault="0081465D">
    <w:pPr>
      <w:pStyle w:val="Normal1"/>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D395B" w:rsidRDefault="002D395B">
      <w:pPr>
        <w:spacing w:before="0" w:after="0" w:line="240" w:lineRule="auto"/>
      </w:pPr>
      <w:r>
        <w:separator/>
      </w:r>
    </w:p>
  </w:footnote>
  <w:footnote w:type="continuationSeparator" w:id="0">
    <w:p w:rsidR="002D395B" w:rsidRDefault="002D395B">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1465D" w:rsidRDefault="002D395B">
    <w:pPr>
      <w:pStyle w:val="Subtitle"/>
      <w:spacing w:before="600"/>
      <w:jc w:val="right"/>
    </w:pPr>
    <w:r>
      <w:rPr>
        <w:color w:val="000000"/>
      </w:rPr>
      <w:fldChar w:fldCharType="begin"/>
    </w:r>
    <w:r>
      <w:rPr>
        <w:color w:val="000000"/>
      </w:rPr>
      <w:instrText>PAGE</w:instrText>
    </w:r>
    <w:r>
      <w:rPr>
        <w:color w:val="000000"/>
      </w:rPr>
      <w:fldChar w:fldCharType="separate"/>
    </w:r>
    <w:r w:rsidR="00EC6DAB">
      <w:rPr>
        <w:noProof/>
        <w:color w:val="000000"/>
      </w:rPr>
      <w:t>6</w:t>
    </w:r>
    <w:r>
      <w:rPr>
        <w:color w:val="000000"/>
      </w:rPr>
      <w:fldChar w:fldCharType="end"/>
    </w:r>
  </w:p>
  <w:p w:rsidR="0081465D" w:rsidRDefault="0081465D">
    <w:pPr>
      <w:pStyle w:val="Normal1"/>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1465D" w:rsidRDefault="002D395B">
    <w:pPr>
      <w:pStyle w:val="Normal1"/>
      <w:spacing w:before="600" w:line="240" w:lineRule="auto"/>
    </w:pPr>
    <w:r>
      <w:rPr>
        <w:noProof/>
      </w:rPr>
      <w:drawing>
        <wp:inline distT="114300" distB="114300" distL="114300" distR="114300">
          <wp:extent cx="5943600" cy="44577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1" name="image2.png"/>
                  <pic:cNvPicPr preferRelativeResize="0"/>
                </pic:nvPicPr>
                <pic:blipFill>
                  <a:blip r:embed="rId1">
                    <a:alphaModFix amt="70000"/>
                  </a:blip>
                  <a:srcRect/>
                  <a:stretch>
                    <a:fillRect/>
                  </a:stretch>
                </pic:blipFill>
                <pic:spPr>
                  <a:xfrm>
                    <a:off x="0" y="0"/>
                    <a:ext cx="5943600" cy="4457700"/>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92277E"/>
    <w:multiLevelType w:val="multilevel"/>
    <w:tmpl w:val="0792277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nsid w:val="12186674"/>
    <w:multiLevelType w:val="multilevel"/>
    <w:tmpl w:val="121866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nsid w:val="1AC64778"/>
    <w:multiLevelType w:val="multilevel"/>
    <w:tmpl w:val="1AC647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nsid w:val="234B4CE0"/>
    <w:multiLevelType w:val="singleLevel"/>
    <w:tmpl w:val="234B4CE0"/>
    <w:lvl w:ilvl="0">
      <w:start w:val="1"/>
      <w:numFmt w:val="decimal"/>
      <w:suff w:val="space"/>
      <w:lvlText w:val="%1."/>
      <w:lvlJc w:val="left"/>
    </w:lvl>
  </w:abstractNum>
  <w:abstractNum w:abstractNumId="4">
    <w:nsid w:val="422D743B"/>
    <w:multiLevelType w:val="multilevel"/>
    <w:tmpl w:val="422D743B"/>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3"/>
  </w:num>
  <w:num w:numId="2">
    <w:abstractNumId w:val="1"/>
  </w:num>
  <w:num w:numId="3">
    <w:abstractNumId w:val="2"/>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isplayBackgroundShap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660784"/>
    <w:rsid w:val="00015097"/>
    <w:rsid w:val="000313F2"/>
    <w:rsid w:val="000845AD"/>
    <w:rsid w:val="000D7A98"/>
    <w:rsid w:val="00112073"/>
    <w:rsid w:val="001B69AF"/>
    <w:rsid w:val="001E76BC"/>
    <w:rsid w:val="001F526D"/>
    <w:rsid w:val="002418DF"/>
    <w:rsid w:val="00241F41"/>
    <w:rsid w:val="002D395B"/>
    <w:rsid w:val="002E0F31"/>
    <w:rsid w:val="00300166"/>
    <w:rsid w:val="00322C3D"/>
    <w:rsid w:val="003253C3"/>
    <w:rsid w:val="00340BBE"/>
    <w:rsid w:val="00391F62"/>
    <w:rsid w:val="003A5CDB"/>
    <w:rsid w:val="00424E51"/>
    <w:rsid w:val="004514AF"/>
    <w:rsid w:val="004740D6"/>
    <w:rsid w:val="00497799"/>
    <w:rsid w:val="004A0810"/>
    <w:rsid w:val="004B2403"/>
    <w:rsid w:val="00571DE7"/>
    <w:rsid w:val="005939A7"/>
    <w:rsid w:val="005B5B02"/>
    <w:rsid w:val="005D0ABA"/>
    <w:rsid w:val="00615E64"/>
    <w:rsid w:val="0064398E"/>
    <w:rsid w:val="00647805"/>
    <w:rsid w:val="00660784"/>
    <w:rsid w:val="00677CEE"/>
    <w:rsid w:val="00682CE7"/>
    <w:rsid w:val="00697758"/>
    <w:rsid w:val="006A2EFD"/>
    <w:rsid w:val="006E7B5B"/>
    <w:rsid w:val="0071230C"/>
    <w:rsid w:val="007209A7"/>
    <w:rsid w:val="00734BEB"/>
    <w:rsid w:val="00753256"/>
    <w:rsid w:val="007857CE"/>
    <w:rsid w:val="00785FF5"/>
    <w:rsid w:val="007903CC"/>
    <w:rsid w:val="007D597E"/>
    <w:rsid w:val="007D6E9E"/>
    <w:rsid w:val="00800860"/>
    <w:rsid w:val="00805C01"/>
    <w:rsid w:val="0081465D"/>
    <w:rsid w:val="00887694"/>
    <w:rsid w:val="008B7E4E"/>
    <w:rsid w:val="008C3723"/>
    <w:rsid w:val="008D213D"/>
    <w:rsid w:val="008F68AA"/>
    <w:rsid w:val="0094579F"/>
    <w:rsid w:val="00967499"/>
    <w:rsid w:val="009830C5"/>
    <w:rsid w:val="009F454A"/>
    <w:rsid w:val="00A0288E"/>
    <w:rsid w:val="00A152A2"/>
    <w:rsid w:val="00A17912"/>
    <w:rsid w:val="00A451FB"/>
    <w:rsid w:val="00A76A6A"/>
    <w:rsid w:val="00AE457D"/>
    <w:rsid w:val="00B31319"/>
    <w:rsid w:val="00B41D49"/>
    <w:rsid w:val="00B818ED"/>
    <w:rsid w:val="00B84018"/>
    <w:rsid w:val="00BB5260"/>
    <w:rsid w:val="00BE003D"/>
    <w:rsid w:val="00C268B5"/>
    <w:rsid w:val="00C32168"/>
    <w:rsid w:val="00C339A1"/>
    <w:rsid w:val="00C74579"/>
    <w:rsid w:val="00C76FFC"/>
    <w:rsid w:val="00C82613"/>
    <w:rsid w:val="00D33A59"/>
    <w:rsid w:val="00D371AA"/>
    <w:rsid w:val="00D416E3"/>
    <w:rsid w:val="00D43977"/>
    <w:rsid w:val="00E806DA"/>
    <w:rsid w:val="00EB2A33"/>
    <w:rsid w:val="00EC2B85"/>
    <w:rsid w:val="00EC6DAB"/>
    <w:rsid w:val="00EE4D1D"/>
    <w:rsid w:val="00F20099"/>
    <w:rsid w:val="00F66FCD"/>
    <w:rsid w:val="00F7511E"/>
    <w:rsid w:val="00F85AEF"/>
    <w:rsid w:val="00F86F91"/>
    <w:rsid w:val="1A291E9F"/>
    <w:rsid w:val="28447ABF"/>
    <w:rsid w:val="2C8A0857"/>
    <w:rsid w:val="35756291"/>
    <w:rsid w:val="3A966801"/>
    <w:rsid w:val="40BD534C"/>
    <w:rsid w:val="469F3698"/>
    <w:rsid w:val="4CA80BDF"/>
    <w:rsid w:val="56DD4C36"/>
    <w:rsid w:val="5E22102D"/>
    <w:rsid w:val="703267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Open Sans" w:eastAsia="Open Sans" w:hAnsi="Open Sans" w:cs="Open Sans"/>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lsdException w:name="heading 2" w:semiHidden="0" w:uiPriority="0" w:unhideWhenUsed="0"/>
    <w:lsdException w:name="heading 3" w:semiHidden="0" w:uiPriority="0" w:unhideWhenUsed="0"/>
    <w:lsdException w:name="heading 4" w:semiHidden="0" w:uiPriority="0" w:unhideWhenUsed="0"/>
    <w:lsdException w:name="heading 5" w:semiHidden="0" w:uiPriority="0" w:unhideWhenUsed="0"/>
    <w:lsdException w:name="heading 6" w:semiHidden="0" w:uiPriority="0" w:unhideWhenUsed="0"/>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lsdException w:name="Default Paragraph Font" w:uiPriority="1"/>
    <w:lsdException w:name="Subtitle" w:semiHidden="0" w:uiPriority="0" w:unhideWhenUsed="0"/>
    <w:lsdException w:name="Strong" w:semiHidden="0" w:uiPriority="22" w:unhideWhenUsed="0" w:qFormat="1"/>
    <w:lsdException w:name="Emphasis" w:semiHidden="0" w:uiPriority="20" w:unhideWhenUsed="0" w:qFormat="1"/>
    <w:lsdException w:name="Table Grid" w:uiPriority="59"/>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before="120" w:line="288" w:lineRule="auto"/>
    </w:pPr>
    <w:rPr>
      <w:color w:val="695D46"/>
      <w:sz w:val="22"/>
      <w:szCs w:val="22"/>
    </w:rPr>
  </w:style>
  <w:style w:type="paragraph" w:styleId="Heading1">
    <w:name w:val="heading 1"/>
    <w:basedOn w:val="Normal1"/>
    <w:next w:val="Normal1"/>
    <w:pPr>
      <w:keepNext/>
      <w:keepLines/>
      <w:widowControl w:val="0"/>
      <w:spacing w:before="480" w:line="312" w:lineRule="auto"/>
      <w:outlineLvl w:val="0"/>
    </w:pPr>
    <w:rPr>
      <w:rFonts w:ascii="PT Sans Narrow" w:eastAsia="PT Sans Narrow" w:hAnsi="PT Sans Narrow" w:cs="PT Sans Narrow"/>
      <w:b/>
      <w:color w:val="FF5E0E"/>
      <w:sz w:val="36"/>
      <w:szCs w:val="36"/>
    </w:rPr>
  </w:style>
  <w:style w:type="paragraph" w:styleId="Heading2">
    <w:name w:val="heading 2"/>
    <w:basedOn w:val="Normal1"/>
    <w:next w:val="Normal1"/>
    <w:pPr>
      <w:spacing w:before="320" w:line="240" w:lineRule="auto"/>
      <w:outlineLvl w:val="1"/>
    </w:pPr>
    <w:rPr>
      <w:rFonts w:ascii="PT Sans Narrow" w:eastAsia="PT Sans Narrow" w:hAnsi="PT Sans Narrow" w:cs="PT Sans Narrow"/>
      <w:color w:val="008575"/>
      <w:sz w:val="32"/>
      <w:szCs w:val="32"/>
    </w:rPr>
  </w:style>
  <w:style w:type="paragraph" w:styleId="Heading3">
    <w:name w:val="heading 3"/>
    <w:basedOn w:val="Normal1"/>
    <w:next w:val="Normal1"/>
    <w:pPr>
      <w:spacing w:before="200" w:line="240" w:lineRule="auto"/>
      <w:outlineLvl w:val="2"/>
    </w:pPr>
    <w:rPr>
      <w:rFonts w:ascii="PT Sans Narrow" w:eastAsia="PT Sans Narrow" w:hAnsi="PT Sans Narrow" w:cs="PT Sans Narrow"/>
      <w:sz w:val="28"/>
      <w:szCs w:val="28"/>
    </w:rPr>
  </w:style>
  <w:style w:type="paragraph" w:styleId="Heading4">
    <w:name w:val="heading 4"/>
    <w:basedOn w:val="Normal1"/>
    <w:next w:val="Normal1"/>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1"/>
    <w:next w:val="Normal1"/>
    <w:pPr>
      <w:keepNext/>
      <w:keepLines/>
      <w:spacing w:before="160"/>
      <w:outlineLvl w:val="4"/>
    </w:pPr>
    <w:rPr>
      <w:rFonts w:ascii="Trebuchet MS" w:eastAsia="Trebuchet MS" w:hAnsi="Trebuchet MS" w:cs="Trebuchet MS"/>
      <w:color w:val="666666"/>
    </w:rPr>
  </w:style>
  <w:style w:type="paragraph" w:styleId="Heading6">
    <w:name w:val="heading 6"/>
    <w:basedOn w:val="Normal1"/>
    <w:next w:val="Normal1"/>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pPr>
      <w:spacing w:before="120" w:line="288" w:lineRule="auto"/>
    </w:pPr>
    <w:rPr>
      <w:color w:val="695D46"/>
      <w:sz w:val="22"/>
      <w:szCs w:val="22"/>
    </w:rPr>
  </w:style>
  <w:style w:type="paragraph" w:styleId="BalloonText">
    <w:name w:val="Balloon Text"/>
    <w:basedOn w:val="Normal"/>
    <w:link w:val="BalloonTextChar"/>
    <w:uiPriority w:val="99"/>
    <w:semiHidden/>
    <w:unhideWhenUsed/>
    <w:pPr>
      <w:spacing w:before="0" w:line="240" w:lineRule="auto"/>
    </w:pPr>
    <w:rPr>
      <w:rFonts w:ascii="Tahoma" w:hAnsi="Tahoma" w:cs="Tahoma"/>
      <w:sz w:val="16"/>
      <w:szCs w:val="16"/>
    </w:rPr>
  </w:style>
  <w:style w:type="paragraph" w:styleId="Subtitle">
    <w:name w:val="Subtitle"/>
    <w:basedOn w:val="Normal1"/>
    <w:next w:val="Normal1"/>
    <w:pPr>
      <w:spacing w:before="200" w:line="240" w:lineRule="auto"/>
    </w:pPr>
    <w:rPr>
      <w:rFonts w:ascii="PT Sans Narrow" w:eastAsia="PT Sans Narrow" w:hAnsi="PT Sans Narrow" w:cs="PT Sans Narrow"/>
      <w:sz w:val="28"/>
      <w:szCs w:val="28"/>
    </w:rPr>
  </w:style>
  <w:style w:type="paragraph" w:styleId="Title">
    <w:name w:val="Title"/>
    <w:basedOn w:val="Normal1"/>
    <w:next w:val="Normal1"/>
    <w:pPr>
      <w:spacing w:before="320" w:line="240" w:lineRule="auto"/>
    </w:pPr>
    <w:rPr>
      <w:rFonts w:ascii="PT Sans Narrow" w:eastAsia="PT Sans Narrow" w:hAnsi="PT Sans Narrow" w:cs="PT Sans Narrow"/>
      <w:b/>
      <w:sz w:val="84"/>
      <w:szCs w:val="84"/>
    </w:rPr>
  </w:style>
  <w:style w:type="table" w:customStyle="1" w:styleId="Style12">
    <w:name w:val="_Style 12"/>
    <w:basedOn w:val="TableNormal"/>
    <w:tblPr>
      <w:tblInd w:w="0" w:type="dxa"/>
      <w:tblCellMar>
        <w:top w:w="100" w:type="dxa"/>
        <w:left w:w="100" w:type="dxa"/>
        <w:bottom w:w="100" w:type="dxa"/>
        <w:right w:w="100" w:type="dxa"/>
      </w:tblCellMar>
    </w:tblPr>
  </w:style>
  <w:style w:type="table" w:customStyle="1" w:styleId="Style13">
    <w:name w:val="_Style 13"/>
    <w:basedOn w:val="TableNormal"/>
    <w:tblPr>
      <w:tblInd w:w="0" w:type="dxa"/>
      <w:tblCellMar>
        <w:top w:w="100" w:type="dxa"/>
        <w:left w:w="100" w:type="dxa"/>
        <w:bottom w:w="100" w:type="dxa"/>
        <w:right w:w="100" w:type="dxa"/>
      </w:tblCellMar>
    </w:tblPr>
  </w:style>
  <w:style w:type="character" w:customStyle="1" w:styleId="BalloonTextChar">
    <w:name w:val="Balloon Text Char"/>
    <w:basedOn w:val="DefaultParagraphFont"/>
    <w:link w:val="BalloonText"/>
    <w:uiPriority w:val="99"/>
    <w:semiHidden/>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0"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header" Target="header1.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7</Pages>
  <Words>734</Words>
  <Characters>4185</Characters>
  <Application>Microsoft Office Word</Application>
  <DocSecurity>0</DocSecurity>
  <Lines>34</Lines>
  <Paragraphs>9</Paragraphs>
  <ScaleCrop>false</ScaleCrop>
  <Company/>
  <LinksUpToDate>false</LinksUpToDate>
  <CharactersWithSpaces>4910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Mahfuz</dc:creator>
  <cp:lastModifiedBy>ASUS</cp:lastModifiedBy>
  <cp:revision>79</cp:revision>
  <dcterms:created xsi:type="dcterms:W3CDTF">2019-01-16T14:15:00Z</dcterms:created>
  <dcterms:modified xsi:type="dcterms:W3CDTF">2019-12-26T11:10:00Z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1033-11.2.0.8991</vt:lpwstr>
  </property>
</Properties>
</file>