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Imported Report</w:t>
      </w:r>
    </w:p>
    <w:p>
      <w:r>
        <w:t xml:space="preserve">Made in </w:t>
      </w:r>
      <w:r>
        <w:rPr>
          <w:b/>
          <w:bCs/>
        </w:rPr>
        <w:t xml:space="preserve">Word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Alpha</w:t>
      </w:r>
    </w:p>
    <w:p>
      <w:pPr>
        <w:pStyle w:val="ListParagraph"/>
        <w:numPr>
          <w:ilvl w:val="0"/>
          <w:numId w:val="1"/>
        </w:numPr>
      </w:pPr>
      <w:r>
        <w:t xml:space="preserve">Beta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Score</w:t>
            </w:r>
          </w:p>
        </w:tc>
      </w:tr>
      <w:tr>
        <w:tc>
          <w:p>
            <w:r>
              <w:t xml:space="preserve">Ada</w:t>
            </w:r>
          </w:p>
        </w:tc>
        <w:tc>
          <w:p>
            <w:r>
              <w:t xml:space="preserve">99</w:t>
            </w:r>
          </w:p>
        </w:tc>
      </w:tr>
    </w:tbl>
    <w:p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a9c45fd419815a5ab1998503a9f03514c0e22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2026-09-24T16:57:34.490Z</dcterms:created>
  <dcterms:modified xsi:type="dcterms:W3CDTF">2026-09-24T16:57:34.491Z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