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6B3C" w:rsidRPr="00496B3C" w:rsidRDefault="00496B3C" w:rsidP="00496B3C">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496B3C">
        <w:rPr>
          <w:rFonts w:ascii="Times New Roman" w:eastAsia="Times New Roman" w:hAnsi="Times New Roman" w:cs="Times New Roman"/>
          <w:b/>
          <w:bCs/>
          <w:kern w:val="36"/>
          <w:sz w:val="48"/>
          <w:szCs w:val="48"/>
          <w:lang w:val="en-PK" w:eastAsia="en-PK"/>
          <w14:ligatures w14:val="none"/>
        </w:rPr>
        <w:t>Implementation Plan for Excel-Driven Deployment Tracking Application</w:t>
      </w:r>
    </w:p>
    <w:p w:rsidR="00496B3C" w:rsidRPr="00496B3C" w:rsidRDefault="00496B3C" w:rsidP="00496B3C">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This document outlines a high-level and operational roadmap to build, test, and deploy a web-based system that ingests original Excel tables, locks source columns, adds tracking fields, and delivers robust reporting.</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25"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1. Executive Summary</w:t>
      </w:r>
    </w:p>
    <w:p w:rsidR="00496B3C" w:rsidRPr="00496B3C" w:rsidRDefault="00496B3C" w:rsidP="00496B3C">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This initiative will deliver an audit-ready, Excel-centric web application enabling field teams to upload procurement and deployment tables, append live tracking columns, lock down original data, and generate both standard and custom reports. The system will follow industry best practices in data integrity, security, and operational governance, ensuring full compliance with donor and audit requirements.</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26"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2. Objectives and Scope</w:t>
      </w:r>
    </w:p>
    <w:p w:rsidR="00496B3C" w:rsidRPr="00496B3C" w:rsidRDefault="00496B3C" w:rsidP="00496B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Preserve original Excel schemas (e.g., Tables 5.3.1, 5.3.2) with zero alteration</w:t>
      </w:r>
    </w:p>
    <w:p w:rsidR="00496B3C" w:rsidRPr="00496B3C" w:rsidRDefault="00496B3C" w:rsidP="00496B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Enable web-based uploads, confirmations, and column locking</w:t>
      </w:r>
    </w:p>
    <w:p w:rsidR="00496B3C" w:rsidRPr="00496B3C" w:rsidRDefault="00496B3C" w:rsidP="00496B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Append six tracking fields (Installed, Functional, </w:t>
      </w:r>
      <w:proofErr w:type="spellStart"/>
      <w:proofErr w:type="gramStart"/>
      <w:r w:rsidRPr="00496B3C">
        <w:rPr>
          <w:rFonts w:ascii="Times New Roman" w:eastAsia="Times New Roman" w:hAnsi="Times New Roman" w:cs="Times New Roman"/>
          <w:kern w:val="0"/>
          <w:sz w:val="24"/>
          <w:szCs w:val="24"/>
          <w:lang w:val="en-PK" w:eastAsia="en-PK"/>
          <w14:ligatures w14:val="none"/>
        </w:rPr>
        <w:t>Verified</w:t>
      </w:r>
      <w:proofErr w:type="gramEnd"/>
      <w:r w:rsidRPr="00496B3C">
        <w:rPr>
          <w:rFonts w:ascii="Times New Roman" w:eastAsia="Times New Roman" w:hAnsi="Times New Roman" w:cs="Times New Roman"/>
          <w:kern w:val="0"/>
          <w:sz w:val="24"/>
          <w:szCs w:val="24"/>
          <w:lang w:val="en-PK" w:eastAsia="en-PK"/>
          <w14:ligatures w14:val="none"/>
        </w:rPr>
        <w:t>_By</w:t>
      </w:r>
      <w:proofErr w:type="spellEnd"/>
      <w:r w:rsidRPr="00496B3C">
        <w:rPr>
          <w:rFonts w:ascii="Times New Roman" w:eastAsia="Times New Roman" w:hAnsi="Times New Roman" w:cs="Times New Roman"/>
          <w:kern w:val="0"/>
          <w:sz w:val="24"/>
          <w:szCs w:val="24"/>
          <w:lang w:val="en-PK" w:eastAsia="en-PK"/>
          <w14:ligatures w14:val="none"/>
        </w:rPr>
        <w:t xml:space="preserve">, </w:t>
      </w:r>
      <w:proofErr w:type="spellStart"/>
      <w:r w:rsidRPr="00496B3C">
        <w:rPr>
          <w:rFonts w:ascii="Times New Roman" w:eastAsia="Times New Roman" w:hAnsi="Times New Roman" w:cs="Times New Roman"/>
          <w:kern w:val="0"/>
          <w:sz w:val="24"/>
          <w:szCs w:val="24"/>
          <w:lang w:val="en-PK" w:eastAsia="en-PK"/>
          <w14:ligatures w14:val="none"/>
        </w:rPr>
        <w:t>Last_Verified_Date</w:t>
      </w:r>
      <w:proofErr w:type="spellEnd"/>
      <w:r w:rsidRPr="00496B3C">
        <w:rPr>
          <w:rFonts w:ascii="Times New Roman" w:eastAsia="Times New Roman" w:hAnsi="Times New Roman" w:cs="Times New Roman"/>
          <w:kern w:val="0"/>
          <w:sz w:val="24"/>
          <w:szCs w:val="24"/>
          <w:lang w:val="en-PK" w:eastAsia="en-PK"/>
          <w14:ligatures w14:val="none"/>
        </w:rPr>
        <w:t xml:space="preserve">, Remarks, </w:t>
      </w:r>
      <w:proofErr w:type="spellStart"/>
      <w:r w:rsidRPr="00496B3C">
        <w:rPr>
          <w:rFonts w:ascii="Times New Roman" w:eastAsia="Times New Roman" w:hAnsi="Times New Roman" w:cs="Times New Roman"/>
          <w:kern w:val="0"/>
          <w:sz w:val="24"/>
          <w:szCs w:val="24"/>
          <w:lang w:val="en-PK" w:eastAsia="en-PK"/>
          <w14:ligatures w14:val="none"/>
        </w:rPr>
        <w:t>Exception_Flag</w:t>
      </w:r>
      <w:proofErr w:type="spellEnd"/>
      <w:r w:rsidRPr="00496B3C">
        <w:rPr>
          <w:rFonts w:ascii="Times New Roman" w:eastAsia="Times New Roman" w:hAnsi="Times New Roman" w:cs="Times New Roman"/>
          <w:kern w:val="0"/>
          <w:sz w:val="24"/>
          <w:szCs w:val="24"/>
          <w:lang w:val="en-PK" w:eastAsia="en-PK"/>
          <w14:ligatures w14:val="none"/>
        </w:rPr>
        <w:t>)</w:t>
      </w:r>
    </w:p>
    <w:p w:rsidR="00496B3C" w:rsidRPr="00496B3C" w:rsidRDefault="00496B3C" w:rsidP="00496B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 standard deployment dashboards and ad-hoc reporting</w:t>
      </w:r>
    </w:p>
    <w:p w:rsidR="00496B3C" w:rsidRPr="00496B3C" w:rsidRDefault="00496B3C" w:rsidP="00496B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Enforce role-based access, audit trails, and Excel protection</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27"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3. High-Level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1373"/>
        <w:gridCol w:w="4242"/>
      </w:tblGrid>
      <w:tr w:rsidR="00496B3C" w:rsidRPr="00496B3C" w:rsidTr="00496B3C">
        <w:trPr>
          <w:tblHeader/>
          <w:tblCellSpacing w:w="15" w:type="dxa"/>
        </w:trPr>
        <w:tc>
          <w:tcPr>
            <w:tcW w:w="0" w:type="auto"/>
            <w:vAlign w:val="center"/>
            <w:hideMark/>
          </w:tcPr>
          <w:p w:rsidR="00496B3C" w:rsidRPr="00496B3C" w:rsidRDefault="00496B3C" w:rsidP="00496B3C">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496B3C">
              <w:rPr>
                <w:rFonts w:ascii="Times New Roman" w:eastAsia="Times New Roman" w:hAnsi="Times New Roman" w:cs="Times New Roman"/>
                <w:b/>
                <w:bCs/>
                <w:kern w:val="0"/>
                <w:sz w:val="24"/>
                <w:szCs w:val="24"/>
                <w:lang w:val="en-PK" w:eastAsia="en-PK"/>
                <w14:ligatures w14:val="none"/>
              </w:rPr>
              <w:t>Phase</w:t>
            </w:r>
          </w:p>
        </w:tc>
        <w:tc>
          <w:tcPr>
            <w:tcW w:w="0" w:type="auto"/>
            <w:vAlign w:val="center"/>
            <w:hideMark/>
          </w:tcPr>
          <w:p w:rsidR="00496B3C" w:rsidRPr="00496B3C" w:rsidRDefault="00496B3C" w:rsidP="00496B3C">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496B3C">
              <w:rPr>
                <w:rFonts w:ascii="Times New Roman" w:eastAsia="Times New Roman" w:hAnsi="Times New Roman" w:cs="Times New Roman"/>
                <w:b/>
                <w:bCs/>
                <w:kern w:val="0"/>
                <w:sz w:val="24"/>
                <w:szCs w:val="24"/>
                <w:lang w:val="en-PK" w:eastAsia="en-PK"/>
                <w14:ligatures w14:val="none"/>
              </w:rPr>
              <w:t>Timeline</w:t>
            </w:r>
          </w:p>
        </w:tc>
        <w:tc>
          <w:tcPr>
            <w:tcW w:w="0" w:type="auto"/>
            <w:vAlign w:val="center"/>
            <w:hideMark/>
          </w:tcPr>
          <w:p w:rsidR="00496B3C" w:rsidRPr="00496B3C" w:rsidRDefault="00496B3C" w:rsidP="00496B3C">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496B3C">
              <w:rPr>
                <w:rFonts w:ascii="Times New Roman" w:eastAsia="Times New Roman" w:hAnsi="Times New Roman" w:cs="Times New Roman"/>
                <w:b/>
                <w:bCs/>
                <w:kern w:val="0"/>
                <w:sz w:val="24"/>
                <w:szCs w:val="24"/>
                <w:lang w:val="en-PK" w:eastAsia="en-PK"/>
                <w14:ligatures w14:val="none"/>
              </w:rPr>
              <w:t>Key Outcome</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1. Initiation &amp; Planning</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1–2</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Approved project charter, team onboarded</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2. Infrastructure Setup</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3–4</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Dev/staging environments provisioned</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3. Excel Integration Module</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5–7</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Upload, preview, confirm, lock workflow</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4. Web App Development</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8–12</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CRUD interfaces, role-based security</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5. Reporting &amp; BI Integration</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13–15</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Standard and custom report endpoints</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6. Security &amp; Testing</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16–18</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Pen tests, UAT, performance validation</w:t>
            </w:r>
          </w:p>
        </w:tc>
      </w:tr>
      <w:tr w:rsidR="00496B3C" w:rsidRPr="00496B3C" w:rsidTr="00496B3C">
        <w:trPr>
          <w:tblCellSpacing w:w="15" w:type="dxa"/>
        </w:trPr>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7. Deployment &amp; Handover</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Weeks 19–20</w:t>
            </w:r>
          </w:p>
        </w:tc>
        <w:tc>
          <w:tcPr>
            <w:tcW w:w="0" w:type="auto"/>
            <w:vAlign w:val="center"/>
            <w:hideMark/>
          </w:tcPr>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Production rollout, training, documentation</w:t>
            </w:r>
          </w:p>
        </w:tc>
      </w:tr>
    </w:tbl>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28"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4. Phase Details</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lastRenderedPageBreak/>
        <w:t>Phase 1: Initiation &amp; Planning</w:t>
      </w:r>
    </w:p>
    <w:p w:rsidR="00496B3C" w:rsidRPr="00496B3C" w:rsidRDefault="00496B3C" w:rsidP="00496B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Establish steering committee and project sponsor</w:t>
      </w:r>
    </w:p>
    <w:p w:rsidR="00496B3C" w:rsidRPr="00496B3C" w:rsidRDefault="00496B3C" w:rsidP="00496B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Define success criteria, scope boundaries, and risk register</w:t>
      </w:r>
    </w:p>
    <w:p w:rsidR="00496B3C" w:rsidRPr="00496B3C" w:rsidRDefault="00496B3C" w:rsidP="00496B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Identify stakeholders (M&amp;E, IT, field verifiers, auditors)</w:t>
      </w:r>
    </w:p>
    <w:p w:rsidR="00496B3C" w:rsidRPr="00496B3C" w:rsidRDefault="00496B3C" w:rsidP="00496B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Deliverables: Project charter, high-level requirements, communication plan</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2: Infrastructure Setup</w:t>
      </w:r>
    </w:p>
    <w:p w:rsidR="00496B3C" w:rsidRPr="00496B3C" w:rsidRDefault="00496B3C" w:rsidP="00496B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Provision development, staging, and production servers (Azure/AWS)</w:t>
      </w:r>
    </w:p>
    <w:p w:rsidR="00496B3C" w:rsidRPr="00496B3C" w:rsidRDefault="00496B3C" w:rsidP="00496B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Configure database (PostgreSQL), file storage (Blob/S3), CI/CD pipeline (GitHub Actions/Azure DevOps)</w:t>
      </w:r>
    </w:p>
    <w:p w:rsidR="00496B3C" w:rsidRPr="00496B3C" w:rsidRDefault="00496B3C" w:rsidP="00496B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Set up authentication (OAuth2/JWT) and role-based access framework</w:t>
      </w:r>
    </w:p>
    <w:p w:rsidR="00496B3C" w:rsidRPr="00496B3C" w:rsidRDefault="00496B3C" w:rsidP="00496B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Deliverables: Environment topology, access policies, deployment scripts</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3: Excel Integration Module</w:t>
      </w:r>
    </w:p>
    <w:p w:rsidR="00496B3C" w:rsidRPr="00496B3C" w:rsidRDefault="00496B3C" w:rsidP="00496B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Develop upload API (</w:t>
      </w:r>
      <w:proofErr w:type="spellStart"/>
      <w:r w:rsidRPr="00496B3C">
        <w:rPr>
          <w:rFonts w:ascii="Times New Roman" w:eastAsia="Times New Roman" w:hAnsi="Times New Roman" w:cs="Times New Roman"/>
          <w:kern w:val="0"/>
          <w:sz w:val="24"/>
          <w:szCs w:val="24"/>
          <w:lang w:val="en-PK" w:eastAsia="en-PK"/>
          <w14:ligatures w14:val="none"/>
        </w:rPr>
        <w:t>FastAPI</w:t>
      </w:r>
      <w:proofErr w:type="spellEnd"/>
      <w:r w:rsidRPr="00496B3C">
        <w:rPr>
          <w:rFonts w:ascii="Times New Roman" w:eastAsia="Times New Roman" w:hAnsi="Times New Roman" w:cs="Times New Roman"/>
          <w:kern w:val="0"/>
          <w:sz w:val="24"/>
          <w:szCs w:val="24"/>
          <w:lang w:val="en-PK" w:eastAsia="en-PK"/>
          <w14:ligatures w14:val="none"/>
        </w:rPr>
        <w:t>) and storage service</w:t>
      </w:r>
    </w:p>
    <w:p w:rsidR="00496B3C" w:rsidRPr="00496B3C" w:rsidRDefault="00496B3C" w:rsidP="00496B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Implement preview endpoint and front-end grid for user confirmation</w:t>
      </w:r>
    </w:p>
    <w:p w:rsidR="00496B3C" w:rsidRPr="00496B3C" w:rsidRDefault="00496B3C" w:rsidP="00496B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Use </w:t>
      </w:r>
      <w:proofErr w:type="spellStart"/>
      <w:r w:rsidRPr="00496B3C">
        <w:rPr>
          <w:rFonts w:ascii="Times New Roman" w:eastAsia="Times New Roman" w:hAnsi="Times New Roman" w:cs="Times New Roman"/>
          <w:kern w:val="0"/>
          <w:sz w:val="24"/>
          <w:szCs w:val="24"/>
          <w:lang w:val="en-PK" w:eastAsia="en-PK"/>
          <w14:ligatures w14:val="none"/>
        </w:rPr>
        <w:t>openpyxl</w:t>
      </w:r>
      <w:proofErr w:type="spellEnd"/>
      <w:r w:rsidRPr="00496B3C">
        <w:rPr>
          <w:rFonts w:ascii="Times New Roman" w:eastAsia="Times New Roman" w:hAnsi="Times New Roman" w:cs="Times New Roman"/>
          <w:kern w:val="0"/>
          <w:sz w:val="24"/>
          <w:szCs w:val="24"/>
          <w:lang w:val="en-PK" w:eastAsia="en-PK"/>
          <w14:ligatures w14:val="none"/>
        </w:rPr>
        <w:t xml:space="preserve"> to lock original columns and append tracking fields</w:t>
      </w:r>
    </w:p>
    <w:p w:rsidR="00496B3C" w:rsidRPr="00496B3C" w:rsidRDefault="00496B3C" w:rsidP="00496B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Deliverables: Endpoints </w:t>
      </w:r>
      <w:r w:rsidRPr="00496B3C">
        <w:rPr>
          <w:rFonts w:ascii="Courier New" w:eastAsia="Times New Roman" w:hAnsi="Courier New" w:cs="Courier New"/>
          <w:kern w:val="0"/>
          <w:sz w:val="20"/>
          <w:szCs w:val="20"/>
          <w:lang w:val="en-PK" w:eastAsia="en-PK"/>
          <w14:ligatures w14:val="none"/>
        </w:rPr>
        <w:t>/upload/</w:t>
      </w:r>
      <w:r w:rsidRPr="00496B3C">
        <w:rPr>
          <w:rFonts w:ascii="Times New Roman" w:eastAsia="Times New Roman" w:hAnsi="Times New Roman" w:cs="Times New Roman"/>
          <w:kern w:val="0"/>
          <w:sz w:val="24"/>
          <w:szCs w:val="24"/>
          <w:lang w:val="en-PK" w:eastAsia="en-PK"/>
          <w14:ligatures w14:val="none"/>
        </w:rPr>
        <w:t xml:space="preserve">, </w:t>
      </w:r>
      <w:r w:rsidRPr="00496B3C">
        <w:rPr>
          <w:rFonts w:ascii="Courier New" w:eastAsia="Times New Roman" w:hAnsi="Courier New" w:cs="Courier New"/>
          <w:kern w:val="0"/>
          <w:sz w:val="20"/>
          <w:szCs w:val="20"/>
          <w:lang w:val="en-PK" w:eastAsia="en-PK"/>
          <w14:ligatures w14:val="none"/>
        </w:rPr>
        <w:t>/preview/</w:t>
      </w:r>
      <w:r w:rsidRPr="00496B3C">
        <w:rPr>
          <w:rFonts w:ascii="Times New Roman" w:eastAsia="Times New Roman" w:hAnsi="Times New Roman" w:cs="Times New Roman"/>
          <w:kern w:val="0"/>
          <w:sz w:val="24"/>
          <w:szCs w:val="24"/>
          <w:lang w:val="en-PK" w:eastAsia="en-PK"/>
          <w14:ligatures w14:val="none"/>
        </w:rPr>
        <w:t xml:space="preserve">, </w:t>
      </w:r>
      <w:r w:rsidRPr="00496B3C">
        <w:rPr>
          <w:rFonts w:ascii="Courier New" w:eastAsia="Times New Roman" w:hAnsi="Courier New" w:cs="Courier New"/>
          <w:kern w:val="0"/>
          <w:sz w:val="20"/>
          <w:szCs w:val="20"/>
          <w:lang w:val="en-PK" w:eastAsia="en-PK"/>
          <w14:ligatures w14:val="none"/>
        </w:rPr>
        <w:t>/confirm/</w:t>
      </w:r>
      <w:r w:rsidRPr="00496B3C">
        <w:rPr>
          <w:rFonts w:ascii="Times New Roman" w:eastAsia="Times New Roman" w:hAnsi="Times New Roman" w:cs="Times New Roman"/>
          <w:kern w:val="0"/>
          <w:sz w:val="24"/>
          <w:szCs w:val="24"/>
          <w:lang w:val="en-PK" w:eastAsia="en-PK"/>
          <w14:ligatures w14:val="none"/>
        </w:rPr>
        <w:t>; unit tests; API documentation</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4: Web Application Development</w:t>
      </w:r>
    </w:p>
    <w:p w:rsidR="00496B3C" w:rsidRPr="00496B3C" w:rsidRDefault="00496B3C" w:rsidP="00496B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Build React (or Bootstrap) UI for data entry and verification</w:t>
      </w:r>
    </w:p>
    <w:p w:rsidR="00496B3C" w:rsidRPr="00496B3C" w:rsidRDefault="00496B3C" w:rsidP="00496B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Integrate role-based dashboards: Admin, Verifier, Auditor views</w:t>
      </w:r>
    </w:p>
    <w:p w:rsidR="00496B3C" w:rsidRPr="00496B3C" w:rsidRDefault="00496B3C" w:rsidP="00496B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Implement audit-log schema in database to capture every change</w:t>
      </w:r>
    </w:p>
    <w:p w:rsidR="00496B3C" w:rsidRPr="00496B3C" w:rsidRDefault="00496B3C" w:rsidP="00496B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Deliverables: UI components, API integration, code coverage ≥ 80%</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5: Reporting &amp; BI Integration</w:t>
      </w:r>
    </w:p>
    <w:p w:rsidR="00496B3C" w:rsidRPr="00496B3C" w:rsidRDefault="00496B3C" w:rsidP="00496B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Create predefined report endpoints (</w:t>
      </w:r>
      <w:r w:rsidRPr="00496B3C">
        <w:rPr>
          <w:rFonts w:ascii="Courier New" w:eastAsia="Times New Roman" w:hAnsi="Courier New" w:cs="Courier New"/>
          <w:kern w:val="0"/>
          <w:sz w:val="20"/>
          <w:szCs w:val="20"/>
          <w:lang w:val="en-PK" w:eastAsia="en-PK"/>
          <w14:ligatures w14:val="none"/>
        </w:rPr>
        <w:t>/report/standard/</w:t>
      </w:r>
      <w:r w:rsidRPr="00496B3C">
        <w:rPr>
          <w:rFonts w:ascii="Times New Roman" w:eastAsia="Times New Roman" w:hAnsi="Times New Roman" w:cs="Times New Roman"/>
          <w:kern w:val="0"/>
          <w:sz w:val="24"/>
          <w:szCs w:val="24"/>
          <w:lang w:val="en-PK" w:eastAsia="en-PK"/>
          <w14:ligatures w14:val="none"/>
        </w:rPr>
        <w:t xml:space="preserve">, </w:t>
      </w:r>
      <w:r w:rsidRPr="00496B3C">
        <w:rPr>
          <w:rFonts w:ascii="Courier New" w:eastAsia="Times New Roman" w:hAnsi="Courier New" w:cs="Courier New"/>
          <w:kern w:val="0"/>
          <w:sz w:val="20"/>
          <w:szCs w:val="20"/>
          <w:lang w:val="en-PK" w:eastAsia="en-PK"/>
          <w14:ligatures w14:val="none"/>
        </w:rPr>
        <w:t>/report/custom/</w:t>
      </w:r>
      <w:r w:rsidRPr="00496B3C">
        <w:rPr>
          <w:rFonts w:ascii="Times New Roman" w:eastAsia="Times New Roman" w:hAnsi="Times New Roman" w:cs="Times New Roman"/>
          <w:kern w:val="0"/>
          <w:sz w:val="24"/>
          <w:szCs w:val="24"/>
          <w:lang w:val="en-PK" w:eastAsia="en-PK"/>
          <w14:ligatures w14:val="none"/>
        </w:rPr>
        <w:t>)</w:t>
      </w:r>
    </w:p>
    <w:p w:rsidR="00496B3C" w:rsidRPr="00496B3C" w:rsidRDefault="00496B3C" w:rsidP="00496B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Design Power BI/Data Studio dashboards querying PostgreSQL</w:t>
      </w:r>
    </w:p>
    <w:p w:rsidR="00496B3C" w:rsidRPr="00496B3C" w:rsidRDefault="00496B3C" w:rsidP="00496B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Develop Excel/PDF export templates preserving original format plus tracking fields</w:t>
      </w:r>
    </w:p>
    <w:p w:rsidR="00496B3C" w:rsidRPr="00496B3C" w:rsidRDefault="00496B3C" w:rsidP="00496B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Deliverables: Report spec, sample dashboards, export modules</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6: Security, Testing &amp; Compliance</w:t>
      </w:r>
      <w:bookmarkStart w:id="0" w:name="_GoBack"/>
    </w:p>
    <w:bookmarkEnd w:id="0"/>
    <w:p w:rsidR="00496B3C" w:rsidRPr="00496B3C" w:rsidRDefault="00496B3C" w:rsidP="00496B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Conduct threat </w:t>
      </w:r>
      <w:proofErr w:type="spellStart"/>
      <w:r w:rsidRPr="00496B3C">
        <w:rPr>
          <w:rFonts w:ascii="Times New Roman" w:eastAsia="Times New Roman" w:hAnsi="Times New Roman" w:cs="Times New Roman"/>
          <w:kern w:val="0"/>
          <w:sz w:val="24"/>
          <w:szCs w:val="24"/>
          <w:lang w:val="en-PK" w:eastAsia="en-PK"/>
          <w14:ligatures w14:val="none"/>
        </w:rPr>
        <w:t>modeling</w:t>
      </w:r>
      <w:proofErr w:type="spellEnd"/>
      <w:r w:rsidRPr="00496B3C">
        <w:rPr>
          <w:rFonts w:ascii="Times New Roman" w:eastAsia="Times New Roman" w:hAnsi="Times New Roman" w:cs="Times New Roman"/>
          <w:kern w:val="0"/>
          <w:sz w:val="24"/>
          <w:szCs w:val="24"/>
          <w:lang w:val="en-PK" w:eastAsia="en-PK"/>
          <w14:ligatures w14:val="none"/>
        </w:rPr>
        <w:t xml:space="preserve"> and threat hunting exercises</w:t>
      </w:r>
    </w:p>
    <w:p w:rsidR="00496B3C" w:rsidRPr="00496B3C" w:rsidRDefault="00496B3C" w:rsidP="00496B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Perform penetration tests and vulnerability scans</w:t>
      </w:r>
    </w:p>
    <w:p w:rsidR="00496B3C" w:rsidRPr="00496B3C" w:rsidRDefault="00496B3C" w:rsidP="00496B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Run user acceptance tests (UAT) with field teams using real Excel tables</w:t>
      </w:r>
    </w:p>
    <w:p w:rsidR="00496B3C" w:rsidRPr="00496B3C" w:rsidRDefault="00496B3C" w:rsidP="00496B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Deliverables: Security assessment report, UAT sign-off, performance benchmarks</w:t>
      </w:r>
    </w:p>
    <w:p w:rsidR="00496B3C" w:rsidRPr="00496B3C" w:rsidRDefault="00496B3C" w:rsidP="00496B3C">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496B3C">
        <w:rPr>
          <w:rFonts w:ascii="Times New Roman" w:eastAsia="Times New Roman" w:hAnsi="Times New Roman" w:cs="Times New Roman"/>
          <w:b/>
          <w:bCs/>
          <w:kern w:val="0"/>
          <w:sz w:val="27"/>
          <w:szCs w:val="27"/>
          <w:lang w:val="en-PK" w:eastAsia="en-PK"/>
          <w14:ligatures w14:val="none"/>
        </w:rPr>
        <w:t>Phase 7: Deployment, Training &amp; Handover</w:t>
      </w:r>
    </w:p>
    <w:p w:rsidR="00496B3C" w:rsidRPr="00496B3C" w:rsidRDefault="00496B3C" w:rsidP="00496B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Roll out to production with blue/green or canary deployment</w:t>
      </w:r>
    </w:p>
    <w:p w:rsidR="00496B3C" w:rsidRPr="00496B3C" w:rsidRDefault="00496B3C" w:rsidP="00496B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Conduct hands-on training sessions and publish user manuals</w:t>
      </w:r>
    </w:p>
    <w:p w:rsidR="00496B3C" w:rsidRPr="00496B3C" w:rsidRDefault="00496B3C" w:rsidP="00496B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Establish support model, SLAs, and incident management workflows</w:t>
      </w:r>
    </w:p>
    <w:p w:rsidR="00496B3C" w:rsidRPr="00496B3C" w:rsidRDefault="00496B3C" w:rsidP="00496B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lastRenderedPageBreak/>
        <w:t>Deliverables: Training materials, operational playbook, maintenance schedule</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29"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5. Resource Requirements</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Project Manager (0.5 FTE) to oversee scope, risks, and stakeholder engagement</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Backend Developer (1 FTE) skilled in </w:t>
      </w:r>
      <w:proofErr w:type="spellStart"/>
      <w:r w:rsidRPr="00496B3C">
        <w:rPr>
          <w:rFonts w:ascii="Times New Roman" w:eastAsia="Times New Roman" w:hAnsi="Times New Roman" w:cs="Times New Roman"/>
          <w:kern w:val="0"/>
          <w:sz w:val="24"/>
          <w:szCs w:val="24"/>
          <w:lang w:val="en-PK" w:eastAsia="en-PK"/>
          <w14:ligatures w14:val="none"/>
        </w:rPr>
        <w:t>FastAPI</w:t>
      </w:r>
      <w:proofErr w:type="spellEnd"/>
      <w:r w:rsidRPr="00496B3C">
        <w:rPr>
          <w:rFonts w:ascii="Times New Roman" w:eastAsia="Times New Roman" w:hAnsi="Times New Roman" w:cs="Times New Roman"/>
          <w:kern w:val="0"/>
          <w:sz w:val="24"/>
          <w:szCs w:val="24"/>
          <w:lang w:val="en-PK" w:eastAsia="en-PK"/>
          <w14:ligatures w14:val="none"/>
        </w:rPr>
        <w:t xml:space="preserve">, Pandas, </w:t>
      </w:r>
      <w:proofErr w:type="spellStart"/>
      <w:r w:rsidRPr="00496B3C">
        <w:rPr>
          <w:rFonts w:ascii="Times New Roman" w:eastAsia="Times New Roman" w:hAnsi="Times New Roman" w:cs="Times New Roman"/>
          <w:kern w:val="0"/>
          <w:sz w:val="24"/>
          <w:szCs w:val="24"/>
          <w:lang w:val="en-PK" w:eastAsia="en-PK"/>
          <w14:ligatures w14:val="none"/>
        </w:rPr>
        <w:t>openpyxl</w:t>
      </w:r>
      <w:proofErr w:type="spellEnd"/>
      <w:r w:rsidRPr="00496B3C">
        <w:rPr>
          <w:rFonts w:ascii="Times New Roman" w:eastAsia="Times New Roman" w:hAnsi="Times New Roman" w:cs="Times New Roman"/>
          <w:kern w:val="0"/>
          <w:sz w:val="24"/>
          <w:szCs w:val="24"/>
          <w:lang w:val="en-PK" w:eastAsia="en-PK"/>
          <w14:ligatures w14:val="none"/>
        </w:rPr>
        <w:t>, PostgreSQL</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Frontend Developer (1 FTE) experienced with React or Bootstrap</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DevOps Engineer (0.5 FTE) for CI/CD, containerization, environment hardening</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QA/Security Analyst (0.5 FTE) for testing and compliance</w:t>
      </w:r>
    </w:p>
    <w:p w:rsidR="00496B3C" w:rsidRPr="00496B3C" w:rsidRDefault="00496B3C" w:rsidP="00496B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Estimated Budget: USD 80k–100k for 20-week engagement</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30"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6. Risk Management</w:t>
      </w:r>
    </w:p>
    <w:p w:rsidR="00496B3C" w:rsidRPr="00496B3C" w:rsidRDefault="00496B3C" w:rsidP="00496B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Risk: Excel schema drift on upload </w:t>
      </w:r>
    </w:p>
    <w:p w:rsidR="00496B3C" w:rsidRPr="00496B3C" w:rsidRDefault="00496B3C" w:rsidP="00496B3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Mitigation: Strict schema validation and checksum comparison on each file</w:t>
      </w:r>
    </w:p>
    <w:p w:rsidR="00496B3C" w:rsidRPr="00496B3C" w:rsidRDefault="00496B3C" w:rsidP="00496B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Risk: Unauthorized edits bypassing sheet protection </w:t>
      </w:r>
    </w:p>
    <w:p w:rsidR="00496B3C" w:rsidRPr="00496B3C" w:rsidRDefault="00496B3C" w:rsidP="00496B3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Mitigation: Enforce business rules at API level and audit-log all changes</w:t>
      </w:r>
    </w:p>
    <w:p w:rsidR="00496B3C" w:rsidRPr="00496B3C" w:rsidRDefault="00496B3C" w:rsidP="00496B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Risk: Performance degradation with large files </w:t>
      </w:r>
    </w:p>
    <w:p w:rsidR="00496B3C" w:rsidRPr="00496B3C" w:rsidRDefault="00496B3C" w:rsidP="00496B3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Mitigation: Stream uploads, paginate previews, and optimize database indices</w:t>
      </w:r>
    </w:p>
    <w:p w:rsidR="00496B3C" w:rsidRPr="00496B3C" w:rsidRDefault="00496B3C" w:rsidP="00496B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 xml:space="preserve">Risk: Delayed stakeholder sign-offs </w:t>
      </w:r>
    </w:p>
    <w:p w:rsidR="00496B3C" w:rsidRPr="00496B3C" w:rsidRDefault="00496B3C" w:rsidP="00496B3C">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Mitigation: Weekly demos, clear acceptance criteria, executive checkpoint meetings</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31"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7. Governance &amp; Reviews</w:t>
      </w:r>
    </w:p>
    <w:p w:rsidR="00496B3C" w:rsidRPr="00496B3C" w:rsidRDefault="00496B3C" w:rsidP="00496B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Weekly sprint demos to steering committee</w:t>
      </w:r>
    </w:p>
    <w:p w:rsidR="00496B3C" w:rsidRPr="00496B3C" w:rsidRDefault="00496B3C" w:rsidP="00496B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Bi-weekly executive status report covering milestones, risks, and budget</w:t>
      </w:r>
    </w:p>
    <w:p w:rsidR="00496B3C" w:rsidRPr="00496B3C" w:rsidRDefault="00496B3C" w:rsidP="00496B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Monthly audit of audit-log entries and environment configurations</w:t>
      </w:r>
    </w:p>
    <w:p w:rsidR="00496B3C" w:rsidRPr="00496B3C" w:rsidRDefault="00496B3C" w:rsidP="00496B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Quarterly retrospective to capture lessons learned and adjust roadmap</w:t>
      </w:r>
    </w:p>
    <w:p w:rsidR="00496B3C" w:rsidRPr="00496B3C" w:rsidRDefault="00496B3C" w:rsidP="00496B3C">
      <w:pPr>
        <w:spacing w:after="0"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pict>
          <v:rect id="_x0000_i1032" style="width:0;height:1.5pt" o:hralign="center" o:hrstd="t" o:hr="t" fillcolor="#a0a0a0" stroked="f"/>
        </w:pict>
      </w:r>
    </w:p>
    <w:p w:rsidR="00496B3C" w:rsidRPr="00496B3C" w:rsidRDefault="00496B3C" w:rsidP="00496B3C">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496B3C">
        <w:rPr>
          <w:rFonts w:ascii="Times New Roman" w:eastAsia="Times New Roman" w:hAnsi="Times New Roman" w:cs="Times New Roman"/>
          <w:b/>
          <w:bCs/>
          <w:kern w:val="0"/>
          <w:sz w:val="36"/>
          <w:szCs w:val="36"/>
          <w:lang w:val="en-PK" w:eastAsia="en-PK"/>
          <w14:ligatures w14:val="none"/>
        </w:rPr>
        <w:t>8. Next Steps</w:t>
      </w:r>
    </w:p>
    <w:p w:rsidR="00496B3C" w:rsidRPr="00496B3C" w:rsidRDefault="00496B3C" w:rsidP="00496B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Secure executive approval on project charter and budget</w:t>
      </w:r>
    </w:p>
    <w:p w:rsidR="00496B3C" w:rsidRPr="00496B3C" w:rsidRDefault="00496B3C" w:rsidP="00496B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Assign core project team and finalize vendor contracts (if any)</w:t>
      </w:r>
    </w:p>
    <w:p w:rsidR="00496B3C" w:rsidRPr="00496B3C" w:rsidRDefault="00496B3C" w:rsidP="00496B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Kick off Phase 1 workshops with stakeholders to refine requirements</w:t>
      </w:r>
    </w:p>
    <w:p w:rsidR="00496B3C" w:rsidRPr="00496B3C" w:rsidRDefault="00496B3C" w:rsidP="00496B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Schedule environment provisioning and CI/CD stand-up</w:t>
      </w:r>
    </w:p>
    <w:p w:rsidR="00496B3C" w:rsidRPr="00496B3C" w:rsidRDefault="00496B3C" w:rsidP="00496B3C">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496B3C">
        <w:rPr>
          <w:rFonts w:ascii="Times New Roman" w:eastAsia="Times New Roman" w:hAnsi="Times New Roman" w:cs="Times New Roman"/>
          <w:kern w:val="0"/>
          <w:sz w:val="24"/>
          <w:szCs w:val="24"/>
          <w:lang w:val="en-PK" w:eastAsia="en-PK"/>
          <w14:ligatures w14:val="none"/>
        </w:rPr>
        <w:t>Upon sign-off, we will commence the detailed design sessions.</w:t>
      </w:r>
    </w:p>
    <w:p w:rsidR="004334E7" w:rsidRPr="00496B3C" w:rsidRDefault="004334E7" w:rsidP="00496B3C"/>
    <w:sectPr w:rsidR="004334E7" w:rsidRPr="00496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BD2"/>
    <w:multiLevelType w:val="multilevel"/>
    <w:tmpl w:val="815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33B33"/>
    <w:multiLevelType w:val="multilevel"/>
    <w:tmpl w:val="B0E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08FD"/>
    <w:multiLevelType w:val="multilevel"/>
    <w:tmpl w:val="0D56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56756"/>
    <w:multiLevelType w:val="multilevel"/>
    <w:tmpl w:val="216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C652B"/>
    <w:multiLevelType w:val="multilevel"/>
    <w:tmpl w:val="C5D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C3432"/>
    <w:multiLevelType w:val="multilevel"/>
    <w:tmpl w:val="4D9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C5610"/>
    <w:multiLevelType w:val="multilevel"/>
    <w:tmpl w:val="E03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35738"/>
    <w:multiLevelType w:val="multilevel"/>
    <w:tmpl w:val="9CD6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30A01"/>
    <w:multiLevelType w:val="multilevel"/>
    <w:tmpl w:val="048C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96E7A"/>
    <w:multiLevelType w:val="multilevel"/>
    <w:tmpl w:val="339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24704"/>
    <w:multiLevelType w:val="multilevel"/>
    <w:tmpl w:val="33A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44F5E"/>
    <w:multiLevelType w:val="multilevel"/>
    <w:tmpl w:val="1FB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9"/>
  </w:num>
  <w:num w:numId="4">
    <w:abstractNumId w:val="7"/>
  </w:num>
  <w:num w:numId="5">
    <w:abstractNumId w:val="4"/>
  </w:num>
  <w:num w:numId="6">
    <w:abstractNumId w:val="6"/>
  </w:num>
  <w:num w:numId="7">
    <w:abstractNumId w:val="3"/>
  </w:num>
  <w:num w:numId="8">
    <w:abstractNumId w:val="5"/>
  </w:num>
  <w:num w:numId="9">
    <w:abstractNumId w:val="11"/>
  </w:num>
  <w:num w:numId="10">
    <w:abstractNumId w:val="8"/>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FA"/>
    <w:rsid w:val="004334E7"/>
    <w:rsid w:val="00496B3C"/>
    <w:rsid w:val="006D6155"/>
    <w:rsid w:val="00B25CFA"/>
    <w:rsid w:val="00F525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08F8F-5335-45E0-9A3F-5EE363A4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96B3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14:ligatures w14:val="none"/>
    </w:rPr>
  </w:style>
  <w:style w:type="paragraph" w:styleId="Heading2">
    <w:name w:val="heading 2"/>
    <w:basedOn w:val="Normal"/>
    <w:link w:val="Heading2Char"/>
    <w:uiPriority w:val="9"/>
    <w:qFormat/>
    <w:rsid w:val="00496B3C"/>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paragraph" w:styleId="Heading3">
    <w:name w:val="heading 3"/>
    <w:basedOn w:val="Normal"/>
    <w:link w:val="Heading3Char"/>
    <w:uiPriority w:val="9"/>
    <w:qFormat/>
    <w:rsid w:val="00496B3C"/>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5CFA"/>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paragraph" w:styleId="HTMLPreformatted">
    <w:name w:val="HTML Preformatted"/>
    <w:basedOn w:val="Normal"/>
    <w:link w:val="HTMLPreformattedChar"/>
    <w:uiPriority w:val="99"/>
    <w:semiHidden/>
    <w:unhideWhenUsed/>
    <w:rsid w:val="00B25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B25CFA"/>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B25CF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6B3C"/>
    <w:rPr>
      <w:rFonts w:ascii="Times New Roman" w:eastAsia="Times New Roman" w:hAnsi="Times New Roman" w:cs="Times New Roman"/>
      <w:b/>
      <w:bCs/>
      <w:kern w:val="36"/>
      <w:sz w:val="48"/>
      <w:szCs w:val="48"/>
      <w:lang w:val="en-PK" w:eastAsia="en-PK"/>
      <w14:ligatures w14:val="none"/>
    </w:rPr>
  </w:style>
  <w:style w:type="character" w:customStyle="1" w:styleId="Heading2Char">
    <w:name w:val="Heading 2 Char"/>
    <w:basedOn w:val="DefaultParagraphFont"/>
    <w:link w:val="Heading2"/>
    <w:uiPriority w:val="9"/>
    <w:rsid w:val="00496B3C"/>
    <w:rPr>
      <w:rFonts w:ascii="Times New Roman" w:eastAsia="Times New Roman" w:hAnsi="Times New Roman" w:cs="Times New Roman"/>
      <w:b/>
      <w:bCs/>
      <w:kern w:val="0"/>
      <w:sz w:val="36"/>
      <w:szCs w:val="36"/>
      <w:lang w:val="en-PK" w:eastAsia="en-PK"/>
      <w14:ligatures w14:val="none"/>
    </w:rPr>
  </w:style>
  <w:style w:type="character" w:customStyle="1" w:styleId="Heading3Char">
    <w:name w:val="Heading 3 Char"/>
    <w:basedOn w:val="DefaultParagraphFont"/>
    <w:link w:val="Heading3"/>
    <w:uiPriority w:val="9"/>
    <w:rsid w:val="00496B3C"/>
    <w:rPr>
      <w:rFonts w:ascii="Times New Roman" w:eastAsia="Times New Roman" w:hAnsi="Times New Roman" w:cs="Times New Roman"/>
      <w:b/>
      <w:bCs/>
      <w:kern w:val="0"/>
      <w:sz w:val="27"/>
      <w:szCs w:val="27"/>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828103">
      <w:bodyDiv w:val="1"/>
      <w:marLeft w:val="0"/>
      <w:marRight w:val="0"/>
      <w:marTop w:val="0"/>
      <w:marBottom w:val="0"/>
      <w:divBdr>
        <w:top w:val="none" w:sz="0" w:space="0" w:color="auto"/>
        <w:left w:val="none" w:sz="0" w:space="0" w:color="auto"/>
        <w:bottom w:val="none" w:sz="0" w:space="0" w:color="auto"/>
        <w:right w:val="none" w:sz="0" w:space="0" w:color="auto"/>
      </w:divBdr>
    </w:div>
    <w:div w:id="113706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1</cp:revision>
  <dcterms:created xsi:type="dcterms:W3CDTF">2025-08-21T06:15:00Z</dcterms:created>
  <dcterms:modified xsi:type="dcterms:W3CDTF">2025-08-21T12:38:00Z</dcterms:modified>
</cp:coreProperties>
</file>