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5B3B" w14:textId="77777777" w:rsidR="00C1411E" w:rsidRPr="00C1411E" w:rsidRDefault="00C1411E" w:rsidP="00C1411E">
      <w:pPr>
        <w:spacing w:before="100" w:beforeAutospacing="1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C1411E">
        <w:rPr>
          <w:rFonts w:ascii="Segoe UI" w:eastAsia="Times New Roman" w:hAnsi="Segoe UI" w:cs="Segoe UI"/>
          <w:color w:val="404040"/>
          <w:sz w:val="24"/>
          <w:szCs w:val="24"/>
        </w:rPr>
        <w:t>To set up an </w:t>
      </w:r>
      <w:r w:rsidRPr="00C1411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audible alarm system for night-shift teams</w:t>
      </w:r>
      <w:r w:rsidRPr="00C1411E">
        <w:rPr>
          <w:rFonts w:ascii="Segoe UI" w:eastAsia="Times New Roman" w:hAnsi="Segoe UI" w:cs="Segoe UI"/>
          <w:color w:val="404040"/>
          <w:sz w:val="24"/>
          <w:szCs w:val="24"/>
        </w:rPr>
        <w:t> that triggers on critical errors in your ISO 8583 infrastructure, use the following </w:t>
      </w:r>
      <w:r w:rsidRPr="00C1411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open-source, on-premises tools</w:t>
      </w:r>
      <w:r w:rsidRPr="00C1411E">
        <w:rPr>
          <w:rFonts w:ascii="Segoe UI" w:eastAsia="Times New Roman" w:hAnsi="Segoe UI" w:cs="Segoe UI"/>
          <w:color w:val="404040"/>
          <w:sz w:val="24"/>
          <w:szCs w:val="24"/>
        </w:rPr>
        <w:t> integrated with your existing monitoring stack:</w:t>
      </w:r>
    </w:p>
    <w:p w14:paraId="362AB2DD" w14:textId="77777777" w:rsidR="00C1411E" w:rsidRPr="00C1411E" w:rsidRDefault="00C1411E" w:rsidP="00C1411E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1E">
        <w:rPr>
          <w:rFonts w:ascii="Times New Roman" w:eastAsia="Times New Roman" w:hAnsi="Times New Roman" w:cs="Times New Roman"/>
          <w:sz w:val="24"/>
          <w:szCs w:val="24"/>
        </w:rPr>
        <w:pict w14:anchorId="12E89D89">
          <v:rect id="_x0000_i1025" style="width:0;height:.75pt" o:hralign="center" o:hrstd="t" o:hrnoshade="t" o:hr="t" fillcolor="#404040" stroked="f"/>
        </w:pict>
      </w:r>
    </w:p>
    <w:p w14:paraId="1F1C8641" w14:textId="77777777" w:rsidR="00C1411E" w:rsidRPr="00C1411E" w:rsidRDefault="00C1411E" w:rsidP="00C1411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C1411E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Recommended Toolchain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9"/>
        <w:gridCol w:w="3804"/>
        <w:gridCol w:w="4537"/>
      </w:tblGrid>
      <w:tr w:rsidR="00C1411E" w:rsidRPr="00C1411E" w14:paraId="3E36958F" w14:textId="77777777" w:rsidTr="00C1411E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4572768" w14:textId="77777777" w:rsidR="00C1411E" w:rsidRPr="00C1411E" w:rsidRDefault="00C1411E" w:rsidP="00C1411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C1411E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Tool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E8F98AC" w14:textId="77777777" w:rsidR="00C1411E" w:rsidRPr="00C1411E" w:rsidRDefault="00C1411E" w:rsidP="00C1411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C1411E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Role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5E0DACC" w14:textId="77777777" w:rsidR="00C1411E" w:rsidRPr="00C1411E" w:rsidRDefault="00C1411E" w:rsidP="00C1411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C1411E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Why It Fits</w:t>
            </w:r>
          </w:p>
        </w:tc>
      </w:tr>
      <w:tr w:rsidR="00C1411E" w:rsidRPr="00C1411E" w14:paraId="7DF9CDC1" w14:textId="77777777" w:rsidTr="00C1411E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F14536F" w14:textId="77777777" w:rsidR="00C1411E" w:rsidRPr="00C1411E" w:rsidRDefault="00C1411E" w:rsidP="00C1411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C1411E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 xml:space="preserve">Prometheus </w:t>
            </w:r>
            <w:proofErr w:type="spellStart"/>
            <w:r w:rsidRPr="00C1411E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Alertmanager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9D1A3E9" w14:textId="77777777" w:rsidR="00C1411E" w:rsidRPr="00C1411E" w:rsidRDefault="00C1411E" w:rsidP="00C1411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C1411E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Central alert routing and deduplication.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A8A12A3" w14:textId="77777777" w:rsidR="00C1411E" w:rsidRPr="00C1411E" w:rsidRDefault="00C1411E" w:rsidP="00C1411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C1411E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Integrates natively with </w:t>
            </w:r>
            <w:proofErr w:type="spellStart"/>
            <w:r w:rsidRPr="00C1411E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VictoriaMetrics</w:t>
            </w:r>
            <w:proofErr w:type="spellEnd"/>
            <w:r w:rsidRPr="00C1411E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/Prometheus.</w:t>
            </w:r>
          </w:p>
        </w:tc>
      </w:tr>
      <w:tr w:rsidR="00C1411E" w:rsidRPr="00C1411E" w14:paraId="2E0F4C9F" w14:textId="77777777" w:rsidTr="00C1411E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3575D72" w14:textId="77777777" w:rsidR="00C1411E" w:rsidRPr="00C1411E" w:rsidRDefault="00C1411E" w:rsidP="00C1411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C1411E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Grafana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9A8D3D3" w14:textId="77777777" w:rsidR="00C1411E" w:rsidRPr="00C1411E" w:rsidRDefault="00C1411E" w:rsidP="00C1411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C1411E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Visual alerts + audible notifications via plugins.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CD337C4" w14:textId="77777777" w:rsidR="00C1411E" w:rsidRPr="00C1411E" w:rsidRDefault="00C1411E" w:rsidP="00C1411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C1411E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Supports dashboard alarms and integrates with external tools.</w:t>
            </w:r>
          </w:p>
        </w:tc>
      </w:tr>
      <w:tr w:rsidR="00C1411E" w:rsidRPr="00C1411E" w14:paraId="65A229B5" w14:textId="77777777" w:rsidTr="00C1411E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BFB3140" w14:textId="77777777" w:rsidR="00C1411E" w:rsidRPr="00C1411E" w:rsidRDefault="00C1411E" w:rsidP="00C1411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C1411E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Node-RED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9D34A7" w14:textId="77777777" w:rsidR="00C1411E" w:rsidRPr="00C1411E" w:rsidRDefault="00C1411E" w:rsidP="00C1411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C1411E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Low-code automation to trigger physical alarms (e.g., sirens, speakers).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FF99A53" w14:textId="77777777" w:rsidR="00C1411E" w:rsidRPr="00C1411E" w:rsidRDefault="00C1411E" w:rsidP="00C1411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C1411E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Open-source, flexible, and works with IoT devices/APIs.</w:t>
            </w:r>
          </w:p>
        </w:tc>
      </w:tr>
      <w:tr w:rsidR="00C1411E" w:rsidRPr="00C1411E" w14:paraId="5D5D3507" w14:textId="77777777" w:rsidTr="00C1411E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926F081" w14:textId="77777777" w:rsidR="00C1411E" w:rsidRPr="00C1411E" w:rsidRDefault="00C1411E" w:rsidP="00C1411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C1411E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Zabbix</w:t>
            </w:r>
            <w:r w:rsidRPr="00C1411E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 or </w:t>
            </w:r>
            <w:r w:rsidRPr="00C1411E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Nagios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5E53FFC" w14:textId="77777777" w:rsidR="00C1411E" w:rsidRPr="00C1411E" w:rsidRDefault="00C1411E" w:rsidP="00C1411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C1411E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Fallback alerting for legacy systems.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6D46616" w14:textId="77777777" w:rsidR="00C1411E" w:rsidRPr="00C1411E" w:rsidRDefault="00C1411E" w:rsidP="00C1411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C1411E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Redundant alerting if Prometheus fails.</w:t>
            </w:r>
          </w:p>
        </w:tc>
      </w:tr>
    </w:tbl>
    <w:p w14:paraId="5BC841FB" w14:textId="77777777" w:rsidR="00C1411E" w:rsidRPr="00C1411E" w:rsidRDefault="00C1411E" w:rsidP="00C1411E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1E">
        <w:rPr>
          <w:rFonts w:ascii="Times New Roman" w:eastAsia="Times New Roman" w:hAnsi="Times New Roman" w:cs="Times New Roman"/>
          <w:sz w:val="24"/>
          <w:szCs w:val="24"/>
        </w:rPr>
        <w:pict w14:anchorId="00F04599">
          <v:rect id="_x0000_i1026" style="width:0;height:.75pt" o:hralign="center" o:hrstd="t" o:hrnoshade="t" o:hr="t" fillcolor="#404040" stroked="f"/>
        </w:pict>
      </w:r>
    </w:p>
    <w:p w14:paraId="2C981E5D" w14:textId="77777777" w:rsidR="00C1411E" w:rsidRPr="00C1411E" w:rsidRDefault="00C1411E" w:rsidP="00C1411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C1411E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Step-by-Step Implementation</w:t>
      </w:r>
    </w:p>
    <w:p w14:paraId="62D1AA01" w14:textId="77777777" w:rsidR="00C1411E" w:rsidRPr="00C1411E" w:rsidRDefault="00C1411E" w:rsidP="00C1411E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C1411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1. Configure Critical Alerts</w:t>
      </w:r>
    </w:p>
    <w:p w14:paraId="2073C880" w14:textId="77777777" w:rsidR="00C1411E" w:rsidRPr="00C1411E" w:rsidRDefault="00C1411E" w:rsidP="00C1411E">
      <w:pPr>
        <w:numPr>
          <w:ilvl w:val="0"/>
          <w:numId w:val="1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C1411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Define Alert Rules in Prometheus/</w:t>
      </w:r>
      <w:proofErr w:type="spellStart"/>
      <w:r w:rsidRPr="00C1411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VictoriaMetrics</w:t>
      </w:r>
      <w:proofErr w:type="spellEnd"/>
      <w:r w:rsidRPr="00C1411E">
        <w:rPr>
          <w:rFonts w:ascii="Segoe UI" w:eastAsia="Times New Roman" w:hAnsi="Segoe UI" w:cs="Segoe UI"/>
          <w:color w:val="404040"/>
          <w:sz w:val="24"/>
          <w:szCs w:val="24"/>
        </w:rPr>
        <w:t>:</w:t>
      </w:r>
      <w:r w:rsidRPr="00C1411E">
        <w:rPr>
          <w:rFonts w:ascii="Segoe UI" w:eastAsia="Times New Roman" w:hAnsi="Segoe UI" w:cs="Segoe UI"/>
          <w:color w:val="404040"/>
          <w:sz w:val="24"/>
          <w:szCs w:val="24"/>
        </w:rPr>
        <w:br/>
        <w:t>Example: Trigger an alert if ISO 8583 error rates exceed 5% for 5 minutes:</w:t>
      </w:r>
    </w:p>
    <w:p w14:paraId="75F8FA49" w14:textId="75445F13" w:rsidR="00FF3E14" w:rsidRDefault="00FF3E14" w:rsidP="00FF3E14">
      <w:pPr>
        <w:shd w:val="clear" w:color="auto" w:fill="181D28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FFFFFF"/>
          <w:sz w:val="19"/>
          <w:szCs w:val="19"/>
        </w:rPr>
      </w:pPr>
      <w:proofErr w:type="spellStart"/>
      <w:r w:rsidRPr="00C1411E">
        <w:rPr>
          <w:rFonts w:ascii="Segoe UI" w:eastAsia="Times New Roman" w:hAnsi="Segoe UI" w:cs="Segoe UI"/>
          <w:color w:val="FFFFFF"/>
          <w:sz w:val="19"/>
          <w:szCs w:val="19"/>
        </w:rPr>
        <w:t>Y</w:t>
      </w:r>
      <w:r w:rsidR="00C1411E" w:rsidRPr="00C1411E">
        <w:rPr>
          <w:rFonts w:ascii="Segoe UI" w:eastAsia="Times New Roman" w:hAnsi="Segoe UI" w:cs="Segoe UI"/>
          <w:color w:val="FFFFFF"/>
          <w:sz w:val="19"/>
          <w:szCs w:val="19"/>
        </w:rPr>
        <w:t>aml</w:t>
      </w:r>
      <w:proofErr w:type="spellEnd"/>
    </w:p>
    <w:p w14:paraId="7E0EF7A5" w14:textId="63D4CE3E" w:rsidR="00C1411E" w:rsidRPr="00C1411E" w:rsidRDefault="00C1411E" w:rsidP="00FF3E14">
      <w:pPr>
        <w:shd w:val="clear" w:color="auto" w:fill="181D28"/>
        <w:spacing w:beforeAutospacing="1" w:after="0" w:afterAutospacing="1" w:line="189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411E">
        <w:rPr>
          <w:rFonts w:ascii="Courier New" w:eastAsia="Times New Roman" w:hAnsi="Courier New" w:cs="Courier New"/>
          <w:color w:val="636F88"/>
          <w:sz w:val="20"/>
          <w:szCs w:val="20"/>
        </w:rPr>
        <w:t xml:space="preserve"># </w:t>
      </w:r>
      <w:proofErr w:type="spellStart"/>
      <w:r w:rsidRPr="00C1411E">
        <w:rPr>
          <w:rFonts w:ascii="Courier New" w:eastAsia="Times New Roman" w:hAnsi="Courier New" w:cs="Courier New"/>
          <w:color w:val="636F88"/>
          <w:sz w:val="20"/>
          <w:szCs w:val="20"/>
        </w:rPr>
        <w:t>prometheus</w:t>
      </w:r>
      <w:proofErr w:type="spellEnd"/>
      <w:r w:rsidRPr="00C1411E">
        <w:rPr>
          <w:rFonts w:ascii="Courier New" w:eastAsia="Times New Roman" w:hAnsi="Courier New" w:cs="Courier New"/>
          <w:color w:val="636F88"/>
          <w:sz w:val="20"/>
          <w:szCs w:val="20"/>
        </w:rPr>
        <w:t>/</w:t>
      </w:r>
      <w:proofErr w:type="spellStart"/>
      <w:r w:rsidRPr="00C1411E">
        <w:rPr>
          <w:rFonts w:ascii="Courier New" w:eastAsia="Times New Roman" w:hAnsi="Courier New" w:cs="Courier New"/>
          <w:color w:val="636F88"/>
          <w:sz w:val="20"/>
          <w:szCs w:val="20"/>
        </w:rPr>
        <w:t>rules.yml</w:t>
      </w:r>
      <w:proofErr w:type="spellEnd"/>
    </w:p>
    <w:p w14:paraId="1F3F7226" w14:textId="77777777" w:rsidR="00C1411E" w:rsidRPr="00C1411E" w:rsidRDefault="00C1411E" w:rsidP="00C141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411E">
        <w:rPr>
          <w:rFonts w:ascii="Courier New" w:eastAsia="Times New Roman" w:hAnsi="Courier New" w:cs="Courier New"/>
          <w:color w:val="81A1C1"/>
          <w:sz w:val="20"/>
          <w:szCs w:val="20"/>
        </w:rPr>
        <w:t>-</w:t>
      </w:r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C1411E">
        <w:rPr>
          <w:rFonts w:ascii="Courier New" w:eastAsia="Times New Roman" w:hAnsi="Courier New" w:cs="Courier New"/>
          <w:color w:val="88C0D0"/>
          <w:sz w:val="20"/>
          <w:szCs w:val="20"/>
        </w:rPr>
        <w:t>alert</w:t>
      </w:r>
      <w:r w:rsidRPr="00C1411E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ISO8583_High_Error_Rate</w:t>
      </w:r>
    </w:p>
    <w:p w14:paraId="600AE35C" w14:textId="77777777" w:rsidR="00C1411E" w:rsidRPr="00C1411E" w:rsidRDefault="00C1411E" w:rsidP="00C141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C1411E">
        <w:rPr>
          <w:rFonts w:ascii="Courier New" w:eastAsia="Times New Roman" w:hAnsi="Courier New" w:cs="Courier New"/>
          <w:color w:val="88C0D0"/>
          <w:sz w:val="20"/>
          <w:szCs w:val="20"/>
        </w:rPr>
        <w:t>expr</w:t>
      </w:r>
      <w:r w:rsidRPr="00C1411E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(sum(rate(iso8583_response_codes</w:t>
      </w:r>
      <w:r w:rsidRPr="00C1411E">
        <w:rPr>
          <w:rFonts w:ascii="Courier New" w:eastAsia="Times New Roman" w:hAnsi="Courier New" w:cs="Courier New"/>
          <w:color w:val="81A1C1"/>
          <w:sz w:val="20"/>
          <w:szCs w:val="20"/>
        </w:rPr>
        <w:t>{</w:t>
      </w:r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>status</w:t>
      </w:r>
      <w:r w:rsidRPr="00C1411E">
        <w:rPr>
          <w:rFonts w:ascii="Courier New" w:eastAsia="Times New Roman" w:hAnsi="Courier New" w:cs="Courier New"/>
          <w:color w:val="81A1C1"/>
          <w:sz w:val="20"/>
          <w:szCs w:val="20"/>
        </w:rPr>
        <w:t>!=</w:t>
      </w:r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>"00"</w:t>
      </w:r>
      <w:r w:rsidRPr="00C1411E">
        <w:rPr>
          <w:rFonts w:ascii="Courier New" w:eastAsia="Times New Roman" w:hAnsi="Courier New" w:cs="Courier New"/>
          <w:color w:val="81A1C1"/>
          <w:sz w:val="20"/>
          <w:szCs w:val="20"/>
        </w:rPr>
        <w:t>}[</w:t>
      </w:r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>5m</w:t>
      </w:r>
      <w:r w:rsidRPr="00C1411E">
        <w:rPr>
          <w:rFonts w:ascii="Courier New" w:eastAsia="Times New Roman" w:hAnsi="Courier New" w:cs="Courier New"/>
          <w:color w:val="81A1C1"/>
          <w:sz w:val="20"/>
          <w:szCs w:val="20"/>
        </w:rPr>
        <w:t>]</w:t>
      </w:r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>)) / sum(rate(iso8583_response_codes</w:t>
      </w:r>
      <w:r w:rsidRPr="00C1411E">
        <w:rPr>
          <w:rFonts w:ascii="Courier New" w:eastAsia="Times New Roman" w:hAnsi="Courier New" w:cs="Courier New"/>
          <w:color w:val="81A1C1"/>
          <w:sz w:val="20"/>
          <w:szCs w:val="20"/>
        </w:rPr>
        <w:t>[</w:t>
      </w:r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>5m</w:t>
      </w:r>
      <w:r w:rsidRPr="00C1411E">
        <w:rPr>
          <w:rFonts w:ascii="Courier New" w:eastAsia="Times New Roman" w:hAnsi="Courier New" w:cs="Courier New"/>
          <w:color w:val="81A1C1"/>
          <w:sz w:val="20"/>
          <w:szCs w:val="20"/>
        </w:rPr>
        <w:t>]</w:t>
      </w:r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))) </w:t>
      </w:r>
      <w:r w:rsidRPr="00C1411E">
        <w:rPr>
          <w:rFonts w:ascii="Courier New" w:eastAsia="Times New Roman" w:hAnsi="Courier New" w:cs="Courier New"/>
          <w:color w:val="81A1C1"/>
          <w:sz w:val="20"/>
          <w:szCs w:val="20"/>
        </w:rPr>
        <w:t>&gt;</w:t>
      </w:r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0.05</w:t>
      </w:r>
    </w:p>
    <w:p w14:paraId="1CC12C2C" w14:textId="77777777" w:rsidR="00C1411E" w:rsidRPr="00C1411E" w:rsidRDefault="00C1411E" w:rsidP="00C141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C1411E">
        <w:rPr>
          <w:rFonts w:ascii="Courier New" w:eastAsia="Times New Roman" w:hAnsi="Courier New" w:cs="Courier New"/>
          <w:color w:val="88C0D0"/>
          <w:sz w:val="20"/>
          <w:szCs w:val="20"/>
        </w:rPr>
        <w:t>for</w:t>
      </w:r>
      <w:r w:rsidRPr="00C1411E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5m</w:t>
      </w:r>
    </w:p>
    <w:p w14:paraId="39C84F1A" w14:textId="77777777" w:rsidR="00C1411E" w:rsidRPr="00C1411E" w:rsidRDefault="00C1411E" w:rsidP="00C141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C1411E">
        <w:rPr>
          <w:rFonts w:ascii="Courier New" w:eastAsia="Times New Roman" w:hAnsi="Courier New" w:cs="Courier New"/>
          <w:color w:val="88C0D0"/>
          <w:sz w:val="20"/>
          <w:szCs w:val="20"/>
        </w:rPr>
        <w:t>labels</w:t>
      </w:r>
      <w:r w:rsidRPr="00C1411E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</w:p>
    <w:p w14:paraId="548F7E59" w14:textId="77777777" w:rsidR="00C1411E" w:rsidRPr="00C1411E" w:rsidRDefault="00C1411E" w:rsidP="00C141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C1411E">
        <w:rPr>
          <w:rFonts w:ascii="Courier New" w:eastAsia="Times New Roman" w:hAnsi="Courier New" w:cs="Courier New"/>
          <w:color w:val="88C0D0"/>
          <w:sz w:val="20"/>
          <w:szCs w:val="20"/>
        </w:rPr>
        <w:t>severity</w:t>
      </w:r>
      <w:r w:rsidRPr="00C1411E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critical</w:t>
      </w:r>
    </w:p>
    <w:p w14:paraId="1FEEF75F" w14:textId="77777777" w:rsidR="00C1411E" w:rsidRPr="00C1411E" w:rsidRDefault="00C1411E" w:rsidP="00C141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 xml:space="preserve">  </w:t>
      </w:r>
      <w:r w:rsidRPr="00C1411E">
        <w:rPr>
          <w:rFonts w:ascii="Courier New" w:eastAsia="Times New Roman" w:hAnsi="Courier New" w:cs="Courier New"/>
          <w:color w:val="88C0D0"/>
          <w:sz w:val="20"/>
          <w:szCs w:val="20"/>
        </w:rPr>
        <w:t>annotations</w:t>
      </w:r>
      <w:r w:rsidRPr="00C1411E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</w:p>
    <w:p w14:paraId="2D94C597" w14:textId="77777777" w:rsidR="00C1411E" w:rsidRPr="00C1411E" w:rsidRDefault="00C1411E" w:rsidP="00C141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C1411E">
        <w:rPr>
          <w:rFonts w:ascii="Courier New" w:eastAsia="Times New Roman" w:hAnsi="Courier New" w:cs="Courier New"/>
          <w:color w:val="88C0D0"/>
          <w:sz w:val="20"/>
          <w:szCs w:val="20"/>
        </w:rPr>
        <w:t>summary</w:t>
      </w:r>
      <w:r w:rsidRPr="00C1411E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C1411E">
        <w:rPr>
          <w:rFonts w:ascii="Courier New" w:eastAsia="Times New Roman" w:hAnsi="Courier New" w:cs="Courier New"/>
          <w:color w:val="A3BE8C"/>
          <w:sz w:val="20"/>
          <w:szCs w:val="20"/>
        </w:rPr>
        <w:t>"High error rate ({{ $value }}%) in ISO 8583 transactions"</w:t>
      </w:r>
    </w:p>
    <w:p w14:paraId="3F6CEFAC" w14:textId="77777777" w:rsidR="00C1411E" w:rsidRPr="00C1411E" w:rsidRDefault="00C1411E" w:rsidP="00C1411E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C1411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2. Route Alerts to an Audible Alarm</w:t>
      </w:r>
    </w:p>
    <w:p w14:paraId="51336DB4" w14:textId="77777777" w:rsidR="00C1411E" w:rsidRPr="00C1411E" w:rsidRDefault="00C1411E" w:rsidP="00C1411E">
      <w:pPr>
        <w:numPr>
          <w:ilvl w:val="0"/>
          <w:numId w:val="2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C1411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Use </w:t>
      </w:r>
      <w:proofErr w:type="spellStart"/>
      <w:r w:rsidRPr="00C1411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Alertmanager</w:t>
      </w:r>
      <w:proofErr w:type="spellEnd"/>
      <w:r w:rsidRPr="00C1411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Webhooks</w:t>
      </w:r>
      <w:r w:rsidRPr="00C1411E">
        <w:rPr>
          <w:rFonts w:ascii="Segoe UI" w:eastAsia="Times New Roman" w:hAnsi="Segoe UI" w:cs="Segoe UI"/>
          <w:color w:val="404040"/>
          <w:sz w:val="24"/>
          <w:szCs w:val="24"/>
        </w:rPr>
        <w:t>:</w:t>
      </w:r>
      <w:r w:rsidRPr="00C1411E">
        <w:rPr>
          <w:rFonts w:ascii="Segoe UI" w:eastAsia="Times New Roman" w:hAnsi="Segoe UI" w:cs="Segoe UI"/>
          <w:color w:val="404040"/>
          <w:sz w:val="24"/>
          <w:szCs w:val="24"/>
        </w:rPr>
        <w:br/>
        <w:t xml:space="preserve">Configure </w:t>
      </w:r>
      <w:proofErr w:type="spellStart"/>
      <w:r w:rsidRPr="00C1411E">
        <w:rPr>
          <w:rFonts w:ascii="Segoe UI" w:eastAsia="Times New Roman" w:hAnsi="Segoe UI" w:cs="Segoe UI"/>
          <w:color w:val="404040"/>
          <w:sz w:val="24"/>
          <w:szCs w:val="24"/>
        </w:rPr>
        <w:t>Alertmanager</w:t>
      </w:r>
      <w:proofErr w:type="spellEnd"/>
      <w:r w:rsidRPr="00C1411E">
        <w:rPr>
          <w:rFonts w:ascii="Segoe UI" w:eastAsia="Times New Roman" w:hAnsi="Segoe UI" w:cs="Segoe UI"/>
          <w:color w:val="404040"/>
          <w:sz w:val="24"/>
          <w:szCs w:val="24"/>
        </w:rPr>
        <w:t xml:space="preserve"> to send alerts to a </w:t>
      </w:r>
      <w:r w:rsidRPr="00C1411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Node-RED endpoint</w:t>
      </w:r>
      <w:r w:rsidRPr="00C1411E">
        <w:rPr>
          <w:rFonts w:ascii="Segoe UI" w:eastAsia="Times New Roman" w:hAnsi="Segoe UI" w:cs="Segoe UI"/>
          <w:color w:val="404040"/>
          <w:sz w:val="24"/>
          <w:szCs w:val="24"/>
        </w:rPr>
        <w:t> that triggers a physical alarm:</w:t>
      </w:r>
    </w:p>
    <w:p w14:paraId="535D04A8" w14:textId="39CA4414" w:rsidR="00FF3E14" w:rsidRDefault="00FF3E14" w:rsidP="00FF3E14">
      <w:pPr>
        <w:shd w:val="clear" w:color="auto" w:fill="181D28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FFFFFF"/>
          <w:sz w:val="19"/>
          <w:szCs w:val="19"/>
        </w:rPr>
      </w:pPr>
      <w:proofErr w:type="spellStart"/>
      <w:r w:rsidRPr="00C1411E">
        <w:rPr>
          <w:rFonts w:ascii="Segoe UI" w:eastAsia="Times New Roman" w:hAnsi="Segoe UI" w:cs="Segoe UI"/>
          <w:color w:val="FFFFFF"/>
          <w:sz w:val="19"/>
          <w:szCs w:val="19"/>
        </w:rPr>
        <w:t>Y</w:t>
      </w:r>
      <w:r w:rsidR="00C1411E" w:rsidRPr="00C1411E">
        <w:rPr>
          <w:rFonts w:ascii="Segoe UI" w:eastAsia="Times New Roman" w:hAnsi="Segoe UI" w:cs="Segoe UI"/>
          <w:color w:val="FFFFFF"/>
          <w:sz w:val="19"/>
          <w:szCs w:val="19"/>
        </w:rPr>
        <w:t>aml</w:t>
      </w:r>
      <w:proofErr w:type="spellEnd"/>
    </w:p>
    <w:p w14:paraId="1854D504" w14:textId="6C3549CC" w:rsidR="00C1411E" w:rsidRPr="00C1411E" w:rsidRDefault="00C1411E" w:rsidP="00FF3E14">
      <w:pPr>
        <w:shd w:val="clear" w:color="auto" w:fill="181D28"/>
        <w:spacing w:beforeAutospacing="1" w:after="0" w:afterAutospacing="1" w:line="189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411E">
        <w:rPr>
          <w:rFonts w:ascii="Courier New" w:eastAsia="Times New Roman" w:hAnsi="Courier New" w:cs="Courier New"/>
          <w:color w:val="636F88"/>
          <w:sz w:val="20"/>
          <w:szCs w:val="20"/>
        </w:rPr>
        <w:t xml:space="preserve"># </w:t>
      </w:r>
      <w:proofErr w:type="spellStart"/>
      <w:r w:rsidRPr="00C1411E">
        <w:rPr>
          <w:rFonts w:ascii="Courier New" w:eastAsia="Times New Roman" w:hAnsi="Courier New" w:cs="Courier New"/>
          <w:color w:val="636F88"/>
          <w:sz w:val="20"/>
          <w:szCs w:val="20"/>
        </w:rPr>
        <w:t>alertmanager</w:t>
      </w:r>
      <w:proofErr w:type="spellEnd"/>
      <w:r w:rsidRPr="00C1411E">
        <w:rPr>
          <w:rFonts w:ascii="Courier New" w:eastAsia="Times New Roman" w:hAnsi="Courier New" w:cs="Courier New"/>
          <w:color w:val="636F88"/>
          <w:sz w:val="20"/>
          <w:szCs w:val="20"/>
        </w:rPr>
        <w:t>/</w:t>
      </w:r>
      <w:proofErr w:type="spellStart"/>
      <w:r w:rsidRPr="00C1411E">
        <w:rPr>
          <w:rFonts w:ascii="Courier New" w:eastAsia="Times New Roman" w:hAnsi="Courier New" w:cs="Courier New"/>
          <w:color w:val="636F88"/>
          <w:sz w:val="20"/>
          <w:szCs w:val="20"/>
        </w:rPr>
        <w:t>config.yml</w:t>
      </w:r>
      <w:proofErr w:type="spellEnd"/>
    </w:p>
    <w:p w14:paraId="097CC1DD" w14:textId="77777777" w:rsidR="00C1411E" w:rsidRPr="00C1411E" w:rsidRDefault="00C1411E" w:rsidP="00C141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411E">
        <w:rPr>
          <w:rFonts w:ascii="Courier New" w:eastAsia="Times New Roman" w:hAnsi="Courier New" w:cs="Courier New"/>
          <w:color w:val="88C0D0"/>
          <w:sz w:val="20"/>
          <w:szCs w:val="20"/>
        </w:rPr>
        <w:t>receivers</w:t>
      </w:r>
      <w:r w:rsidRPr="00C1411E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</w:p>
    <w:p w14:paraId="1225F2BC" w14:textId="77777777" w:rsidR="00C1411E" w:rsidRPr="00C1411E" w:rsidRDefault="00C1411E" w:rsidP="00C141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C1411E">
        <w:rPr>
          <w:rFonts w:ascii="Courier New" w:eastAsia="Times New Roman" w:hAnsi="Courier New" w:cs="Courier New"/>
          <w:color w:val="81A1C1"/>
          <w:sz w:val="20"/>
          <w:szCs w:val="20"/>
        </w:rPr>
        <w:t>-</w:t>
      </w:r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C1411E">
        <w:rPr>
          <w:rFonts w:ascii="Courier New" w:eastAsia="Times New Roman" w:hAnsi="Courier New" w:cs="Courier New"/>
          <w:color w:val="88C0D0"/>
          <w:sz w:val="20"/>
          <w:szCs w:val="20"/>
        </w:rPr>
        <w:t>name</w:t>
      </w:r>
      <w:r w:rsidRPr="00C1411E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>night_shift_alarm</w:t>
      </w:r>
      <w:proofErr w:type="spellEnd"/>
    </w:p>
    <w:p w14:paraId="54DDD9A8" w14:textId="77777777" w:rsidR="00C1411E" w:rsidRPr="00C1411E" w:rsidRDefault="00C1411E" w:rsidP="00C141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spellStart"/>
      <w:r w:rsidRPr="00C1411E">
        <w:rPr>
          <w:rFonts w:ascii="Courier New" w:eastAsia="Times New Roman" w:hAnsi="Courier New" w:cs="Courier New"/>
          <w:color w:val="88C0D0"/>
          <w:sz w:val="20"/>
          <w:szCs w:val="20"/>
        </w:rPr>
        <w:t>webhook_configs</w:t>
      </w:r>
      <w:proofErr w:type="spellEnd"/>
      <w:r w:rsidRPr="00C1411E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</w:p>
    <w:p w14:paraId="5DF3E72F" w14:textId="77777777" w:rsidR="00C1411E" w:rsidRPr="00C1411E" w:rsidRDefault="00C1411E" w:rsidP="00C141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r w:rsidRPr="00C1411E">
        <w:rPr>
          <w:rFonts w:ascii="Courier New" w:eastAsia="Times New Roman" w:hAnsi="Courier New" w:cs="Courier New"/>
          <w:color w:val="81A1C1"/>
          <w:sz w:val="20"/>
          <w:szCs w:val="20"/>
        </w:rPr>
        <w:t>-</w:t>
      </w:r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C1411E">
        <w:rPr>
          <w:rFonts w:ascii="Courier New" w:eastAsia="Times New Roman" w:hAnsi="Courier New" w:cs="Courier New"/>
          <w:color w:val="88C0D0"/>
          <w:sz w:val="20"/>
          <w:szCs w:val="20"/>
        </w:rPr>
        <w:t>url</w:t>
      </w:r>
      <w:r w:rsidRPr="00C1411E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C1411E">
        <w:rPr>
          <w:rFonts w:ascii="Courier New" w:eastAsia="Times New Roman" w:hAnsi="Courier New" w:cs="Courier New"/>
          <w:color w:val="A3BE8C"/>
          <w:sz w:val="20"/>
          <w:szCs w:val="20"/>
        </w:rPr>
        <w:t>'http://node-red:1880/night-shift-alarm'</w:t>
      </w:r>
    </w:p>
    <w:p w14:paraId="70F8D827" w14:textId="77777777" w:rsidR="00C1411E" w:rsidRPr="00C1411E" w:rsidRDefault="00C1411E" w:rsidP="00C141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spellStart"/>
      <w:r w:rsidRPr="00C1411E">
        <w:rPr>
          <w:rFonts w:ascii="Courier New" w:eastAsia="Times New Roman" w:hAnsi="Courier New" w:cs="Courier New"/>
          <w:color w:val="88C0D0"/>
          <w:sz w:val="20"/>
          <w:szCs w:val="20"/>
        </w:rPr>
        <w:t>send_resolved</w:t>
      </w:r>
      <w:proofErr w:type="spellEnd"/>
      <w:r w:rsidRPr="00C1411E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C1411E">
        <w:rPr>
          <w:rFonts w:ascii="Courier New" w:eastAsia="Times New Roman" w:hAnsi="Courier New" w:cs="Courier New"/>
          <w:color w:val="EBCB8B"/>
          <w:sz w:val="20"/>
          <w:szCs w:val="20"/>
        </w:rPr>
        <w:t>true</w:t>
      </w:r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C1411E">
        <w:rPr>
          <w:rFonts w:ascii="Courier New" w:eastAsia="Times New Roman" w:hAnsi="Courier New" w:cs="Courier New"/>
          <w:color w:val="636F88"/>
          <w:sz w:val="20"/>
          <w:szCs w:val="20"/>
        </w:rPr>
        <w:t># Silence alarm when issue resolves</w:t>
      </w:r>
    </w:p>
    <w:p w14:paraId="15894775" w14:textId="77777777" w:rsidR="00C1411E" w:rsidRPr="00C1411E" w:rsidRDefault="00C1411E" w:rsidP="00C1411E">
      <w:pPr>
        <w:numPr>
          <w:ilvl w:val="0"/>
          <w:numId w:val="2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C1411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Build a Node-RED Flow</w:t>
      </w:r>
      <w:r w:rsidRPr="00C1411E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4E870D93" w14:textId="77777777" w:rsidR="00C1411E" w:rsidRPr="00C1411E" w:rsidRDefault="00C1411E" w:rsidP="00C1411E">
      <w:pPr>
        <w:numPr>
          <w:ilvl w:val="1"/>
          <w:numId w:val="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C1411E">
        <w:rPr>
          <w:rFonts w:ascii="Segoe UI" w:eastAsia="Times New Roman" w:hAnsi="Segoe UI" w:cs="Segoe UI"/>
          <w:color w:val="404040"/>
          <w:sz w:val="24"/>
          <w:szCs w:val="24"/>
        </w:rPr>
        <w:t xml:space="preserve">Listen for HTTP POST alerts from </w:t>
      </w:r>
      <w:proofErr w:type="spellStart"/>
      <w:r w:rsidRPr="00C1411E">
        <w:rPr>
          <w:rFonts w:ascii="Segoe UI" w:eastAsia="Times New Roman" w:hAnsi="Segoe UI" w:cs="Segoe UI"/>
          <w:color w:val="404040"/>
          <w:sz w:val="24"/>
          <w:szCs w:val="24"/>
        </w:rPr>
        <w:t>Alertmanager</w:t>
      </w:r>
      <w:proofErr w:type="spellEnd"/>
      <w:r w:rsidRPr="00C1411E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2E20917A" w14:textId="77777777" w:rsidR="00C1411E" w:rsidRPr="00C1411E" w:rsidRDefault="00C1411E" w:rsidP="00C1411E">
      <w:pPr>
        <w:numPr>
          <w:ilvl w:val="1"/>
          <w:numId w:val="2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C1411E">
        <w:rPr>
          <w:rFonts w:ascii="Segoe UI" w:eastAsia="Times New Roman" w:hAnsi="Segoe UI" w:cs="Segoe UI"/>
          <w:color w:val="404040"/>
          <w:sz w:val="24"/>
          <w:szCs w:val="24"/>
        </w:rPr>
        <w:t>Trigger a loud sound (e.g., via PC speakers, IoT-connected siren).</w:t>
      </w:r>
      <w:r w:rsidRPr="00C1411E">
        <w:rPr>
          <w:rFonts w:ascii="Segoe UI" w:eastAsia="Times New Roman" w:hAnsi="Segoe UI" w:cs="Segoe UI"/>
          <w:color w:val="404040"/>
          <w:sz w:val="24"/>
          <w:szCs w:val="24"/>
        </w:rPr>
        <w:br/>
        <w:t>Example flow:</w:t>
      </w:r>
    </w:p>
    <w:p w14:paraId="78D06567" w14:textId="3CF5732A" w:rsidR="00FF3E14" w:rsidRDefault="00FF3E14" w:rsidP="00FF3E14">
      <w:pPr>
        <w:shd w:val="clear" w:color="auto" w:fill="181D28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sz w:val="19"/>
          <w:szCs w:val="19"/>
        </w:rPr>
      </w:pPr>
      <w:r w:rsidRPr="00C1411E">
        <w:rPr>
          <w:rFonts w:ascii="Segoe UI" w:eastAsia="Times New Roman" w:hAnsi="Segoe UI" w:cs="Segoe UI"/>
          <w:color w:val="FFFFFF"/>
          <w:sz w:val="19"/>
          <w:szCs w:val="19"/>
        </w:rPr>
        <w:t>P</w:t>
      </w:r>
      <w:r w:rsidR="00C1411E" w:rsidRPr="00C1411E">
        <w:rPr>
          <w:rFonts w:ascii="Segoe UI" w:eastAsia="Times New Roman" w:hAnsi="Segoe UI" w:cs="Segoe UI"/>
          <w:color w:val="FFFFFF"/>
          <w:sz w:val="19"/>
          <w:szCs w:val="19"/>
        </w:rPr>
        <w:t>laintext</w:t>
      </w:r>
    </w:p>
    <w:p w14:paraId="3C8A0717" w14:textId="45B98281" w:rsidR="00C1411E" w:rsidRPr="00C1411E" w:rsidRDefault="00C1411E" w:rsidP="00FF3E14">
      <w:pPr>
        <w:shd w:val="clear" w:color="auto" w:fill="181D28"/>
        <w:spacing w:after="0" w:afterAutospacing="1" w:line="189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>[HTTP In] → [JSON Parse] → [Filter Critical Alerts] → [Exec Node: Play Sound]</w:t>
      </w:r>
    </w:p>
    <w:p w14:paraId="163EBF25" w14:textId="77777777" w:rsidR="00C1411E" w:rsidRPr="00C1411E" w:rsidRDefault="00C1411E" w:rsidP="00C1411E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C1411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3. Audible Alarm Options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7643"/>
        <w:gridCol w:w="908"/>
      </w:tblGrid>
      <w:tr w:rsidR="00C1411E" w:rsidRPr="00C1411E" w14:paraId="71C91D87" w14:textId="77777777" w:rsidTr="00C1411E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037B45B" w14:textId="77777777" w:rsidR="00C1411E" w:rsidRPr="00C1411E" w:rsidRDefault="00C1411E" w:rsidP="00C1411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C1411E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40EA63A" w14:textId="77777777" w:rsidR="00C1411E" w:rsidRPr="00C1411E" w:rsidRDefault="00C1411E" w:rsidP="00C1411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C1411E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How to Implement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10BEE7D" w14:textId="77777777" w:rsidR="00C1411E" w:rsidRPr="00C1411E" w:rsidRDefault="00C1411E" w:rsidP="00C1411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C1411E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Cost</w:t>
            </w:r>
          </w:p>
        </w:tc>
      </w:tr>
      <w:tr w:rsidR="00C1411E" w:rsidRPr="00C1411E" w14:paraId="33DD3E14" w14:textId="77777777" w:rsidTr="00C1411E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B7EC871" w14:textId="77777777" w:rsidR="00C1411E" w:rsidRPr="00C1411E" w:rsidRDefault="00C1411E" w:rsidP="00C1411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C1411E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PC Speakers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9DC6F64" w14:textId="77777777" w:rsidR="00C1411E" w:rsidRPr="00C1411E" w:rsidRDefault="00C1411E" w:rsidP="00C1411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C1411E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Use Node-RED’s </w:t>
            </w:r>
            <w:r w:rsidRPr="00C1411E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</w:rPr>
              <w:t>exec</w:t>
            </w:r>
            <w:r w:rsidRPr="00C1411E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 node to run </w:t>
            </w:r>
            <w:r w:rsidRPr="00C1411E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</w:rPr>
              <w:t>mpg123</w:t>
            </w:r>
            <w:r w:rsidRPr="00C1411E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/</w:t>
            </w:r>
            <w:proofErr w:type="spellStart"/>
            <w:r w:rsidRPr="00C1411E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</w:rPr>
              <w:t>aplay</w:t>
            </w:r>
            <w:proofErr w:type="spellEnd"/>
            <w:r w:rsidRPr="00C1411E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 on a dedicated machine.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8AA2F15" w14:textId="77777777" w:rsidR="00C1411E" w:rsidRPr="00C1411E" w:rsidRDefault="00C1411E" w:rsidP="00C1411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C1411E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Free</w:t>
            </w:r>
          </w:p>
        </w:tc>
      </w:tr>
      <w:tr w:rsidR="00C1411E" w:rsidRPr="00C1411E" w14:paraId="4A349BA0" w14:textId="77777777" w:rsidTr="00C1411E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9A34C13" w14:textId="77777777" w:rsidR="00C1411E" w:rsidRPr="00C1411E" w:rsidRDefault="00C1411E" w:rsidP="00C1411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C1411E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IP Speakers/Sirens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8AA4155" w14:textId="77777777" w:rsidR="00C1411E" w:rsidRPr="00C1411E" w:rsidRDefault="00C1411E" w:rsidP="00C1411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C1411E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Integrate with SIP-enabled devices via Node-RED’s </w:t>
            </w:r>
            <w:r w:rsidRPr="00C1411E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sip.js</w:t>
            </w:r>
            <w:r w:rsidRPr="00C1411E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 or </w:t>
            </w:r>
            <w:r w:rsidRPr="00C1411E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HTTP requests</w:t>
            </w:r>
            <w:r w:rsidRPr="00C1411E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69917D8" w14:textId="77777777" w:rsidR="00C1411E" w:rsidRPr="00C1411E" w:rsidRDefault="00C1411E" w:rsidP="00C1411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C1411E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$$$</w:t>
            </w:r>
          </w:p>
        </w:tc>
      </w:tr>
      <w:tr w:rsidR="00C1411E" w:rsidRPr="00C1411E" w14:paraId="35A2BD27" w14:textId="77777777" w:rsidTr="00C1411E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F432104" w14:textId="77777777" w:rsidR="00C1411E" w:rsidRPr="00C1411E" w:rsidRDefault="00C1411E" w:rsidP="00C1411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C1411E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ESP32/Arduino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D5672C4" w14:textId="77777777" w:rsidR="00C1411E" w:rsidRPr="00C1411E" w:rsidRDefault="00C1411E" w:rsidP="00C1411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C1411E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Use a microcontroller to activate a buzzer/siren via Node-RED MQTT.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87D9AA6" w14:textId="77777777" w:rsidR="00C1411E" w:rsidRPr="00C1411E" w:rsidRDefault="00C1411E" w:rsidP="00C1411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C1411E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$</w:t>
            </w:r>
          </w:p>
        </w:tc>
      </w:tr>
    </w:tbl>
    <w:p w14:paraId="3F3F5BC2" w14:textId="77777777" w:rsidR="00C1411E" w:rsidRPr="00C1411E" w:rsidRDefault="00C1411E" w:rsidP="00C1411E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C1411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4. Fallback Notifications</w:t>
      </w:r>
    </w:p>
    <w:p w14:paraId="7CAFEC1A" w14:textId="5FBCAA8D" w:rsidR="00C1411E" w:rsidRPr="00C1411E" w:rsidRDefault="00C1411E" w:rsidP="00C1411E">
      <w:pPr>
        <w:numPr>
          <w:ilvl w:val="0"/>
          <w:numId w:val="3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C1411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Grafana Unified Alerting</w:t>
      </w:r>
      <w:r w:rsidRPr="00C1411E">
        <w:rPr>
          <w:rFonts w:ascii="Segoe UI" w:eastAsia="Times New Roman" w:hAnsi="Segoe UI" w:cs="Segoe UI"/>
          <w:color w:val="404040"/>
          <w:sz w:val="24"/>
          <w:szCs w:val="24"/>
        </w:rPr>
        <w:t>:</w:t>
      </w:r>
      <w:r w:rsidRPr="00C1411E">
        <w:rPr>
          <w:rFonts w:ascii="Segoe UI" w:eastAsia="Times New Roman" w:hAnsi="Segoe UI" w:cs="Segoe UI"/>
          <w:color w:val="404040"/>
          <w:sz w:val="24"/>
          <w:szCs w:val="24"/>
        </w:rPr>
        <w:br/>
        <w:t>Configure </w:t>
      </w:r>
      <w:r w:rsidRPr="00C1411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contact points</w:t>
      </w:r>
      <w:r w:rsidRPr="00C1411E">
        <w:rPr>
          <w:rFonts w:ascii="Segoe UI" w:eastAsia="Times New Roman" w:hAnsi="Segoe UI" w:cs="Segoe UI"/>
          <w:color w:val="404040"/>
          <w:sz w:val="24"/>
          <w:szCs w:val="24"/>
        </w:rPr>
        <w:t> for SMS/voice calls (e.g., with </w:t>
      </w:r>
      <w:proofErr w:type="spellStart"/>
      <w:r w:rsidRPr="00C1411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SIPGate</w:t>
      </w:r>
      <w:proofErr w:type="spellEnd"/>
      <w:r w:rsidRPr="00C1411E">
        <w:rPr>
          <w:rFonts w:ascii="Segoe UI" w:eastAsia="Times New Roman" w:hAnsi="Segoe UI" w:cs="Segoe UI"/>
          <w:color w:val="404040"/>
          <w:sz w:val="24"/>
          <w:szCs w:val="24"/>
        </w:rPr>
        <w:t> or </w:t>
      </w:r>
      <w:r w:rsidRPr="00C1411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Twilio</w:t>
      </w:r>
      <w:r w:rsidRPr="00C1411E">
        <w:rPr>
          <w:rFonts w:ascii="Segoe UI" w:eastAsia="Times New Roman" w:hAnsi="Segoe UI" w:cs="Segoe UI"/>
          <w:color w:val="404040"/>
          <w:sz w:val="24"/>
          <w:szCs w:val="24"/>
        </w:rPr>
        <w:t> for VoIP).</w:t>
      </w:r>
      <w:r w:rsidRPr="00C1411E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C1411E">
        <w:rPr>
          <w:rFonts w:ascii="Segoe UI" w:eastAsia="Times New Roman" w:hAnsi="Segoe UI" w:cs="Segoe UI"/>
          <w:noProof/>
          <w:color w:val="404040"/>
          <w:sz w:val="24"/>
          <w:szCs w:val="24"/>
        </w:rPr>
        <mc:AlternateContent>
          <mc:Choice Requires="wps">
            <w:drawing>
              <wp:inline distT="0" distB="0" distL="0" distR="0" wp14:anchorId="1CAAB43C" wp14:editId="0BB95348">
                <wp:extent cx="306705" cy="306705"/>
                <wp:effectExtent l="0" t="0" r="0" b="0"/>
                <wp:docPr id="1" name="Rectangle 1" descr="Grafana Alert Contact Poin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E1C209" id="Rectangle 1" o:spid="_x0000_s1026" alt="Grafana Alert Contact Points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" filled="f" stroked="f">
                <o:lock v:ext="edit" aspectratio="t"/>
                <w10:anchorlock/>
              </v:rect>
            </w:pict>
          </mc:Fallback>
        </mc:AlternateContent>
      </w:r>
    </w:p>
    <w:p w14:paraId="04019E5B" w14:textId="77777777" w:rsidR="00C1411E" w:rsidRPr="00C1411E" w:rsidRDefault="00C1411E" w:rsidP="00C1411E">
      <w:pPr>
        <w:numPr>
          <w:ilvl w:val="0"/>
          <w:numId w:val="3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C1411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Zabbix Escalations</w:t>
      </w:r>
      <w:r w:rsidRPr="00C1411E">
        <w:rPr>
          <w:rFonts w:ascii="Segoe UI" w:eastAsia="Times New Roman" w:hAnsi="Segoe UI" w:cs="Segoe UI"/>
          <w:color w:val="404040"/>
          <w:sz w:val="24"/>
          <w:szCs w:val="24"/>
        </w:rPr>
        <w:t>:</w:t>
      </w:r>
      <w:r w:rsidRPr="00C1411E">
        <w:rPr>
          <w:rFonts w:ascii="Segoe UI" w:eastAsia="Times New Roman" w:hAnsi="Segoe UI" w:cs="Segoe UI"/>
          <w:color w:val="404040"/>
          <w:sz w:val="24"/>
          <w:szCs w:val="24"/>
        </w:rPr>
        <w:br/>
        <w:t>If the primary alerting fails, use Zabbix to trigger a script:</w:t>
      </w:r>
    </w:p>
    <w:p w14:paraId="52852EF0" w14:textId="2E141E27" w:rsidR="00FF3E14" w:rsidRDefault="00FF3E14" w:rsidP="00FF3E14">
      <w:pPr>
        <w:shd w:val="clear" w:color="auto" w:fill="181D28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sz w:val="19"/>
          <w:szCs w:val="19"/>
        </w:rPr>
      </w:pPr>
      <w:r w:rsidRPr="00C1411E">
        <w:rPr>
          <w:rFonts w:ascii="Segoe UI" w:eastAsia="Times New Roman" w:hAnsi="Segoe UI" w:cs="Segoe UI"/>
          <w:color w:val="FFFFFF"/>
          <w:sz w:val="19"/>
          <w:szCs w:val="19"/>
        </w:rPr>
        <w:t>B</w:t>
      </w:r>
      <w:r w:rsidR="00C1411E" w:rsidRPr="00C1411E">
        <w:rPr>
          <w:rFonts w:ascii="Segoe UI" w:eastAsia="Times New Roman" w:hAnsi="Segoe UI" w:cs="Segoe UI"/>
          <w:color w:val="FFFFFF"/>
          <w:sz w:val="19"/>
          <w:szCs w:val="19"/>
        </w:rPr>
        <w:t>ash</w:t>
      </w:r>
    </w:p>
    <w:p w14:paraId="1179B4D0" w14:textId="1403028A" w:rsidR="00C1411E" w:rsidRPr="00C1411E" w:rsidRDefault="00C1411E" w:rsidP="00FF3E14">
      <w:pPr>
        <w:shd w:val="clear" w:color="auto" w:fill="181D28"/>
        <w:spacing w:after="0" w:afterAutospacing="1" w:line="189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411E">
        <w:rPr>
          <w:rFonts w:ascii="Courier New" w:eastAsia="Times New Roman" w:hAnsi="Courier New" w:cs="Courier New"/>
          <w:color w:val="636F88"/>
          <w:sz w:val="20"/>
          <w:szCs w:val="20"/>
        </w:rPr>
        <w:t># zabbix/alertscripts/alarm.sh</w:t>
      </w:r>
    </w:p>
    <w:p w14:paraId="051A5D31" w14:textId="77777777" w:rsidR="00C1411E" w:rsidRPr="00C1411E" w:rsidRDefault="00C1411E" w:rsidP="00C141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411E">
        <w:rPr>
          <w:rFonts w:ascii="Courier New" w:eastAsia="Times New Roman" w:hAnsi="Courier New" w:cs="Courier New"/>
          <w:color w:val="88C0D0"/>
          <w:sz w:val="20"/>
          <w:szCs w:val="20"/>
        </w:rPr>
        <w:t>curl</w:t>
      </w:r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C1411E">
        <w:rPr>
          <w:rFonts w:ascii="Courier New" w:eastAsia="Times New Roman" w:hAnsi="Courier New" w:cs="Courier New"/>
          <w:color w:val="81A1C1"/>
          <w:sz w:val="20"/>
          <w:szCs w:val="20"/>
        </w:rPr>
        <w:t>-X</w:t>
      </w:r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POST http://node-red:1880/night-shift-alarm</w:t>
      </w:r>
    </w:p>
    <w:p w14:paraId="5F75DB2B" w14:textId="77777777" w:rsidR="00C1411E" w:rsidRPr="00C1411E" w:rsidRDefault="00C1411E" w:rsidP="00C1411E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C1411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5. Testing &amp; Reliability</w:t>
      </w:r>
    </w:p>
    <w:p w14:paraId="4765ED91" w14:textId="77777777" w:rsidR="00C1411E" w:rsidRPr="00C1411E" w:rsidRDefault="00C1411E" w:rsidP="00C1411E">
      <w:pPr>
        <w:numPr>
          <w:ilvl w:val="0"/>
          <w:numId w:val="4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C1411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Chaos Testing</w:t>
      </w:r>
      <w:r w:rsidRPr="00C1411E">
        <w:rPr>
          <w:rFonts w:ascii="Segoe UI" w:eastAsia="Times New Roman" w:hAnsi="Segoe UI" w:cs="Segoe UI"/>
          <w:color w:val="404040"/>
          <w:sz w:val="24"/>
          <w:szCs w:val="24"/>
        </w:rPr>
        <w:t>:</w:t>
      </w:r>
      <w:r w:rsidRPr="00C1411E">
        <w:rPr>
          <w:rFonts w:ascii="Segoe UI" w:eastAsia="Times New Roman" w:hAnsi="Segoe UI" w:cs="Segoe UI"/>
          <w:color w:val="404040"/>
          <w:sz w:val="24"/>
          <w:szCs w:val="24"/>
        </w:rPr>
        <w:br/>
        <w:t>Simulate failures (e.g., kill Prometheus) to ensure alerts still trigger via Zabbix/Nagios.</w:t>
      </w:r>
    </w:p>
    <w:p w14:paraId="2C57B190" w14:textId="77777777" w:rsidR="00C1411E" w:rsidRPr="00C1411E" w:rsidRDefault="00C1411E" w:rsidP="00C1411E">
      <w:pPr>
        <w:numPr>
          <w:ilvl w:val="0"/>
          <w:numId w:val="4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C1411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Redundant Alert Server</w:t>
      </w:r>
      <w:r w:rsidRPr="00C1411E">
        <w:rPr>
          <w:rFonts w:ascii="Segoe UI" w:eastAsia="Times New Roman" w:hAnsi="Segoe UI" w:cs="Segoe UI"/>
          <w:color w:val="404040"/>
          <w:sz w:val="24"/>
          <w:szCs w:val="24"/>
        </w:rPr>
        <w:t>:</w:t>
      </w:r>
      <w:r w:rsidRPr="00C1411E">
        <w:rPr>
          <w:rFonts w:ascii="Segoe UI" w:eastAsia="Times New Roman" w:hAnsi="Segoe UI" w:cs="Segoe UI"/>
          <w:color w:val="404040"/>
          <w:sz w:val="24"/>
          <w:szCs w:val="24"/>
        </w:rPr>
        <w:br/>
        <w:t>Deploy a backup Node-RED instance on a Raspberry Pi with a battery-powered siren.</w:t>
      </w:r>
    </w:p>
    <w:p w14:paraId="3B43ABA4" w14:textId="77777777" w:rsidR="00C1411E" w:rsidRPr="00C1411E" w:rsidRDefault="00C1411E" w:rsidP="00C1411E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1E">
        <w:rPr>
          <w:rFonts w:ascii="Times New Roman" w:eastAsia="Times New Roman" w:hAnsi="Times New Roman" w:cs="Times New Roman"/>
          <w:sz w:val="24"/>
          <w:szCs w:val="24"/>
        </w:rPr>
        <w:pict w14:anchorId="5BD1175F">
          <v:rect id="_x0000_i1028" style="width:0;height:.75pt" o:hralign="center" o:hrstd="t" o:hrnoshade="t" o:hr="t" fillcolor="#404040" stroked="f"/>
        </w:pict>
      </w:r>
    </w:p>
    <w:p w14:paraId="2E1C939D" w14:textId="77777777" w:rsidR="00C1411E" w:rsidRPr="00C1411E" w:rsidRDefault="00C1411E" w:rsidP="00C1411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C1411E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Audible Alarm Architecture</w:t>
      </w:r>
    </w:p>
    <w:p w14:paraId="53268163" w14:textId="77777777" w:rsidR="00C1411E" w:rsidRPr="00C1411E" w:rsidRDefault="00C1411E" w:rsidP="00C141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  <w:proofErr w:type="spellStart"/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>VictoriaMetrics</w:t>
      </w:r>
      <w:proofErr w:type="spellEnd"/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] --&gt; [Prometheus </w:t>
      </w:r>
      <w:proofErr w:type="spellStart"/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>Alertmanager</w:t>
      </w:r>
      <w:proofErr w:type="spellEnd"/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>] --&gt; [Node-RED]</w:t>
      </w:r>
    </w:p>
    <w:p w14:paraId="073EA529" w14:textId="77777777" w:rsidR="00C1411E" w:rsidRPr="00C1411E" w:rsidRDefault="00C1411E" w:rsidP="00C141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              |</w:t>
      </w:r>
    </w:p>
    <w:p w14:paraId="0952C27B" w14:textId="77777777" w:rsidR="00C1411E" w:rsidRPr="00C1411E" w:rsidRDefault="00C1411E" w:rsidP="00C141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              v</w:t>
      </w:r>
    </w:p>
    <w:p w14:paraId="46FB9F15" w14:textId="77777777" w:rsidR="00C1411E" w:rsidRPr="00C1411E" w:rsidRDefault="00C1411E" w:rsidP="00C141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 [Audible Alarm Devices]</w:t>
      </w:r>
    </w:p>
    <w:p w14:paraId="3E12BD86" w14:textId="77777777" w:rsidR="00C1411E" w:rsidRPr="00C1411E" w:rsidRDefault="00C1411E" w:rsidP="00C141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 (PC Speakers, Sirens, ESP32)</w:t>
      </w:r>
    </w:p>
    <w:p w14:paraId="6FFD8FCC" w14:textId="77777777" w:rsidR="00C1411E" w:rsidRPr="00C1411E" w:rsidRDefault="00C1411E" w:rsidP="00C1411E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1E">
        <w:rPr>
          <w:rFonts w:ascii="Times New Roman" w:eastAsia="Times New Roman" w:hAnsi="Times New Roman" w:cs="Times New Roman"/>
          <w:sz w:val="24"/>
          <w:szCs w:val="24"/>
        </w:rPr>
        <w:pict w14:anchorId="7F7A77FA">
          <v:rect id="_x0000_i1029" style="width:0;height:.75pt" o:hralign="center" o:hrstd="t" o:hrnoshade="t" o:hr="t" fillcolor="#404040" stroked="f"/>
        </w:pict>
      </w:r>
    </w:p>
    <w:p w14:paraId="6D82884E" w14:textId="77777777" w:rsidR="00C1411E" w:rsidRPr="00C1411E" w:rsidRDefault="00C1411E" w:rsidP="00C1411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C1411E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Why This Works</w:t>
      </w:r>
    </w:p>
    <w:p w14:paraId="43B41AA3" w14:textId="77777777" w:rsidR="00C1411E" w:rsidRPr="00C1411E" w:rsidRDefault="00C1411E" w:rsidP="00C1411E">
      <w:pPr>
        <w:numPr>
          <w:ilvl w:val="0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C1411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Open-Source</w:t>
      </w:r>
      <w:r w:rsidRPr="00C1411E">
        <w:rPr>
          <w:rFonts w:ascii="Segoe UI" w:eastAsia="Times New Roman" w:hAnsi="Segoe UI" w:cs="Segoe UI"/>
          <w:color w:val="404040"/>
          <w:sz w:val="24"/>
          <w:szCs w:val="24"/>
        </w:rPr>
        <w:t>: No licensing costs.</w:t>
      </w:r>
    </w:p>
    <w:p w14:paraId="6F6EB442" w14:textId="77777777" w:rsidR="00C1411E" w:rsidRPr="00C1411E" w:rsidRDefault="00C1411E" w:rsidP="00C1411E">
      <w:pPr>
        <w:numPr>
          <w:ilvl w:val="0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C1411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On-Premises</w:t>
      </w:r>
      <w:r w:rsidRPr="00C1411E">
        <w:rPr>
          <w:rFonts w:ascii="Segoe UI" w:eastAsia="Times New Roman" w:hAnsi="Segoe UI" w:cs="Segoe UI"/>
          <w:color w:val="404040"/>
          <w:sz w:val="24"/>
          <w:szCs w:val="24"/>
        </w:rPr>
        <w:t>: Alerts stay within your network (no cloud dependencies).</w:t>
      </w:r>
    </w:p>
    <w:p w14:paraId="0506280A" w14:textId="77777777" w:rsidR="00C1411E" w:rsidRPr="00C1411E" w:rsidRDefault="00C1411E" w:rsidP="00C1411E">
      <w:pPr>
        <w:numPr>
          <w:ilvl w:val="0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C1411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Redundancy</w:t>
      </w:r>
      <w:r w:rsidRPr="00C1411E">
        <w:rPr>
          <w:rFonts w:ascii="Segoe UI" w:eastAsia="Times New Roman" w:hAnsi="Segoe UI" w:cs="Segoe UI"/>
          <w:color w:val="404040"/>
          <w:sz w:val="24"/>
          <w:szCs w:val="24"/>
        </w:rPr>
        <w:t>: Fallback via Zabbix/</w:t>
      </w:r>
      <w:proofErr w:type="spellStart"/>
      <w:r w:rsidRPr="00C1411E">
        <w:rPr>
          <w:rFonts w:ascii="Segoe UI" w:eastAsia="Times New Roman" w:hAnsi="Segoe UI" w:cs="Segoe UI"/>
          <w:color w:val="404040"/>
          <w:sz w:val="24"/>
          <w:szCs w:val="24"/>
        </w:rPr>
        <w:t>Naigos</w:t>
      </w:r>
      <w:proofErr w:type="spellEnd"/>
      <w:r w:rsidRPr="00C1411E">
        <w:rPr>
          <w:rFonts w:ascii="Segoe UI" w:eastAsia="Times New Roman" w:hAnsi="Segoe UI" w:cs="Segoe UI"/>
          <w:color w:val="404040"/>
          <w:sz w:val="24"/>
          <w:szCs w:val="24"/>
        </w:rPr>
        <w:t xml:space="preserve"> ensures alerts never go unnoticed.</w:t>
      </w:r>
    </w:p>
    <w:p w14:paraId="583AB603" w14:textId="77777777" w:rsidR="00C1411E" w:rsidRPr="00C1411E" w:rsidRDefault="00C1411E" w:rsidP="00C1411E">
      <w:pPr>
        <w:numPr>
          <w:ilvl w:val="0"/>
          <w:numId w:val="5"/>
        </w:num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C1411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Flexibility</w:t>
      </w:r>
      <w:r w:rsidRPr="00C1411E">
        <w:rPr>
          <w:rFonts w:ascii="Segoe UI" w:eastAsia="Times New Roman" w:hAnsi="Segoe UI" w:cs="Segoe UI"/>
          <w:color w:val="404040"/>
          <w:sz w:val="24"/>
          <w:szCs w:val="24"/>
        </w:rPr>
        <w:t>: Node-RED integrates with almost any hardware (IoT, SIP, serial ports).</w:t>
      </w:r>
    </w:p>
    <w:p w14:paraId="5F657BA3" w14:textId="77777777" w:rsidR="00C1411E" w:rsidRPr="00C1411E" w:rsidRDefault="00C1411E" w:rsidP="00C1411E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1E">
        <w:rPr>
          <w:rFonts w:ascii="Times New Roman" w:eastAsia="Times New Roman" w:hAnsi="Times New Roman" w:cs="Times New Roman"/>
          <w:sz w:val="24"/>
          <w:szCs w:val="24"/>
        </w:rPr>
        <w:pict w14:anchorId="1859BFE3">
          <v:rect id="_x0000_i1030" style="width:0;height:.75pt" o:hralign="center" o:hrstd="t" o:hrnoshade="t" o:hr="t" fillcolor="#404040" stroked="f"/>
        </w:pict>
      </w:r>
    </w:p>
    <w:p w14:paraId="5345014B" w14:textId="77777777" w:rsidR="00C1411E" w:rsidRPr="00C1411E" w:rsidRDefault="00C1411E" w:rsidP="00C1411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C1411E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lastRenderedPageBreak/>
        <w:t>Example Commands</w:t>
      </w:r>
    </w:p>
    <w:p w14:paraId="194F755D" w14:textId="77777777" w:rsidR="00C1411E" w:rsidRPr="00C1411E" w:rsidRDefault="00C1411E" w:rsidP="00C1411E">
      <w:pPr>
        <w:numPr>
          <w:ilvl w:val="0"/>
          <w:numId w:val="6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C1411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Play Sound on Linux</w:t>
      </w:r>
      <w:r w:rsidRPr="00C1411E">
        <w:rPr>
          <w:rFonts w:ascii="Segoe UI" w:eastAsia="Times New Roman" w:hAnsi="Segoe UI" w:cs="Segoe UI"/>
          <w:color w:val="404040"/>
          <w:sz w:val="24"/>
          <w:szCs w:val="24"/>
        </w:rPr>
        <w:t> (via Node-RED </w:t>
      </w:r>
      <w:r w:rsidRPr="00C1411E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exec</w:t>
      </w:r>
      <w:r w:rsidRPr="00C1411E">
        <w:rPr>
          <w:rFonts w:ascii="Segoe UI" w:eastAsia="Times New Roman" w:hAnsi="Segoe UI" w:cs="Segoe UI"/>
          <w:color w:val="404040"/>
          <w:sz w:val="24"/>
          <w:szCs w:val="24"/>
        </w:rPr>
        <w:t> node):</w:t>
      </w:r>
    </w:p>
    <w:p w14:paraId="0D9B9635" w14:textId="7785A182" w:rsidR="00FF3E14" w:rsidRDefault="00FF3E14" w:rsidP="00FF3E14">
      <w:pPr>
        <w:shd w:val="clear" w:color="auto" w:fill="181D28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FFFFFF"/>
          <w:sz w:val="19"/>
          <w:szCs w:val="19"/>
        </w:rPr>
      </w:pPr>
      <w:r w:rsidRPr="00C1411E">
        <w:rPr>
          <w:rFonts w:ascii="Segoe UI" w:eastAsia="Times New Roman" w:hAnsi="Segoe UI" w:cs="Segoe UI"/>
          <w:color w:val="FFFFFF"/>
          <w:sz w:val="19"/>
          <w:szCs w:val="19"/>
        </w:rPr>
        <w:t>B</w:t>
      </w:r>
      <w:r w:rsidR="00C1411E" w:rsidRPr="00C1411E">
        <w:rPr>
          <w:rFonts w:ascii="Segoe UI" w:eastAsia="Times New Roman" w:hAnsi="Segoe UI" w:cs="Segoe UI"/>
          <w:color w:val="FFFFFF"/>
          <w:sz w:val="19"/>
          <w:szCs w:val="19"/>
        </w:rPr>
        <w:t>ash</w:t>
      </w:r>
    </w:p>
    <w:p w14:paraId="559F037A" w14:textId="23A860F0" w:rsidR="00C1411E" w:rsidRPr="00C1411E" w:rsidRDefault="00C1411E" w:rsidP="00FF3E14">
      <w:pPr>
        <w:shd w:val="clear" w:color="auto" w:fill="181D28"/>
        <w:spacing w:beforeAutospacing="1" w:after="0" w:afterAutospacing="1" w:line="189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411E">
        <w:rPr>
          <w:rFonts w:ascii="Courier New" w:eastAsia="Times New Roman" w:hAnsi="Courier New" w:cs="Courier New"/>
          <w:color w:val="636F88"/>
          <w:sz w:val="20"/>
          <w:szCs w:val="20"/>
        </w:rPr>
        <w:t># Install mpg123 for MP3 playback</w:t>
      </w:r>
    </w:p>
    <w:p w14:paraId="50553BEE" w14:textId="77777777" w:rsidR="00C1411E" w:rsidRPr="00C1411E" w:rsidRDefault="00C1411E" w:rsidP="00C141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C1411E">
        <w:rPr>
          <w:rFonts w:ascii="Courier New" w:eastAsia="Times New Roman" w:hAnsi="Courier New" w:cs="Courier New"/>
          <w:color w:val="88C0D0"/>
          <w:sz w:val="20"/>
          <w:szCs w:val="20"/>
        </w:rPr>
        <w:t>sudo</w:t>
      </w:r>
      <w:proofErr w:type="spellEnd"/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C1411E">
        <w:rPr>
          <w:rFonts w:ascii="Courier New" w:eastAsia="Times New Roman" w:hAnsi="Courier New" w:cs="Courier New"/>
          <w:color w:val="88C0D0"/>
          <w:sz w:val="20"/>
          <w:szCs w:val="20"/>
        </w:rPr>
        <w:t>apt</w:t>
      </w:r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C1411E">
        <w:rPr>
          <w:rFonts w:ascii="Courier New" w:eastAsia="Times New Roman" w:hAnsi="Courier New" w:cs="Courier New"/>
          <w:color w:val="88C0D0"/>
          <w:sz w:val="20"/>
          <w:szCs w:val="20"/>
        </w:rPr>
        <w:t>install</w:t>
      </w:r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mpg123</w:t>
      </w:r>
    </w:p>
    <w:p w14:paraId="70E906C7" w14:textId="77777777" w:rsidR="00C1411E" w:rsidRPr="00C1411E" w:rsidRDefault="00C1411E" w:rsidP="00C141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6B60105" w14:textId="77777777" w:rsidR="00C1411E" w:rsidRPr="00C1411E" w:rsidRDefault="00C1411E" w:rsidP="00C141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411E">
        <w:rPr>
          <w:rFonts w:ascii="Courier New" w:eastAsia="Times New Roman" w:hAnsi="Courier New" w:cs="Courier New"/>
          <w:color w:val="636F88"/>
          <w:sz w:val="20"/>
          <w:szCs w:val="20"/>
        </w:rPr>
        <w:t># Command to play alarm sound</w:t>
      </w:r>
    </w:p>
    <w:p w14:paraId="7F51F90D" w14:textId="77777777" w:rsidR="00C1411E" w:rsidRPr="00C1411E" w:rsidRDefault="00C1411E" w:rsidP="00C141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>mpg123 /opt/alarms/critical_alert.mp3</w:t>
      </w:r>
    </w:p>
    <w:p w14:paraId="06CC5892" w14:textId="77777777" w:rsidR="00C1411E" w:rsidRPr="00C1411E" w:rsidRDefault="00C1411E" w:rsidP="00C1411E">
      <w:pPr>
        <w:numPr>
          <w:ilvl w:val="0"/>
          <w:numId w:val="6"/>
        </w:numPr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C1411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Trigger ESP32 Siren via MQTT</w:t>
      </w:r>
      <w:r w:rsidRPr="00C1411E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099B72AA" w14:textId="7EF8490B" w:rsidR="00FF3E14" w:rsidRDefault="00FF3E14" w:rsidP="00FF3E14">
      <w:pPr>
        <w:shd w:val="clear" w:color="auto" w:fill="181D28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sz w:val="19"/>
          <w:szCs w:val="19"/>
        </w:rPr>
      </w:pPr>
      <w:r w:rsidRPr="00C1411E">
        <w:rPr>
          <w:rFonts w:ascii="Segoe UI" w:eastAsia="Times New Roman" w:hAnsi="Segoe UI" w:cs="Segoe UI"/>
          <w:color w:val="FFFFFF"/>
          <w:sz w:val="19"/>
          <w:szCs w:val="19"/>
        </w:rPr>
        <w:t>P</w:t>
      </w:r>
      <w:r w:rsidR="00C1411E" w:rsidRPr="00C1411E">
        <w:rPr>
          <w:rFonts w:ascii="Segoe UI" w:eastAsia="Times New Roman" w:hAnsi="Segoe UI" w:cs="Segoe UI"/>
          <w:color w:val="FFFFFF"/>
          <w:sz w:val="19"/>
          <w:szCs w:val="19"/>
        </w:rPr>
        <w:t>ython</w:t>
      </w:r>
    </w:p>
    <w:p w14:paraId="26240572" w14:textId="4AA07AFF" w:rsidR="00C1411E" w:rsidRPr="00C1411E" w:rsidRDefault="00C1411E" w:rsidP="00FF3E14">
      <w:pPr>
        <w:shd w:val="clear" w:color="auto" w:fill="181D28"/>
        <w:spacing w:after="0" w:afterAutospacing="1" w:line="189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411E">
        <w:rPr>
          <w:rFonts w:ascii="Courier New" w:eastAsia="Times New Roman" w:hAnsi="Courier New" w:cs="Courier New"/>
          <w:color w:val="636F88"/>
          <w:sz w:val="20"/>
          <w:szCs w:val="20"/>
        </w:rPr>
        <w:t># Node-RED function node</w:t>
      </w:r>
    </w:p>
    <w:p w14:paraId="4EF1AC06" w14:textId="77777777" w:rsidR="00C1411E" w:rsidRPr="00C1411E" w:rsidRDefault="00C1411E" w:rsidP="00C141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>msg</w:t>
      </w:r>
      <w:r w:rsidRPr="00C1411E">
        <w:rPr>
          <w:rFonts w:ascii="Courier New" w:eastAsia="Times New Roman" w:hAnsi="Courier New" w:cs="Courier New"/>
          <w:color w:val="81A1C1"/>
          <w:sz w:val="20"/>
          <w:szCs w:val="20"/>
        </w:rPr>
        <w:t>.</w:t>
      </w:r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>payload</w:t>
      </w:r>
      <w:proofErr w:type="spellEnd"/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C1411E">
        <w:rPr>
          <w:rFonts w:ascii="Courier New" w:eastAsia="Times New Roman" w:hAnsi="Courier New" w:cs="Courier New"/>
          <w:color w:val="81A1C1"/>
          <w:sz w:val="20"/>
          <w:szCs w:val="20"/>
        </w:rPr>
        <w:t>=</w:t>
      </w:r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C1411E">
        <w:rPr>
          <w:rFonts w:ascii="Courier New" w:eastAsia="Times New Roman" w:hAnsi="Courier New" w:cs="Courier New"/>
          <w:color w:val="81A1C1"/>
          <w:sz w:val="20"/>
          <w:szCs w:val="20"/>
        </w:rPr>
        <w:t>{</w:t>
      </w:r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C1411E">
        <w:rPr>
          <w:rFonts w:ascii="Courier New" w:eastAsia="Times New Roman" w:hAnsi="Courier New" w:cs="Courier New"/>
          <w:color w:val="A3BE8C"/>
          <w:sz w:val="20"/>
          <w:szCs w:val="20"/>
        </w:rPr>
        <w:t>"alarm"</w:t>
      </w:r>
      <w:r w:rsidRPr="00C1411E">
        <w:rPr>
          <w:rFonts w:ascii="Courier New" w:eastAsia="Times New Roman" w:hAnsi="Courier New" w:cs="Courier New"/>
          <w:color w:val="81A1C1"/>
          <w:sz w:val="20"/>
          <w:szCs w:val="20"/>
        </w:rPr>
        <w:t>:</w:t>
      </w:r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C1411E">
        <w:rPr>
          <w:rFonts w:ascii="Courier New" w:eastAsia="Times New Roman" w:hAnsi="Courier New" w:cs="Courier New"/>
          <w:color w:val="A3BE8C"/>
          <w:sz w:val="20"/>
          <w:szCs w:val="20"/>
        </w:rPr>
        <w:t>"on"</w:t>
      </w:r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C1411E">
        <w:rPr>
          <w:rFonts w:ascii="Courier New" w:eastAsia="Times New Roman" w:hAnsi="Courier New" w:cs="Courier New"/>
          <w:color w:val="81A1C1"/>
          <w:sz w:val="20"/>
          <w:szCs w:val="20"/>
        </w:rPr>
        <w:t>};</w:t>
      </w:r>
    </w:p>
    <w:p w14:paraId="28613234" w14:textId="77777777" w:rsidR="00C1411E" w:rsidRPr="00C1411E" w:rsidRDefault="00C1411E" w:rsidP="00C1411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411E">
        <w:rPr>
          <w:rFonts w:ascii="Courier New" w:eastAsia="Times New Roman" w:hAnsi="Courier New" w:cs="Courier New"/>
          <w:color w:val="81A1C1"/>
          <w:sz w:val="20"/>
          <w:szCs w:val="20"/>
        </w:rPr>
        <w:t>return</w:t>
      </w:r>
      <w:r w:rsidRPr="00C1411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msg</w:t>
      </w:r>
      <w:r w:rsidRPr="00C1411E">
        <w:rPr>
          <w:rFonts w:ascii="Courier New" w:eastAsia="Times New Roman" w:hAnsi="Courier New" w:cs="Courier New"/>
          <w:color w:val="81A1C1"/>
          <w:sz w:val="20"/>
          <w:szCs w:val="20"/>
        </w:rPr>
        <w:t>;</w:t>
      </w:r>
    </w:p>
    <w:p w14:paraId="33CFCE6E" w14:textId="77777777" w:rsidR="00C1411E" w:rsidRPr="00C1411E" w:rsidRDefault="00C1411E" w:rsidP="00C1411E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1E">
        <w:rPr>
          <w:rFonts w:ascii="Times New Roman" w:eastAsia="Times New Roman" w:hAnsi="Times New Roman" w:cs="Times New Roman"/>
          <w:sz w:val="24"/>
          <w:szCs w:val="24"/>
        </w:rPr>
        <w:pict w14:anchorId="462329ED">
          <v:rect id="_x0000_i1031" style="width:0;height:.75pt" o:hralign="center" o:hrstd="t" o:hrnoshade="t" o:hr="t" fillcolor="#404040" stroked="f"/>
        </w:pict>
      </w:r>
    </w:p>
    <w:p w14:paraId="462F2E1F" w14:textId="77777777" w:rsidR="00C1411E" w:rsidRPr="00C1411E" w:rsidRDefault="00C1411E" w:rsidP="00C1411E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C1411E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Cost Estimates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908"/>
      </w:tblGrid>
      <w:tr w:rsidR="00C1411E" w:rsidRPr="00C1411E" w14:paraId="2B85F4E4" w14:textId="77777777" w:rsidTr="00C1411E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B094523" w14:textId="77777777" w:rsidR="00C1411E" w:rsidRPr="00C1411E" w:rsidRDefault="00C1411E" w:rsidP="00C1411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C1411E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DAE1C71" w14:textId="77777777" w:rsidR="00C1411E" w:rsidRPr="00C1411E" w:rsidRDefault="00C1411E" w:rsidP="00C1411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C1411E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Cost</w:t>
            </w:r>
          </w:p>
        </w:tc>
      </w:tr>
      <w:tr w:rsidR="00C1411E" w:rsidRPr="00C1411E" w14:paraId="5F09240D" w14:textId="77777777" w:rsidTr="00C1411E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D10A080" w14:textId="77777777" w:rsidR="00C1411E" w:rsidRPr="00C1411E" w:rsidRDefault="00C1411E" w:rsidP="00C1411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C1411E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Node-RED Server (RPi)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1EA27E5" w14:textId="77777777" w:rsidR="00C1411E" w:rsidRPr="00C1411E" w:rsidRDefault="00C1411E" w:rsidP="00C1411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C1411E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$50</w:t>
            </w:r>
          </w:p>
        </w:tc>
      </w:tr>
      <w:tr w:rsidR="00C1411E" w:rsidRPr="00C1411E" w14:paraId="2D5532AA" w14:textId="77777777" w:rsidTr="00C1411E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CB8F8D6" w14:textId="77777777" w:rsidR="00C1411E" w:rsidRPr="00C1411E" w:rsidRDefault="00C1411E" w:rsidP="00C1411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C1411E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ESP32 + Buzzer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2F1C15" w14:textId="77777777" w:rsidR="00C1411E" w:rsidRPr="00C1411E" w:rsidRDefault="00C1411E" w:rsidP="00C1411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C1411E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$10</w:t>
            </w:r>
          </w:p>
        </w:tc>
      </w:tr>
      <w:tr w:rsidR="00C1411E" w:rsidRPr="00C1411E" w14:paraId="7352E868" w14:textId="77777777" w:rsidTr="00C1411E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8855FDA" w14:textId="77777777" w:rsidR="00C1411E" w:rsidRPr="00C1411E" w:rsidRDefault="00C1411E" w:rsidP="00C1411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C1411E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PC Speakers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FBAFB98" w14:textId="77777777" w:rsidR="00C1411E" w:rsidRPr="00C1411E" w:rsidRDefault="00C1411E" w:rsidP="00C1411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C1411E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$20</w:t>
            </w:r>
          </w:p>
        </w:tc>
      </w:tr>
    </w:tbl>
    <w:p w14:paraId="4EAAD717" w14:textId="77777777" w:rsidR="00C1411E" w:rsidRPr="00C1411E" w:rsidRDefault="00C1411E" w:rsidP="00C1411E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1E">
        <w:rPr>
          <w:rFonts w:ascii="Times New Roman" w:eastAsia="Times New Roman" w:hAnsi="Times New Roman" w:cs="Times New Roman"/>
          <w:sz w:val="24"/>
          <w:szCs w:val="24"/>
        </w:rPr>
        <w:pict w14:anchorId="4E0C475B">
          <v:rect id="_x0000_i1032" style="width:0;height:.75pt" o:hralign="center" o:hrstd="t" o:hrnoshade="t" o:hr="t" fillcolor="#404040" stroked="f"/>
        </w:pict>
      </w:r>
    </w:p>
    <w:p w14:paraId="0B0A6A32" w14:textId="77777777" w:rsidR="00C1411E" w:rsidRPr="00C1411E" w:rsidRDefault="00C1411E" w:rsidP="00C1411E">
      <w:pPr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C1411E">
        <w:rPr>
          <w:rFonts w:ascii="Segoe UI" w:eastAsia="Times New Roman" w:hAnsi="Segoe UI" w:cs="Segoe UI"/>
          <w:color w:val="404040"/>
          <w:sz w:val="24"/>
          <w:szCs w:val="24"/>
        </w:rPr>
        <w:t>This setup ensures your night-shift team is immediately alerted with </w:t>
      </w:r>
      <w:r w:rsidRPr="00C1411E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loud, unambiguous alarms</w:t>
      </w:r>
      <w:r w:rsidRPr="00C1411E">
        <w:rPr>
          <w:rFonts w:ascii="Segoe UI" w:eastAsia="Times New Roman" w:hAnsi="Segoe UI" w:cs="Segoe UI"/>
          <w:color w:val="404040"/>
          <w:sz w:val="24"/>
          <w:szCs w:val="24"/>
        </w:rPr>
        <w:t> during critical failures, while leveraging your existing monitoring stack. Customize the alarm sound and escalation rules to match your team’s workflow!</w:t>
      </w:r>
    </w:p>
    <w:p w14:paraId="1E4A3CFC" w14:textId="77777777" w:rsidR="00AF4DDC" w:rsidRDefault="00AF4DDC"/>
    <w:sectPr w:rsidR="00AF4DDC" w:rsidSect="00C967E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022A5"/>
    <w:multiLevelType w:val="multilevel"/>
    <w:tmpl w:val="9166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94A05"/>
    <w:multiLevelType w:val="multilevel"/>
    <w:tmpl w:val="DDAA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002FA"/>
    <w:multiLevelType w:val="multilevel"/>
    <w:tmpl w:val="A564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A51A8"/>
    <w:multiLevelType w:val="multilevel"/>
    <w:tmpl w:val="A5FC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8B5871"/>
    <w:multiLevelType w:val="multilevel"/>
    <w:tmpl w:val="4328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5A424E"/>
    <w:multiLevelType w:val="multilevel"/>
    <w:tmpl w:val="C5A87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gutterAtTop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EB"/>
    <w:rsid w:val="001255EB"/>
    <w:rsid w:val="00282C7A"/>
    <w:rsid w:val="00AB2FC0"/>
    <w:rsid w:val="00AF4DDC"/>
    <w:rsid w:val="00C1411E"/>
    <w:rsid w:val="00C967E3"/>
    <w:rsid w:val="00FF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E2DB"/>
  <w15:chartTrackingRefBased/>
  <w15:docId w15:val="{82222227-C5F7-4013-A27E-2E9CE688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41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141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41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141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14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41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411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1411E"/>
  </w:style>
  <w:style w:type="character" w:styleId="HTMLCode">
    <w:name w:val="HTML Code"/>
    <w:basedOn w:val="DefaultParagraphFont"/>
    <w:uiPriority w:val="99"/>
    <w:semiHidden/>
    <w:unhideWhenUsed/>
    <w:rsid w:val="00C141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6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4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3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1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9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7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11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92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59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55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3822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10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3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5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0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48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4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4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Nasim</cp:lastModifiedBy>
  <cp:revision>3</cp:revision>
  <dcterms:created xsi:type="dcterms:W3CDTF">2025-04-12T09:04:00Z</dcterms:created>
  <dcterms:modified xsi:type="dcterms:W3CDTF">2025-04-12T09:06:00Z</dcterms:modified>
</cp:coreProperties>
</file>