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8.png" ContentType="image/png"/>
  <Override PartName="/word/media/rId62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Мишина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создаем каталог для работы и переходим в него. В новом каталоге создаем текстовый файл с именем hello.asm и открываем его с помощью gedit (рис. 1).</w:t>
      </w:r>
    </w:p>
    <w:p>
      <w:pPr>
        <w:pStyle w:val="CaptionedFigure"/>
      </w:pPr>
      <w:bookmarkStart w:id="24" w:name="fig:001"/>
      <w:r>
        <w:drawing>
          <wp:inline>
            <wp:extent cx="5334000" cy="1310898"/>
            <wp:effectExtent b="0" l="0" r="0" t="0"/>
            <wp:docPr descr="Рис. 1: Подготовка к работе" title="" id="22" name="Picture"/>
            <a:graphic>
              <a:graphicData uri="http://schemas.openxmlformats.org/drawingml/2006/picture">
                <pic:pic>
                  <pic:nvPicPr>
                    <pic:cNvPr descr="image/fig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0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Подготовка к работе</w:t>
      </w:r>
    </w:p>
    <w:p>
      <w:pPr>
        <w:pStyle w:val="BodyText"/>
      </w:pPr>
      <w:r>
        <w:t xml:space="preserve">Теперь введем текст из мануала в файл hello.asm (рис. 2).</w:t>
      </w:r>
    </w:p>
    <w:p>
      <w:pPr>
        <w:pStyle w:val="CaptionedFigure"/>
      </w:pPr>
      <w:bookmarkStart w:id="28" w:name="fig:002"/>
      <w:r>
        <w:drawing>
          <wp:inline>
            <wp:extent cx="5334000" cy="3375308"/>
            <wp:effectExtent b="0" l="0" r="0" t="0"/>
            <wp:docPr descr="Рис. 2: Ввод текста программы" title="" id="26" name="Picture"/>
            <a:graphic>
              <a:graphicData uri="http://schemas.openxmlformats.org/drawingml/2006/picture">
                <pic:pic>
                  <pic:nvPicPr>
                    <pic:cNvPr descr="image/fig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5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Ввод текста программы</w:t>
      </w:r>
    </w:p>
    <w:p>
      <w:pPr>
        <w:pStyle w:val="BodyText"/>
      </w:pPr>
      <w:r>
        <w:t xml:space="preserve">Далее создаем объектный файл для нашей программы. Получаем на выходе файл с именем hello.o (выполняем проверку с помощью команды ls) (рис. 3).</w:t>
      </w:r>
    </w:p>
    <w:p>
      <w:pPr>
        <w:pStyle w:val="CaptionedFigure"/>
      </w:pPr>
      <w:bookmarkStart w:id="32" w:name="fig:003"/>
      <w:r>
        <w:drawing>
          <wp:inline>
            <wp:extent cx="5334000" cy="429432"/>
            <wp:effectExtent b="0" l="0" r="0" t="0"/>
            <wp:docPr descr="Рис. 3: Создание объектного файла hello.o" title="" id="30" name="Picture"/>
            <a:graphic>
              <a:graphicData uri="http://schemas.openxmlformats.org/drawingml/2006/picture">
                <pic:pic>
                  <pic:nvPicPr>
                    <pic:cNvPr descr="image/fig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Создание объектного файла hello.o</w:t>
      </w:r>
    </w:p>
    <w:p>
      <w:pPr>
        <w:pStyle w:val="BodyText"/>
      </w:pPr>
      <w:r>
        <w:t xml:space="preserve">Также воспользуемся командой с расширенным синтаксисом: компилируем исходный файл в obj.o и попутно создаем файл листинга list.lst. Снова убеждаемся в правильности выполнения действий командой ls (рис. 4).</w:t>
      </w:r>
    </w:p>
    <w:p>
      <w:pPr>
        <w:pStyle w:val="CaptionedFigure"/>
      </w:pPr>
      <w:bookmarkStart w:id="36" w:name="fig:004"/>
      <w:r>
        <w:drawing>
          <wp:inline>
            <wp:extent cx="5334000" cy="640381"/>
            <wp:effectExtent b="0" l="0" r="0" t="0"/>
            <wp:docPr descr="Рис. 4: Создание объектного файла obj.o" title="" id="34" name="Picture"/>
            <a:graphic>
              <a:graphicData uri="http://schemas.openxmlformats.org/drawingml/2006/picture">
                <pic:pic>
                  <pic:nvPicPr>
                    <pic:cNvPr descr="image/fig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Создание объектного файла obj.o</w:t>
      </w:r>
    </w:p>
    <w:p>
      <w:pPr>
        <w:pStyle w:val="BodyText"/>
      </w:pPr>
      <w:r>
        <w:t xml:space="preserve">Передаем объектный файл на обработку компоновщику командой ld для создания исполняемого файла hello (рис. 5).</w:t>
      </w:r>
    </w:p>
    <w:p>
      <w:pPr>
        <w:pStyle w:val="CaptionedFigure"/>
      </w:pPr>
      <w:bookmarkStart w:id="40" w:name="fig:005"/>
      <w:r>
        <w:drawing>
          <wp:inline>
            <wp:extent cx="5334000" cy="640381"/>
            <wp:effectExtent b="0" l="0" r="0" t="0"/>
            <wp:docPr descr="Рис. 5: Создание исполняемого файла hello" title="" id="38" name="Picture"/>
            <a:graphic>
              <a:graphicData uri="http://schemas.openxmlformats.org/drawingml/2006/picture">
                <pic:pic>
                  <pic:nvPicPr>
                    <pic:cNvPr descr="image/fig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Создание исполняемого файла hello</w:t>
      </w:r>
    </w:p>
    <w:p>
      <w:pPr>
        <w:pStyle w:val="BodyText"/>
      </w:pPr>
      <w:r>
        <w:t xml:space="preserve">Также создадим исполняемый файл для объектного файла с именем obj.o, который будет иметь имя main (рис. 6).</w:t>
      </w:r>
    </w:p>
    <w:p>
      <w:pPr>
        <w:pStyle w:val="CaptionedFigure"/>
      </w:pPr>
      <w:bookmarkStart w:id="44" w:name="fig:006"/>
      <w:r>
        <w:drawing>
          <wp:inline>
            <wp:extent cx="5334000" cy="708186"/>
            <wp:effectExtent b="0" l="0" r="0" t="0"/>
            <wp:docPr descr="Рис. 6: Создание исполняемого файла main" title="" id="42" name="Picture"/>
            <a:graphic>
              <a:graphicData uri="http://schemas.openxmlformats.org/drawingml/2006/picture">
                <pic:pic>
                  <pic:nvPicPr>
                    <pic:cNvPr descr="image/fig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8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Создание исполняемого файла main</w:t>
      </w:r>
    </w:p>
    <w:p>
      <w:pPr>
        <w:pStyle w:val="BodyText"/>
      </w:pPr>
      <w:r>
        <w:t xml:space="preserve">Последним этапом является запуск файла hello при помощи команды ./hello (рис. 7).</w:t>
      </w:r>
    </w:p>
    <w:p>
      <w:pPr>
        <w:pStyle w:val="CaptionedFigure"/>
      </w:pPr>
      <w:bookmarkStart w:id="48" w:name="fig:007"/>
      <w:r>
        <w:drawing>
          <wp:inline>
            <wp:extent cx="5334000" cy="565042"/>
            <wp:effectExtent b="0" l="0" r="0" t="0"/>
            <wp:docPr descr="Рис. 7: Запуск" title="" id="46" name="Picture"/>
            <a:graphic>
              <a:graphicData uri="http://schemas.openxmlformats.org/drawingml/2006/picture">
                <pic:pic>
                  <pic:nvPicPr>
                    <pic:cNvPr descr="image/fig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</w:t>
      </w:r>
    </w:p>
    <w:bookmarkEnd w:id="49"/>
    <w:bookmarkStart w:id="66" w:name="X01a861a64db809a2c5e27ec2f8ab84beab49f0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самостоятельной работы</w:t>
      </w:r>
    </w:p>
    <w:p>
      <w:pPr>
        <w:pStyle w:val="FirstParagraph"/>
      </w:pPr>
      <w:r>
        <w:t xml:space="preserve">В каталоге ~/work/arch-pc/lab05 создадим копию файла hello.asm с именем lab5.asm. Заменим в файле программы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на</w:t>
      </w:r>
      <w:r>
        <w:t xml:space="preserve"> </w:t>
      </w:r>
      <w:r>
        <w:t xml:space="preserve">“</w:t>
      </w:r>
      <w:r>
        <w:t xml:space="preserve">Мишина Анастасия</w:t>
      </w:r>
      <w:r>
        <w:t xml:space="preserve">”</w:t>
      </w:r>
      <w:r>
        <w:t xml:space="preserve"> </w:t>
      </w:r>
      <w:r>
        <w:t xml:space="preserve">(рис. 8). Затем формируем объектный (lab5.o) и исполняемый (lab5) файлы (рис. 9).</w:t>
      </w:r>
    </w:p>
    <w:p>
      <w:pPr>
        <w:pStyle w:val="CaptionedFigure"/>
      </w:pPr>
      <w:bookmarkStart w:id="53" w:name="fig:008"/>
      <w:r>
        <w:drawing>
          <wp:inline>
            <wp:extent cx="5334000" cy="3375308"/>
            <wp:effectExtent b="0" l="0" r="0" t="0"/>
            <wp:docPr descr="Рис. 8: Текст программы в файле lab5.asm" title="" id="51" name="Picture"/>
            <a:graphic>
              <a:graphicData uri="http://schemas.openxmlformats.org/drawingml/2006/picture">
                <pic:pic>
                  <pic:nvPicPr>
                    <pic:cNvPr descr="image/fig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5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Текст программы в файле lab5.asm</w:t>
      </w:r>
    </w:p>
    <w:p>
      <w:pPr>
        <w:pStyle w:val="CaptionedFigure"/>
      </w:pPr>
      <w:bookmarkStart w:id="57" w:name="fig:009"/>
      <w:r>
        <w:drawing>
          <wp:inline>
            <wp:extent cx="5334000" cy="2056754"/>
            <wp:effectExtent b="0" l="0" r="0" t="0"/>
            <wp:docPr descr="Рис. 9: Создание копии, формирование файлов, запуск" title="" id="55" name="Picture"/>
            <a:graphic>
              <a:graphicData uri="http://schemas.openxmlformats.org/drawingml/2006/picture">
                <pic:pic>
                  <pic:nvPicPr>
                    <pic:cNvPr descr="image/fig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6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Создание копии, формирование файлов, запуск</w:t>
      </w:r>
    </w:p>
    <w:p>
      <w:pPr>
        <w:pStyle w:val="BodyText"/>
      </w:pPr>
      <w:r>
        <w:t xml:space="preserve">Копируем файлы hello.asm и lab5.asm в локальный репозиторий (рис. 10), загружаем файлы на Github (рис. 11).</w:t>
      </w:r>
    </w:p>
    <w:p>
      <w:pPr>
        <w:pStyle w:val="CaptionedFigure"/>
      </w:pPr>
      <w:bookmarkStart w:id="61" w:name="fig:010"/>
      <w:r>
        <w:drawing>
          <wp:inline>
            <wp:extent cx="5334000" cy="424041"/>
            <wp:effectExtent b="0" l="0" r="0" t="0"/>
            <wp:docPr descr="Рис. 10: Копирование" title="" id="59" name="Picture"/>
            <a:graphic>
              <a:graphicData uri="http://schemas.openxmlformats.org/drawingml/2006/picture">
                <pic:pic>
                  <pic:nvPicPr>
                    <pic:cNvPr descr="image/fig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Копирование</w:t>
      </w:r>
    </w:p>
    <w:p>
      <w:pPr>
        <w:pStyle w:val="CaptionedFigure"/>
      </w:pPr>
      <w:bookmarkStart w:id="65" w:name="fig:011"/>
      <w:r>
        <w:drawing>
          <wp:inline>
            <wp:extent cx="5334000" cy="2873441"/>
            <wp:effectExtent b="0" l="0" r="0" t="0"/>
            <wp:docPr descr="Рис. 11: Загрузка на Github" title="" id="63" name="Picture"/>
            <a:graphic>
              <a:graphicData uri="http://schemas.openxmlformats.org/drawingml/2006/picture">
                <pic:pic>
                  <pic:nvPicPr>
                    <pic:cNvPr descr="image/fig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3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Загрузка на Github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освоила процедуры компиляции и сборки программ, написанных на ассемблере NASM. Вся моя работа была записана и показана в данной лабораторной.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Мишина Анастасия Алексеевна</dc:creator>
  <dc:language>ru-RU</dc:language>
  <cp:keywords/>
  <dcterms:created xsi:type="dcterms:W3CDTF">2022-11-10T20:14:32Z</dcterms:created>
  <dcterms:modified xsi:type="dcterms:W3CDTF">2022-11-10T20:14:32Z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14pt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