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пользователей, а также влияние бита Sticky на запись и удаление файлов</w:t>
      </w:r>
      <w:r>
        <w:t xml:space="preserve"> </w:t>
      </w:r>
      <w:r>
        <w:t xml:space="preserve">[</w:t>
      </w:r>
      <w:r>
        <w:rPr>
          <w:b/>
          <w:bCs/>
        </w:rPr>
        <w:t xml:space="preserve">infosec?</w:t>
      </w:r>
      <w:r>
        <w:t xml:space="preserve">]</w:t>
      </w:r>
      <w:r>
        <w:t xml:space="preserve">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1" w:name="создание-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программы</w:t>
      </w:r>
    </w:p>
    <w:p>
      <w:pPr>
        <w:pStyle w:val="FirstParagraph"/>
      </w:pPr>
      <w:r>
        <w:t xml:space="preserve">Входим в систему от имени пользователя guest и создаем файл simpleid.c , открываем его в редакторе vi (рис. 1). В файл вписываем код из мануала (рис. 2).</w:t>
      </w:r>
    </w:p>
    <w:p>
      <w:pPr>
        <w:pStyle w:val="CaptionedFigure"/>
      </w:pPr>
      <w:r>
        <w:drawing>
          <wp:inline>
            <wp:extent cx="3733800" cy="1152407"/>
            <wp:effectExtent b="0" l="0" r="0" t="0"/>
            <wp:docPr descr="Создание файла simpleid.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simpleid.c</w:t>
      </w:r>
    </w:p>
    <w:p>
      <w:pPr>
        <w:pStyle w:val="CaptionedFigure"/>
      </w:pPr>
      <w:r>
        <w:drawing>
          <wp:inline>
            <wp:extent cx="3733800" cy="1292103"/>
            <wp:effectExtent b="0" l="0" r="0" t="0"/>
            <wp:docPr descr="Программа в файле simpleid.c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2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simpleid.c</w:t>
      </w:r>
    </w:p>
    <w:p>
      <w:pPr>
        <w:pStyle w:val="BodyText"/>
      </w:pPr>
      <w:r>
        <w:t xml:space="preserve">Скомплилируем программу и убедимся, что файл программы создан: gcc simpleid.c -o simpleid. Выполняем программу simpleid: ./simpleid и выполняем системную программу id: id. Видим, что результаты совпадают (рис. 3).</w:t>
      </w:r>
    </w:p>
    <w:p>
      <w:pPr>
        <w:pStyle w:val="CaptionedFigure"/>
      </w:pPr>
      <w:r>
        <w:drawing>
          <wp:inline>
            <wp:extent cx="3733800" cy="1007984"/>
            <wp:effectExtent b="0" l="0" r="0" t="0"/>
            <wp:docPr descr="Выполнение программы simpleid и команды id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программы simpleid и команды id</w:t>
      </w:r>
    </w:p>
    <w:p>
      <w:pPr>
        <w:pStyle w:val="BodyText"/>
      </w:pPr>
      <w:r>
        <w:t xml:space="preserve">Теперь усложним программу, добавив вывод действительных идентификаторов (рис. 4).</w:t>
      </w:r>
    </w:p>
    <w:p>
      <w:pPr>
        <w:pStyle w:val="CaptionedFigure"/>
      </w:pPr>
      <w:r>
        <w:drawing>
          <wp:inline>
            <wp:extent cx="3733800" cy="1552200"/>
            <wp:effectExtent b="0" l="0" r="0" t="0"/>
            <wp:docPr descr="Добавление вывода действительных идентификаторов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вывода действительных идентификаторов</w:t>
      </w:r>
    </w:p>
    <w:p>
      <w:pPr>
        <w:pStyle w:val="BodyText"/>
      </w:pPr>
      <w:r>
        <w:t xml:space="preserve">Компилируем и запускаем simpleid2.c: gcc simpleid2.c -o simpleid2 и ./simpleid2 (рис. 5).</w:t>
      </w:r>
    </w:p>
    <w:p>
      <w:pPr>
        <w:pStyle w:val="CaptionedFigure"/>
      </w:pPr>
      <w:r>
        <w:drawing>
          <wp:inline>
            <wp:extent cx="3733800" cy="1077233"/>
            <wp:effectExtent b="0" l="0" r="0" t="0"/>
            <wp:docPr descr="Компиляция и запуск simpleid2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7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и запуск simpleid2</w:t>
      </w:r>
    </w:p>
    <w:p>
      <w:pPr>
        <w:pStyle w:val="BodyText"/>
      </w:pPr>
      <w:r>
        <w:t xml:space="preserve">Переходим в режим суперпользователя и выполняем команды: chown root:guest /home/guest/simpleid2 и chmod u+s /home/guest/simpleid2. От имени суперпользователя мы изменили владельца файла и добавили атрибут s, это означает, что пользователь будет выполнять файл с разрешениями владельца файла. Проверяем правильность установки: ls -l simpleid2. Запусакем simpleid2 и вводим команду id: ./simpleid2 и id. Теперь владельцем файла является пользователь с id 0 (root), а изначально владельцем был пользователь с id 1001 (guest) (рис. 6).</w:t>
      </w:r>
    </w:p>
    <w:p>
      <w:pPr>
        <w:pStyle w:val="CaptionedFigure"/>
      </w:pPr>
      <w:r>
        <w:drawing>
          <wp:inline>
            <wp:extent cx="3733800" cy="1629380"/>
            <wp:effectExtent b="0" l="0" r="0" t="0"/>
            <wp:docPr descr="Запуск simpleid2 с SETUID. Сравнение результатов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simpleid2 с SETUID. Сравнение результатов</w:t>
      </w:r>
    </w:p>
    <w:p>
      <w:pPr>
        <w:pStyle w:val="BodyText"/>
      </w:pPr>
      <w:r>
        <w:t xml:space="preserve">Повторяем тоже самое относительно SetGID-бита (рис. 7).</w:t>
      </w:r>
    </w:p>
    <w:p>
      <w:pPr>
        <w:pStyle w:val="CaptionedFigure"/>
      </w:pPr>
      <w:r>
        <w:drawing>
          <wp:inline>
            <wp:extent cx="3733800" cy="1306354"/>
            <wp:effectExtent b="0" l="0" r="0" t="0"/>
            <wp:docPr descr="Запуск simpleid2 с SETGID. Сравнение результатов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simpleid2 с SETGID. Сравнение результатов</w:t>
      </w:r>
    </w:p>
    <w:p>
      <w:pPr>
        <w:pStyle w:val="BodyText"/>
      </w:pPr>
      <w:r>
        <w:t xml:space="preserve">Создаем программу readfile.c (рис. 8).</w:t>
      </w:r>
    </w:p>
    <w:p>
      <w:pPr>
        <w:pStyle w:val="CaptionedFigure"/>
      </w:pPr>
      <w:r>
        <w:drawing>
          <wp:inline>
            <wp:extent cx="3733800" cy="2033163"/>
            <wp:effectExtent b="0" l="0" r="0" t="0"/>
            <wp:docPr descr="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readfile</w:t>
      </w:r>
    </w:p>
    <w:p>
      <w:pPr>
        <w:pStyle w:val="BodyText"/>
      </w:pPr>
      <w:r>
        <w:t xml:space="preserve">Компилируем её: gcc readfile.c -o readfile. Меняем владельца у файла readfile.c и изменяем права так, чтобы только суперпользователь (root) мог прочитать его, a guest не мог. Проверяем, что пользователь guest не может прочитать файл readfile.c (рис. 9).</w:t>
      </w:r>
    </w:p>
    <w:p>
      <w:pPr>
        <w:pStyle w:val="CaptionedFigure"/>
      </w:pPr>
      <w:r>
        <w:drawing>
          <wp:inline>
            <wp:extent cx="3733800" cy="2390887"/>
            <wp:effectExtent b="0" l="0" r="0" t="0"/>
            <wp:docPr descr="Изменение прав доступа, проверка от имени пользователя guest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прав доступа, проверка от имени пользователя guest</w:t>
      </w:r>
    </w:p>
    <w:p>
      <w:pPr>
        <w:pStyle w:val="BodyText"/>
      </w:pPr>
      <w:r>
        <w:t xml:space="preserve">Меняем у программы readfile владельца и становим SetUID-бит. Проверяем, может ли программа readfile прочитать файл readfile.c (может). Проверяем, может ли программа readfile прочитать файл /etc/shadow (может) (рис. 10).</w:t>
      </w:r>
    </w:p>
    <w:p>
      <w:pPr>
        <w:pStyle w:val="CaptionedFigure"/>
      </w:pPr>
      <w:r>
        <w:drawing>
          <wp:inline>
            <wp:extent cx="3733800" cy="3900063"/>
            <wp:effectExtent b="0" l="0" r="0" t="0"/>
            <wp:docPr descr="Установка SETUID для readfile, проверк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SETUID для readfile, проверка</w:t>
      </w:r>
    </w:p>
    <w:bookmarkEnd w:id="51"/>
    <w:bookmarkStart w:id="61" w:name="исследование-sticky-би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Выясним, установлен ли атрибут Sticky на директории /tmp, для чего выполните команду</w:t>
      </w:r>
      <w:r>
        <w:t xml:space="preserve"> </w:t>
      </w:r>
      <w:r>
        <w:t xml:space="preserve">ls -l / | grep tmp. От имени пользователя guest создаем файл file01.txt в директории /tmp со словом test: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/tmp/file01.txt. Просматриваем атрибуты у только что созданного файла и разрешаем чтение и запись для категории пользователей «все остальные»: ls -l /tmp/file01.txt, chmod o+rw /tmp/file01.txt и ls -l /tmp/file01.txt. От пользователя guest2 (не являющегося владельцем) пробуем прочитать файл /tmp/file01.txt: cat /tmp/file01.txt (успешно), дозаписать в файл слово test2 командой 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 (отказано в доступе), записать в файл слово test3, стерев при этом всю имеющуюся в файле информацию: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 (отказано в доступе). Проверяем содержимое файла: cat /tmp/file01.txt (не изменилось). Попробуем удалить файл: rm /tmp/fileOl.txt (отказано в доступе) (рис. 11).</w:t>
      </w:r>
    </w:p>
    <w:p>
      <w:pPr>
        <w:pStyle w:val="CaptionedFigure"/>
      </w:pPr>
      <w:r>
        <w:drawing>
          <wp:inline>
            <wp:extent cx="3733800" cy="2702967"/>
            <wp:effectExtent b="0" l="0" r="0" t="0"/>
            <wp:docPr descr="Проверка наличия атрибута Sticky на /tmp, работа с файлом file01.txt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наличия атрибута Sticky на /tmp, работа с файлом file01.txt</w:t>
      </w:r>
    </w:p>
    <w:p>
      <w:pPr>
        <w:pStyle w:val="BodyText"/>
      </w:pPr>
      <w:r>
        <w:t xml:space="preserve">Повышаем свои права до суперпользователя следующей командой su - и выполняем после этого команду, снимающую атрибут t (Sticky-бит) с директории /tmp: chmod -t /tmp. Выходим из режима суперпользователя: exit. От пользователя guest2 проверяем, что атрибута t у директории /tmp</w:t>
      </w:r>
      <w:r>
        <w:t xml:space="preserve"> </w:t>
      </w:r>
      <w:r>
        <w:t xml:space="preserve">нет: ls -l / | grep tmp. Повторяем предыдущие шаги. Чтение и удаления удается выполнить, на запись и перезапись получаем отказ (рис. 12).</w:t>
      </w:r>
    </w:p>
    <w:p>
      <w:pPr>
        <w:pStyle w:val="CaptionedFigure"/>
      </w:pPr>
      <w:r>
        <w:drawing>
          <wp:inline>
            <wp:extent cx="3733800" cy="2068418"/>
            <wp:effectExtent b="0" l="0" r="0" t="0"/>
            <wp:docPr descr="Снятие атрибута t (Sticky-бит), повторение операций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Снятие атрибута t (Sticky-бит), повторение операций</w:t>
      </w:r>
    </w:p>
    <w:p>
      <w:pPr>
        <w:pStyle w:val="BodyText"/>
      </w:pPr>
      <w:r>
        <w:t xml:space="preserve">Повышаем свои права до суперпользователя и возвращаем атрибут t на директорию /tmp: su -, chmod +t /tmp и exit (рис. 13).</w:t>
      </w:r>
    </w:p>
    <w:p>
      <w:pPr>
        <w:pStyle w:val="CaptionedFigure"/>
      </w:pPr>
      <w:r>
        <w:drawing>
          <wp:inline>
            <wp:extent cx="3733800" cy="1674719"/>
            <wp:effectExtent b="0" l="0" r="0" t="0"/>
            <wp:docPr descr="Возвращение атрибут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Возвращение атрибута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работы, я 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работы механизма смены идентификатора процессов пользователей, а также влияние бита Sticky на запись и удаление файлов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Мишина Анастасия Алексеевна</dc:creator>
  <dc:language>ru-RU</dc:language>
  <cp:keywords/>
  <dcterms:created xsi:type="dcterms:W3CDTF">2024-04-11T13:12:38Z</dcterms:created>
  <dcterms:modified xsi:type="dcterms:W3CDTF">2024-04-11T13:12:38Z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