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du wp14">
  <w:body>
    <w:p w:rsidR="00E05D9E" w:rsidRDefault="00B51379" w14:paraId="46C6704D" w14:textId="135CC652">
      <w:r>
        <w:rPr>
          <w:noProof/>
        </w:rPr>
        <w:drawing>
          <wp:anchor distT="0" distB="0" distL="114300" distR="114300" simplePos="0" relativeHeight="251667455"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xmlns:w="http://schemas.openxmlformats.org/wordprocessingml/2006/main" w14:anchorId="204E0853">
              <v:roundrect xmlns:w14="http://schemas.microsoft.com/office/word/2010/wordml" xmlns:o="urn:schemas-microsoft-com:office:office" xmlns:v="urn:schemas-microsoft-com:vml"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7EEE5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2F176A25">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w14:anchorId="0F5EAA9D">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3DBDE4C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rsidR="00E05D9E" w:rsidRDefault="00E05D9E" w14:paraId="35689687" w14:textId="20051510"/>
    <w:p w:rsidR="00E05D9E" w:rsidRDefault="00E05D9E" w14:paraId="6CBC5427" w14:textId="6816E4F6"/>
    <w:p w:rsidR="00E05D9E" w:rsidRDefault="00E05D9E" w14:paraId="3B113103" w14:textId="631C00E9"/>
    <w:p w:rsidR="00E05D9E" w:rsidRDefault="00E05D9E" w14:paraId="0589F8B6" w14:textId="2B2F252C"/>
    <w:p w:rsidR="00E05D9E" w:rsidRDefault="00E05D9E" w14:paraId="243BCF34" w14:textId="28587265"/>
    <w:p w:rsidR="00E05D9E" w:rsidRDefault="00E05D9E" w14:paraId="0ED8E06D" w14:textId="6396E2B6"/>
    <w:p w:rsidR="00E05D9E" w:rsidRDefault="00E05D9E" w14:paraId="5B4A0A43" w14:textId="3F0A3B47"/>
    <w:p w:rsidR="00E05D9E" w:rsidRDefault="00E05D9E" w14:paraId="1A6C6FFF" w14:textId="62A82A15"/>
    <w:p w:rsidR="00E05D9E" w:rsidP="00E05D9E" w:rsidRDefault="00E05D9E" w14:paraId="46984529" w14:textId="0298A0FE">
      <w:pPr>
        <w:pStyle w:val="Ttulo"/>
      </w:pPr>
    </w:p>
    <w:p w:rsidR="00F25EF5" w:rsidP="004A7D4F" w:rsidRDefault="00F25EF5" w14:paraId="2ED4A594" w14:textId="77777777">
      <w:pPr>
        <w:rPr>
          <w:color w:val="333333"/>
          <w:sz w:val="32"/>
          <w:szCs w:val="32"/>
        </w:rPr>
      </w:pPr>
    </w:p>
    <w:p w:rsidR="002664C7" w:rsidP="004A7D4F" w:rsidRDefault="002664C7" w14:paraId="07E627F0" w14:textId="2EE0F6F5">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dec="http://schemas.microsoft.com/office/drawing/2017/decorative">
            <w:pict w14:anchorId="19E8269E">
              <v: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2B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v:stroke joinstyle="miter"/>
              </v:roundrect>
            </w:pict>
          </mc:Fallback>
        </mc:AlternateContent>
      </w:r>
    </w:p>
    <w:p w:rsidRPr="006873B9" w:rsidR="00220E71" w:rsidP="006873B9" w:rsidRDefault="00220E71" w14:paraId="2214CF40" w14:textId="478C6966">
      <w:pPr>
        <w:pStyle w:val="carrera1"/>
      </w:pPr>
      <w:r>
        <w:t xml:space="preserve">Semana </w:t>
      </w:r>
      <w:r w:rsidR="00C05B84">
        <w:t>8</w:t>
      </w:r>
    </w:p>
    <w:p w:rsidR="683870C2" w:rsidP="53C6DC37" w:rsidRDefault="683870C2" w14:paraId="0DA4EE19" w14:textId="45995C43">
      <w:pPr>
        <w:pStyle w:val="carrera2"/>
      </w:pPr>
      <w:r>
        <w:t>Taller Aplicado de Software</w:t>
      </w:r>
    </w:p>
    <w:p w:rsidRPr="00F25EF5" w:rsidR="00F25EF5" w:rsidP="00F25EF5" w:rsidRDefault="00F25EF5" w14:paraId="3DC11CAE" w14:textId="77777777"/>
    <w:p w:rsidR="004A7D4F" w:rsidP="004A7D4F" w:rsidRDefault="004A7D4F" w14:paraId="3A8A2333" w14:textId="77777777"/>
    <w:p w:rsidRPr="006873B9" w:rsidR="00EA22DE" w:rsidP="006873B9" w:rsidRDefault="004A7D4F" w14:paraId="6EF062F3" w14:textId="4516EF58">
      <w:pPr>
        <w:pStyle w:val="BajadaTtulo"/>
      </w:pPr>
      <w:r w:rsidRPr="006873B9">
        <w:t>Formato de respuesta</w:t>
      </w:r>
    </w:p>
    <w:tbl>
      <w:tblPr>
        <w:tblStyle w:val="Tablaconcuadrcula"/>
        <w:tblW w:w="0" w:type="auto"/>
        <w:tblLook w:val="04A0" w:firstRow="1" w:lastRow="0" w:firstColumn="1" w:lastColumn="0" w:noHBand="0" w:noVBand="1"/>
      </w:tblPr>
      <w:tblGrid>
        <w:gridCol w:w="4960"/>
        <w:gridCol w:w="4951"/>
      </w:tblGrid>
      <w:tr w:rsidR="00220E71" w:rsidTr="00F25EF5" w14:paraId="6FE5C134" w14:textId="77777777">
        <w:trPr>
          <w:trHeight w:val="510"/>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00E741B0" w:rsidR="00220E71" w:rsidP="00886159" w:rsidRDefault="00761548" w14:paraId="11D77D7B" w14:textId="2EF92772">
            <w:pPr>
              <w:spacing w:before="120"/>
            </w:pPr>
            <w:r w:rsidRPr="3E7189C4">
              <w:rPr>
                <w:b/>
                <w:bCs/>
              </w:rPr>
              <w:t>Nombre estudiante:</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Grupo 1</w:t>
            </w:r>
          </w:p>
        </w:tc>
      </w:tr>
      <w:tr w:rsidR="00761548" w:rsidTr="00F25EF5" w14:paraId="69C67236" w14:textId="77777777">
        <w:trPr>
          <w:trHeight w:val="531"/>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Asignatura: Taller Aplicado de Software (TSY2201)</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Carrera: Ingeniería en Informática</w:t>
            </w:r>
          </w:p>
        </w:tc>
      </w:tr>
      <w:tr w:rsidR="00761548" w:rsidTr="00F25EF5" w14:paraId="62DF92D4" w14:textId="77777777">
        <w:trPr>
          <w:trHeight w:val="536"/>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00E741B0" w:rsidR="00761548" w:rsidP="00761548" w:rsidRDefault="00761548" w14:paraId="5C31DAE7" w14:textId="78284421">
            <w:pPr>
              <w:spacing w:before="120"/>
            </w:pPr>
            <w:r w:rsidRPr="3E7189C4">
              <w:rPr>
                <w:b/>
                <w:bCs/>
              </w:rPr>
              <w:t>Profesor:</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13/07/2026</w:t>
            </w:r>
          </w:p>
        </w:tc>
      </w:tr>
    </w:tbl>
    <w:p w:rsidR="00AC7E78" w:rsidP="0094777E" w:rsidRDefault="00AC7E78" w14:paraId="692D2C92" w14:textId="1CFFBE4F">
      <w:pPr>
        <w:ind w:left="142"/>
      </w:pPr>
    </w:p>
    <w:p w:rsidR="00BA64FA" w:rsidP="00BA64FA" w:rsidRDefault="00BA64FA" w14:paraId="3853A4E9" w14:textId="77777777">
      <w:pPr>
        <w:pStyle w:val="Ttulo"/>
      </w:pPr>
    </w:p>
    <w:p w:rsidR="29E0E00E" w:rsidP="29E0E00E" w:rsidRDefault="29E0E00E" w14:paraId="4C7EEA9D" w14:textId="2F35CFA8"/>
    <w:p w:rsidRPr="00EE7F87" w:rsidR="00EE7F87" w:rsidP="61404508" w:rsidRDefault="00C66182" w14:paraId="73B6FF9B" w14:textId="3F7BAEF0">
      <w:pPr>
        <w:pStyle w:val="Ttulo"/>
      </w:pPr>
      <w:r>
        <w:lastRenderedPageBreak/>
        <w:t>Descripción de la actividad</w:t>
      </w:r>
    </w:p>
    <w:p w:rsidR="61404508" w:rsidP="61404508" w:rsidRDefault="61404508" w14:paraId="6C082D57" w14:textId="61547DBA"/>
    <w:p w:rsidR="00BA64FA" w:rsidP="00C05B84" w:rsidRDefault="58769070" w14:paraId="5404E22E" w14:textId="1C451A7C">
      <w:pPr>
        <w:jc w:val="both"/>
      </w:pPr>
      <w:r w:rsidR="58769070">
        <w:rPr/>
        <w:t>En esta etapa, completará</w:t>
      </w:r>
      <w:r w:rsidR="39A20472">
        <w:rPr/>
        <w:t>s</w:t>
      </w:r>
      <w:r w:rsidR="58769070">
        <w:rPr/>
        <w:t xml:space="preserve"> las tareas y funcionalidades planificadas para el sistema. </w:t>
      </w:r>
      <w:r w:rsidR="00C05B84">
        <w:rPr/>
        <w:t>La actividad se enfoca en realizar pruebas de todas las funcionalidades del software, tanto manuales como automatizadas (</w:t>
      </w:r>
      <w:r w:rsidR="00C05B84">
        <w:rPr/>
        <w:t>Katalón,IA</w:t>
      </w:r>
      <w:r w:rsidR="00C05B84">
        <w:rPr/>
        <w:t xml:space="preserve"> para QA u otra) para identificar posibles errores o áreas de mejora. Posteriormente, </w:t>
      </w:r>
      <w:r w:rsidR="7A6C5DF4">
        <w:rPr/>
        <w:t xml:space="preserve">corregirás </w:t>
      </w:r>
      <w:r w:rsidR="00C05B84">
        <w:rPr/>
        <w:t>los defectos encontrados y se realiza</w:t>
      </w:r>
      <w:r w:rsidR="0C999383">
        <w:rPr/>
        <w:t>rás</w:t>
      </w:r>
      <w:r w:rsidR="00C05B84">
        <w:rPr/>
        <w:t xml:space="preserve"> ajustes para asegurar que el sistema cumpla con los estándares de calidad y usabilidad. </w:t>
      </w:r>
      <w:r w:rsidR="302B3174">
        <w:rPr/>
        <w:t>Además, optimizarás</w:t>
      </w:r>
      <w:r w:rsidR="00C05B84">
        <w:rPr/>
        <w:t xml:space="preserve"> el rendimiento del software, mejorando tiempos de respuesta y la eficiencia de los recursos utilizados, con el objetivo de garantizar una experiencia de usuario fluida y un sistema estable antes de su entrega final.</w:t>
      </w:r>
    </w:p>
    <w:p w:rsidRPr="00EE7F87" w:rsidR="00C05B84" w:rsidP="00C05B84" w:rsidRDefault="00C05B84" w14:paraId="2BB139D7" w14:textId="77777777">
      <w:pPr>
        <w:jc w:val="both"/>
      </w:pPr>
    </w:p>
    <w:p w:rsidR="008B3644" w:rsidP="008B3644" w:rsidRDefault="00A34AFF" w14:paraId="60A7E1C1" w14:textId="77777777">
      <w:pPr>
        <w:pStyle w:val="Ttulo2"/>
      </w:pPr>
      <w:r>
        <w:t>Instrucciones específicas</w:t>
      </w:r>
    </w:p>
    <w:p w:rsidRPr="00C05B84" w:rsidR="00C05B84" w:rsidP="4001CED3" w:rsidRDefault="00C05B84" w14:paraId="4CB0CE97" w14:textId="40511971">
      <w:pPr>
        <w:jc w:val="both"/>
        <w:rPr>
          <w:rFonts w:eastAsia="Arial" w:cs="Arial"/>
        </w:rPr>
      </w:pPr>
      <w:r w:rsidRPr="4001CED3" w:rsidR="00C05B84">
        <w:rPr>
          <w:rFonts w:eastAsia="Arial" w:cs="Arial"/>
        </w:rPr>
        <w:t>La actividad consiste en llevar a cabo una evaluación integral del software, abarcando pruebas manuales y</w:t>
      </w:r>
      <w:r w:rsidRPr="4001CED3" w:rsidR="00C05B84">
        <w:rPr>
          <w:rFonts w:eastAsia="Arial" w:cs="Arial"/>
        </w:rPr>
        <w:t>/o</w:t>
      </w:r>
      <w:r w:rsidRPr="4001CED3" w:rsidR="00C05B84">
        <w:rPr>
          <w:rFonts w:eastAsia="Arial" w:cs="Arial"/>
        </w:rPr>
        <w:t xml:space="preserve"> automatizadas para validar su funcionalidad, identificar defectos y optimizar su rendimiento. El proceso comienza con la planificación de pruebas, donde se definirá</w:t>
      </w:r>
      <w:r w:rsidRPr="4001CED3" w:rsidR="03EDF381">
        <w:rPr>
          <w:rFonts w:eastAsia="Arial" w:cs="Arial"/>
        </w:rPr>
        <w:t>s</w:t>
      </w:r>
      <w:r w:rsidRPr="4001CED3" w:rsidR="00C05B84">
        <w:rPr>
          <w:rFonts w:eastAsia="Arial" w:cs="Arial"/>
        </w:rPr>
        <w:t xml:space="preserve"> los casos de prueba específicos que abarcarán todas las funcionalidades clave del sistema, así como los escenarios límite y posibles excepciones. Para la automatización, se recomienda el uso de herramientas como </w:t>
      </w:r>
      <w:r w:rsidRPr="4001CED3" w:rsidR="00C05B84">
        <w:rPr>
          <w:rFonts w:eastAsia="Arial" w:cs="Arial"/>
        </w:rPr>
        <w:t>Katal</w:t>
      </w:r>
      <w:r w:rsidRPr="4001CED3" w:rsidR="000E153E">
        <w:rPr>
          <w:rFonts w:eastAsia="Arial" w:cs="Arial"/>
        </w:rPr>
        <w:t>o</w:t>
      </w:r>
      <w:r w:rsidRPr="4001CED3" w:rsidR="00C05B84">
        <w:rPr>
          <w:rFonts w:eastAsia="Arial" w:cs="Arial"/>
        </w:rPr>
        <w:t>n</w:t>
      </w:r>
      <w:r w:rsidRPr="4001CED3" w:rsidR="00C05B84">
        <w:rPr>
          <w:rFonts w:eastAsia="Arial" w:cs="Arial"/>
        </w:rPr>
        <w:t xml:space="preserve"> o la aplicación de soluciones basadas en inteligencia artificial para QA, que permitirán agilizar el proceso y obtener resultados consistentes. Las pruebas manuales, por otro lado, se enfocarán en verificar aspectos de usabilidad y en simular interacciones del usuario que podrían no ser capturadas fácilmente por herramientas automatizadas.</w:t>
      </w:r>
    </w:p>
    <w:p w:rsidR="00C05B84" w:rsidP="00C05B84" w:rsidRDefault="00C05B84" w14:paraId="580D8D5D" w14:textId="1AF51C8D">
      <w:pPr>
        <w:jc w:val="both"/>
        <w:rPr>
          <w:rFonts w:eastAsia="Arial" w:cs="Arial"/>
          <w:szCs w:val="24"/>
        </w:rPr>
      </w:pPr>
      <w:r w:rsidRPr="00C05B84">
        <w:rPr>
          <w:rFonts w:eastAsia="Arial" w:cs="Arial"/>
          <w:szCs w:val="24"/>
        </w:rPr>
        <w:t>Una vez realizadas las pruebas, se debe documentar de manera detallada cualquier error o área de mejora encontrada, clasificándolos según su gravedad e impacto en el sistema. Posteriormente, el equipo de desarrollo deberá abordar estos defectos aplicando las correcciones necesarias y realizando ajustes en el código. Es fundamental que, tras cada corrección, se realicen pruebas de regresión para garantizar que los cambios no hayan introducido nuevos problemas en otras áreas del sistema.</w:t>
      </w:r>
    </w:p>
    <w:p w:rsidRPr="00C05B84" w:rsidR="00C05B84" w:rsidP="4001CED3" w:rsidRDefault="00C05B84" w14:paraId="03AEDAAC" w14:textId="77777777">
      <w:pPr>
        <w:jc w:val="both"/>
        <w:rPr>
          <w:rFonts w:eastAsia="Arial" w:cs="Arial"/>
        </w:rPr>
      </w:pPr>
    </w:p>
    <w:p w:rsidR="4001CED3" w:rsidP="4001CED3" w:rsidRDefault="4001CED3" w14:paraId="72EC7704" w14:textId="56E8DDF4">
      <w:pPr>
        <w:jc w:val="both"/>
        <w:rPr>
          <w:rFonts w:eastAsia="Arial" w:cs="Arial"/>
        </w:rPr>
      </w:pPr>
    </w:p>
    <w:p w:rsidR="4001CED3" w:rsidP="4001CED3" w:rsidRDefault="4001CED3" w14:paraId="78DA60B3" w14:textId="36D0A383">
      <w:pPr>
        <w:pStyle w:val="Normal"/>
        <w:jc w:val="both"/>
        <w:rPr>
          <w:rFonts w:eastAsia="Arial" w:cs="Arial"/>
        </w:rPr>
      </w:pPr>
    </w:p>
    <w:p w:rsidRPr="00C05B84" w:rsidR="00C05B84" w:rsidP="00C05B84" w:rsidRDefault="00C05B84" w14:paraId="2E3C3540" w14:textId="00B47198">
      <w:pPr>
        <w:jc w:val="both"/>
        <w:rPr>
          <w:rFonts w:eastAsia="Arial" w:cs="Arial"/>
          <w:szCs w:val="24"/>
        </w:rPr>
      </w:pPr>
      <w:r w:rsidRPr="00C05B84">
        <w:rPr>
          <w:rFonts w:eastAsia="Arial" w:cs="Arial"/>
          <w:szCs w:val="24"/>
        </w:rPr>
        <w:lastRenderedPageBreak/>
        <w:t>Después de asegurar la estabilidad del software en cuanto a funcionalidad y calidad, se procederá a la etapa de optimización del rendimiento. Aquí, se analizarán los tiempos de respuesta del sistema, el consumo de recursos y la eficiencia general. Será necesario ajustar configuraciones, optimizar consultas, mejorar algoritmos y, en caso de ser requerido, implementar técnicas d</w:t>
      </w:r>
      <w:r>
        <w:rPr>
          <w:rFonts w:eastAsia="Arial" w:cs="Arial"/>
          <w:szCs w:val="24"/>
        </w:rPr>
        <w:t>e</w:t>
      </w:r>
      <w:r w:rsidRPr="00C05B84">
        <w:rPr>
          <w:rFonts w:eastAsia="Arial" w:cs="Arial"/>
          <w:szCs w:val="24"/>
        </w:rPr>
        <w:t xml:space="preserve"> balanceo de carga. Durante esta fase, se pueden emplear herramientas de monitoreo y diagnóstico que proporcionen métricas detalladas sobre el comportamiento del software en distintos escenarios de uso.</w:t>
      </w:r>
    </w:p>
    <w:p w:rsidR="17BA3ED9" w:rsidP="4001CED3" w:rsidRDefault="00C05B84" w14:paraId="6440DC7F" w14:textId="75B47F5B">
      <w:pPr>
        <w:jc w:val="both"/>
        <w:rPr>
          <w:rFonts w:eastAsia="Arial" w:cs="Arial"/>
        </w:rPr>
      </w:pPr>
      <w:r w:rsidRPr="4001CED3" w:rsidR="00C05B84">
        <w:rPr>
          <w:rFonts w:eastAsia="Arial" w:cs="Arial"/>
        </w:rPr>
        <w:t>Finalmente, elaborará</w:t>
      </w:r>
      <w:r w:rsidRPr="4001CED3" w:rsidR="6430CA3D">
        <w:rPr>
          <w:rFonts w:eastAsia="Arial" w:cs="Arial"/>
        </w:rPr>
        <w:t>s</w:t>
      </w:r>
      <w:r w:rsidRPr="4001CED3" w:rsidR="00C05B84">
        <w:rPr>
          <w:rFonts w:eastAsia="Arial" w:cs="Arial"/>
        </w:rPr>
        <w:t xml:space="preserve"> un informe que recopile los resultados de las pruebas, los defectos corregidos, las optimizaciones implementadas y cualquier recomendación adicional. Este informe servirá como evidencia del cumplimiento de los estándares de calidad, usabilidad y rendimiento requeridos, asegurando que el software está listo para su entrega final con una experiencia de usuario fluida y un sistema estable.</w:t>
      </w:r>
    </w:p>
    <w:p w:rsidR="00C05B84" w:rsidP="4001CED3" w:rsidRDefault="00C05B84" w14:paraId="1A106471" w14:textId="1F43617D">
      <w:pPr>
        <w:jc w:val="both"/>
        <w:rPr>
          <w:rFonts w:eastAsia="Arial" w:cs="Arial"/>
          <w:b w:val="1"/>
          <w:bCs w:val="1"/>
        </w:rPr>
      </w:pPr>
      <w:r w:rsidRPr="4001CED3" w:rsidR="00C05B84">
        <w:rPr>
          <w:rFonts w:eastAsia="Arial" w:cs="Arial"/>
          <w:b w:val="1"/>
          <w:bCs w:val="1"/>
        </w:rPr>
        <w:t>Recuerda que este es el último paso previo a la entrega final del software, por lo que es muy importante el proceso de pruebas</w:t>
      </w:r>
      <w:r w:rsidRPr="4001CED3" w:rsidR="0BDA532D">
        <w:rPr>
          <w:rFonts w:eastAsia="Arial" w:cs="Arial"/>
          <w:b w:val="1"/>
          <w:bCs w:val="1"/>
        </w:rPr>
        <w:t xml:space="preserve">, por lo tanto, si tienes alguna consulta no dudes en contactar a tu docente. </w:t>
      </w:r>
    </w:p>
    <w:p>
      <w:pPr>
        <w:pStyle w:val="Ttulo2"/>
      </w:pPr>
      <w:r>
        <w:t>1. Planificación de Pruebas Ejecutadas</w:t>
      </w:r>
    </w:p>
    <w:p>
      <w:pPr/>
      <w:r>
        <w:t>Se ejecutó la matriz CP-01…CP-40 definida en la entrega Semana 3, validando 12 escenarios críticos representativos que cruzan Vitest (Angular 22), xUnit integración (auth-api, academy-api, reports-api, verifier-api) y pruebas manuales MetaMask en Sepolia Testnet. La tabla siguiente documenta estímulos Web3 reales, criterios de aceptación, resultados obtenidos en VPS staging y estados semánticos de cierre.</w:t>
      </w:r>
    </w:p>
    <w:p>
      <w:pPr/>
      <w:r>
        <w:t>Nota técnica QA: La suite automatizada completa integra 65 pruebas en el pipeline SovereignID CI Pipeline (GitHub Actions): jobs test-frontend (Vitest/ng test) y test-backend (Auth.IntegrationTests + Reports.IntegrationTests), ejecutándose en cada push/PR a dev y master como gate obligatorio antes del deploy-production a Portainer. Pass Rate global ≥95%. Los 3 defectos bloqueantes ERR-01…ERR-03 fueron corregidos y re-validados con pruebas de regresión.</w:t>
      </w:r>
    </w:p>
    <w:tbl>
      <w:tblPr>
        <w:tblStyle w:val="Tablaconcuadrcula"/>
        <w:tblW w:type="auto" w:w="0"/>
        <w:tblLook w:firstColumn="1" w:firstRow="1" w:lastColumn="0" w:lastRow="0" w:noHBand="0" w:noVBand="1" w:val="04A0"/>
      </w:tblPr>
      <w:tblGrid>
        <w:gridCol w:w="1240"/>
        <w:gridCol w:w="1240"/>
        <w:gridCol w:w="1240"/>
        <w:gridCol w:w="1240"/>
        <w:gridCol w:w="1240"/>
        <w:gridCol w:w="1240"/>
        <w:gridCol w:w="1240"/>
        <w:gridCol w:w="1240"/>
      </w:tblGrid>
      <w:tr>
        <w:tc>
          <w:tcPr>
            <w:tcW w:type="dxa" w:w="1240"/>
          </w:tcPr>
          <w:p>
            <w:r>
              <w:t>ID Caso</w:t>
            </w:r>
          </w:p>
        </w:tc>
        <w:tc>
          <w:tcPr>
            <w:tcW w:type="dxa" w:w="1240"/>
          </w:tcPr>
          <w:p>
            <w:r>
              <w:t>Módulo/Componente</w:t>
            </w:r>
          </w:p>
        </w:tc>
        <w:tc>
          <w:tcPr>
            <w:tcW w:type="dxa" w:w="1240"/>
          </w:tcPr>
          <w:p>
            <w:r>
              <w:t>Descripción del Escenario</w:t>
            </w:r>
          </w:p>
        </w:tc>
        <w:tc>
          <w:tcPr>
            <w:tcW w:type="dxa" w:w="1240"/>
          </w:tcPr>
          <w:p>
            <w:r>
              <w:t>Entrada/Estímulo Web3</w:t>
            </w:r>
          </w:p>
        </w:tc>
        <w:tc>
          <w:tcPr>
            <w:tcW w:type="dxa" w:w="1240"/>
          </w:tcPr>
          <w:p>
            <w:r>
              <w:t>Criterio de Aceptación</w:t>
            </w:r>
          </w:p>
        </w:tc>
        <w:tc>
          <w:tcPr>
            <w:tcW w:type="dxa" w:w="1240"/>
          </w:tcPr>
          <w:p>
            <w:r>
              <w:t>Resultado Esperado</w:t>
            </w:r>
          </w:p>
        </w:tc>
        <w:tc>
          <w:tcPr>
            <w:tcW w:type="dxa" w:w="1240"/>
          </w:tcPr>
          <w:p>
            <w:r>
              <w:t>Resultado Obtenido (Ejecución Real)</w:t>
            </w:r>
          </w:p>
        </w:tc>
        <w:tc>
          <w:tcPr>
            <w:tcW w:type="dxa" w:w="1240"/>
          </w:tcPr>
          <w:p>
            <w:r>
              <w:t>Estado</w:t>
            </w:r>
          </w:p>
        </w:tc>
      </w:tr>
      <w:tr>
        <w:tc>
          <w:tcPr>
            <w:tcW w:type="dxa" w:w="1240"/>
          </w:tcPr>
          <w:p>
            <w:r>
              <w:t>CP-01</w:t>
            </w:r>
          </w:p>
        </w:tc>
        <w:tc>
          <w:tcPr>
            <w:tcW w:type="dxa" w:w="1240"/>
          </w:tcPr>
          <w:p>
            <w:r>
              <w:t>auth-api / xUnit</w:t>
            </w:r>
          </w:p>
        </w:tc>
        <w:tc>
          <w:tcPr>
            <w:tcW w:type="dxa" w:w="1240"/>
          </w:tcPr>
          <w:p>
            <w:r>
              <w:t>Login SIWE exitoso con firma EIP-4361 en Sepolia.</w:t>
            </w:r>
          </w:p>
        </w:tc>
        <w:tc>
          <w:tcPr>
            <w:tcW w:type="dxa" w:w="1240"/>
          </w:tcPr>
          <w:p>
            <w:r>
              <w:t>MetaMask firma mensaje SIWE (chainId 11155111); POST /auth/verify.</w:t>
            </w:r>
          </w:p>
        </w:tc>
        <w:tc>
          <w:tcPr>
            <w:tcW w:type="dxa" w:w="1240"/>
          </w:tcPr>
          <w:p>
            <w:r>
              <w:t>JWT emitido con claims RBAC; HTTP 200; sesión restaurable.</w:t>
            </w:r>
          </w:p>
        </w:tc>
        <w:tc>
          <w:tcPr>
            <w:tcW w:type="dxa" w:w="1240"/>
          </w:tcPr>
          <w:p>
            <w:r>
              <w:t>HTTP 200, jwt + expiresAt + memberships correctos.</w:t>
            </w:r>
          </w:p>
        </w:tc>
        <w:tc>
          <w:tcPr>
            <w:tcW w:type="dxa" w:w="1240"/>
          </w:tcPr>
          <w:p>
            <w:r>
              <w:t>Pass — Auth.IntegrationTests AC-01/AC-02 verdes en CI y VPS staging.</w:t>
            </w:r>
          </w:p>
        </w:tc>
        <w:tc>
          <w:tcPr>
            <w:tcW w:type="dxa" w:w="1240"/>
          </w:tcPr>
          <w:p>
            <w:r>
              <w:t>Exitoso</w:t>
            </w:r>
          </w:p>
        </w:tc>
      </w:tr>
      <w:tr>
        <w:tc>
          <w:tcPr>
            <w:tcW w:type="dxa" w:w="1240"/>
          </w:tcPr>
          <w:p>
            <w:r>
              <w:t>CP-03</w:t>
            </w:r>
          </w:p>
        </w:tc>
        <w:tc>
          <w:tcPr>
            <w:tcW w:type="dxa" w:w="1240"/>
          </w:tcPr>
          <w:p>
            <w:r>
              <w:t>auth-api / xUnit</w:t>
            </w:r>
          </w:p>
        </w:tc>
        <w:tc>
          <w:tcPr>
            <w:tcW w:type="dxa" w:w="1240"/>
          </w:tcPr>
          <w:p>
            <w:r>
              <w:t>Anti-replay: rechazo de nonce reutilizado.</w:t>
            </w:r>
          </w:p>
        </w:tc>
        <w:tc>
          <w:tcPr>
            <w:tcW w:type="dxa" w:w="1240"/>
          </w:tcPr>
          <w:p>
            <w:r>
              <w:t>Reenvío del mismo par (message, signature) tras verify exitoso.</w:t>
            </w:r>
          </w:p>
        </w:tc>
        <w:tc>
          <w:tcPr>
            <w:tcW w:type="dxa" w:w="1240"/>
          </w:tcPr>
          <w:p>
            <w:r>
              <w:t>HTTP 400 con código nonce_consumed; sin segundo JWT.</w:t>
            </w:r>
          </w:p>
        </w:tc>
        <w:tc>
          <w:tcPr>
            <w:tcW w:type="dxa" w:w="1240"/>
          </w:tcPr>
          <w:p>
            <w:r>
              <w:t>Problem Details nonce_consumed.</w:t>
            </w:r>
          </w:p>
        </w:tc>
        <w:tc>
          <w:tcPr>
            <w:tcW w:type="dxa" w:w="1240"/>
          </w:tcPr>
          <w:p>
            <w:r>
              <w:t>Pass — AC-03 integración; Postman collection reproducible.</w:t>
            </w:r>
          </w:p>
        </w:tc>
        <w:tc>
          <w:tcPr>
            <w:tcW w:type="dxa" w:w="1240"/>
          </w:tcPr>
          <w:p>
            <w:r>
              <w:t>Exitoso</w:t>
            </w:r>
          </w:p>
        </w:tc>
      </w:tr>
      <w:tr>
        <w:tc>
          <w:tcPr>
            <w:tcW w:type="dxa" w:w="1240"/>
          </w:tcPr>
          <w:p>
            <w:r>
              <w:t>CP-07</w:t>
            </w:r>
          </w:p>
        </w:tc>
        <w:tc>
          <w:tcPr>
            <w:tcW w:type="dxa" w:w="1240"/>
          </w:tcPr>
          <w:p>
            <w:r>
              <w:t>auth-api / xUnit</w:t>
            </w:r>
          </w:p>
        </w:tc>
        <w:tc>
          <w:tcPr>
            <w:tcW w:type="dxa" w:w="1240"/>
          </w:tcPr>
          <w:p>
            <w:r>
              <w:t>Política de chain: rechazo Mainnet.</w:t>
            </w:r>
          </w:p>
        </w:tc>
        <w:tc>
          <w:tcPr>
            <w:tcW w:type="dxa" w:w="1240"/>
          </w:tcPr>
          <w:p>
            <w:r>
              <w:t>Mensaje SIWE firmado con chainId=1.</w:t>
            </w:r>
          </w:p>
        </w:tc>
        <w:tc>
          <w:tcPr>
            <w:tcW w:type="dxa" w:w="1240"/>
          </w:tcPr>
          <w:p>
            <w:r>
              <w:t>HTTP 400 unsupported_chain; sin emisión JWT.</w:t>
            </w:r>
          </w:p>
        </w:tc>
        <w:tc>
          <w:tcPr>
            <w:tcW w:type="dxa" w:w="1240"/>
          </w:tcPr>
          <w:p>
            <w:r>
              <w:t>Fixture auth-verify-400-unsupported-chain.json validado.</w:t>
            </w:r>
          </w:p>
        </w:tc>
        <w:tc>
          <w:tcPr>
            <w:tcW w:type="dxa" w:w="1240"/>
          </w:tcPr>
          <w:p>
            <w:r>
              <w:t>Pass — política Auth__AllowedChainId=11155111 enforced.</w:t>
            </w:r>
          </w:p>
        </w:tc>
        <w:tc>
          <w:tcPr>
            <w:tcW w:type="dxa" w:w="1240"/>
          </w:tcPr>
          <w:p>
            <w:r>
              <w:t>Exitoso</w:t>
            </w:r>
          </w:p>
        </w:tc>
      </w:tr>
      <w:tr>
        <w:tc>
          <w:tcPr>
            <w:tcW w:type="dxa" w:w="1240"/>
          </w:tcPr>
          <w:p>
            <w:r>
              <w:t>CP-08</w:t>
            </w:r>
          </w:p>
        </w:tc>
        <w:tc>
          <w:tcPr>
            <w:tcW w:type="dxa" w:w="1240"/>
          </w:tcPr>
          <w:p>
            <w:r>
              <w:t>Web3Service / Vitest</w:t>
            </w:r>
          </w:p>
        </w:tc>
        <w:tc>
          <w:tcPr>
            <w:tcW w:type="dxa" w:w="1240"/>
          </w:tcPr>
          <w:p>
            <w:r>
              <w:t>Normalización EIP-55 checksum (ERR-01).</w:t>
            </w:r>
          </w:p>
        </w:tc>
        <w:tc>
          <w:tcPr>
            <w:tcW w:type="dxa" w:w="1240"/>
          </w:tcPr>
          <w:p>
            <w:r>
              <w:t>eth_requestAccounts retorna address en minúsculas sin checksum.</w:t>
            </w:r>
          </w:p>
        </w:tc>
        <w:tc>
          <w:tcPr>
            <w:tcW w:type="dxa" w:w="1240"/>
          </w:tcPr>
          <w:p>
            <w:r>
              <w:t>getAddress() normaliza antes de SIWE; sin error invalid EIP-55 address.</w:t>
            </w:r>
          </w:p>
        </w:tc>
        <w:tc>
          <w:tcPr>
            <w:tcW w:type="dxa" w:w="1240"/>
          </w:tcPr>
          <w:p>
            <w:r>
              <w:t>Login SIWE completo sin rechazo criptográfico.</w:t>
            </w:r>
          </w:p>
        </w:tc>
        <w:tc>
          <w:tcPr>
            <w:tcW w:type="dxa" w:w="1240"/>
          </w:tcPr>
          <w:p>
            <w:r>
              <w:t>Pass tras fix web3.service.ts toChecksumAddress(); regresión Vitest.</w:t>
            </w:r>
          </w:p>
        </w:tc>
        <w:tc>
          <w:tcPr>
            <w:tcW w:type="dxa" w:w="1240"/>
          </w:tcPr>
          <w:p>
            <w:r>
              <w:t>Corregido</w:t>
            </w:r>
          </w:p>
        </w:tc>
      </w:tr>
      <w:tr>
        <w:tc>
          <w:tcPr>
            <w:tcW w:type="dxa" w:w="1240"/>
          </w:tcPr>
          <w:p>
            <w:r>
              <w:t>CP-11</w:t>
            </w:r>
          </w:p>
        </w:tc>
        <w:tc>
          <w:tcPr>
            <w:tcW w:type="dxa" w:w="1240"/>
          </w:tcPr>
          <w:p>
            <w:r>
              <w:t>academy-api / xUnit</w:t>
            </w:r>
          </w:p>
        </w:tc>
        <w:tc>
          <w:tcPr>
            <w:tcW w:type="dxa" w:w="1240"/>
          </w:tcPr>
          <w:p>
            <w:r>
              <w:t>CRUD institución por platform_admin.</w:t>
            </w:r>
          </w:p>
        </w:tc>
        <w:tc>
          <w:tcPr>
            <w:tcW w:type="dxa" w:w="1240"/>
          </w:tcPr>
          <w:p>
            <w:r>
              <w:t>POST /academy/institutions con JWT platform_admin.</w:t>
            </w:r>
          </w:p>
        </w:tc>
        <w:tc>
          <w:tcPr>
            <w:tcW w:type="dxa" w:w="1240"/>
          </w:tcPr>
          <w:p>
            <w:r>
              <w:t>HTTP 201; fila persistida en PostgreSQL 16.</w:t>
            </w:r>
          </w:p>
        </w:tc>
        <w:tc>
          <w:tcPr>
            <w:tcW w:type="dxa" w:w="1240"/>
          </w:tcPr>
          <w:p>
            <w:r>
              <w:t>Institución creada; visible en portal /platform.</w:t>
            </w:r>
          </w:p>
        </w:tc>
        <w:tc>
          <w:tcPr>
            <w:tcW w:type="dxa" w:w="1240"/>
          </w:tcPr>
          <w:p>
            <w:r>
              <w:t>Pass — Academy.IntegrationTests + validación manual VPS.</w:t>
            </w:r>
          </w:p>
        </w:tc>
        <w:tc>
          <w:tcPr>
            <w:tcW w:type="dxa" w:w="1240"/>
          </w:tcPr>
          <w:p>
            <w:r>
              <w:t>Exitoso</w:t>
            </w:r>
          </w:p>
        </w:tc>
      </w:tr>
      <w:tr>
        <w:tc>
          <w:tcPr>
            <w:tcW w:type="dxa" w:w="1240"/>
          </w:tcPr>
          <w:p>
            <w:r>
              <w:t>CP-18</w:t>
            </w:r>
          </w:p>
        </w:tc>
        <w:tc>
          <w:tcPr>
            <w:tcW w:type="dxa" w:w="1240"/>
          </w:tcPr>
          <w:p>
            <w:r>
              <w:t>academy-api / xUnit</w:t>
            </w:r>
          </w:p>
        </w:tc>
        <w:tc>
          <w:tcPr>
            <w:tcW w:type="dxa" w:w="1240"/>
          </w:tcPr>
          <w:p>
            <w:r>
              <w:t>Límite varchar PostgreSQL en payload.</w:t>
            </w:r>
          </w:p>
        </w:tc>
        <w:tc>
          <w:tcPr>
            <w:tcW w:type="dxa" w:w="1240"/>
          </w:tcPr>
          <w:p>
            <w:r>
              <w:t>POST con nombre institución de 300 caracteres.</w:t>
            </w:r>
          </w:p>
        </w:tc>
        <w:tc>
          <w:tcPr>
            <w:tcW w:type="dxa" w:w="1240"/>
          </w:tcPr>
          <w:p>
            <w:r>
              <w:t>HTTP 400 validación; sin inserción parcial.</w:t>
            </w:r>
          </w:p>
        </w:tc>
        <w:tc>
          <w:tcPr>
            <w:tcW w:type="dxa" w:w="1240"/>
          </w:tcPr>
          <w:p>
            <w:r>
              <w:t>FluentValidation rechaza antes de EF Core.</w:t>
            </w:r>
          </w:p>
        </w:tc>
        <w:tc>
          <w:tcPr>
            <w:tcW w:type="dxa" w:w="1240"/>
          </w:tcPr>
          <w:p>
            <w:r>
              <w:t>Pass — error controlado capturado en QA log.</w:t>
            </w:r>
          </w:p>
        </w:tc>
        <w:tc>
          <w:tcPr>
            <w:tcW w:type="dxa" w:w="1240"/>
          </w:tcPr>
          <w:p>
            <w:r>
              <w:t>Exitoso</w:t>
            </w:r>
          </w:p>
        </w:tc>
      </w:tr>
      <w:tr>
        <w:tc>
          <w:tcPr>
            <w:tcW w:type="dxa" w:w="1240"/>
          </w:tcPr>
          <w:p>
            <w:r>
              <w:t>CP-21</w:t>
            </w:r>
          </w:p>
        </w:tc>
        <w:tc>
          <w:tcPr>
            <w:tcW w:type="dxa" w:w="1240"/>
          </w:tcPr>
          <w:p>
            <w:r>
              <w:t>issuer-api / xUnit</w:t>
            </w:r>
          </w:p>
        </w:tc>
        <w:tc>
          <w:tcPr>
            <w:tcW w:type="dxa" w:w="1240"/>
          </w:tcPr>
          <w:p>
            <w:r>
              <w:t>Emisión VC W3C JSON-LD válida.</w:t>
            </w:r>
          </w:p>
        </w:tc>
        <w:tc>
          <w:tcPr>
            <w:tcW w:type="dxa" w:w="1240"/>
          </w:tcPr>
          <w:p>
            <w:r>
              <w:t>POST emisión con student_wallet vinculada y JWT issuer.</w:t>
            </w:r>
          </w:p>
        </w:tc>
        <w:tc>
          <w:tcPr>
            <w:tcW w:type="dxa" w:w="1240"/>
          </w:tcPr>
          <w:p>
            <w:r>
              <w:t>VC con @context W3C, proof y credentialId UUID.</w:t>
            </w:r>
          </w:p>
        </w:tc>
        <w:tc>
          <w:tcPr>
            <w:tcW w:type="dxa" w:w="1240"/>
          </w:tcPr>
          <w:p>
            <w:r>
              <w:t>Issuer.IntegrationTests Pass; JSON-LD schema válido.</w:t>
            </w:r>
          </w:p>
        </w:tc>
        <w:tc>
          <w:tcPr>
            <w:tcW w:type="dxa" w:w="1240"/>
          </w:tcPr>
          <w:p>
            <w:r>
              <w:t>Pass — emisión en entorno staging con Sepolia ETH test.</w:t>
            </w:r>
          </w:p>
        </w:tc>
        <w:tc>
          <w:tcPr>
            <w:tcW w:type="dxa" w:w="1240"/>
          </w:tcPr>
          <w:p>
            <w:r>
              <w:t>Exitoso</w:t>
            </w:r>
          </w:p>
        </w:tc>
      </w:tr>
      <w:tr>
        <w:tc>
          <w:tcPr>
            <w:tcW w:type="dxa" w:w="1240"/>
          </w:tcPr>
          <w:p>
            <w:r>
              <w:t>CP-24</w:t>
            </w:r>
          </w:p>
        </w:tc>
        <w:tc>
          <w:tcPr>
            <w:tcW w:type="dxa" w:w="1240"/>
          </w:tcPr>
          <w:p>
            <w:r>
              <w:t>issuer-api / Manual MetaMask</w:t>
            </w:r>
          </w:p>
        </w:tc>
        <w:tc>
          <w:tcPr>
            <w:tcW w:type="dxa" w:w="1240"/>
          </w:tcPr>
          <w:p>
            <w:r>
              <w:t>Confirmación transacción EIP-712 on-chain.</w:t>
            </w:r>
          </w:p>
        </w:tc>
        <w:tc>
          <w:tcPr>
            <w:tcW w:type="dxa" w:w="1240"/>
          </w:tcPr>
          <w:p>
            <w:r>
              <w:t>UI issuer: emitir credencial; MetaMask confirma tx Sepolia.</w:t>
            </w:r>
          </w:p>
        </w:tc>
        <w:tc>
          <w:tcPr>
            <w:tcW w:type="dxa" w:w="1240"/>
          </w:tcPr>
          <w:p>
            <w:r>
              <w:t>Tx mined; hash retornado; evento AnchorRegistered.</w:t>
            </w:r>
          </w:p>
        </w:tc>
        <w:tc>
          <w:tcPr>
            <w:tcW w:type="dxa" w:w="1240"/>
          </w:tcPr>
          <w:p>
            <w:r>
              <w:t>Etherscan Sepolia confirma tx en &lt;60s (testnet).</w:t>
            </w:r>
          </w:p>
        </w:tc>
        <w:tc>
          <w:tcPr>
            <w:tcW w:type="dxa" w:w="1240"/>
          </w:tcPr>
          <w:p>
            <w:r>
              <w:t>Pass manual — latencia mitigada con HexLoader (ERR-03).</w:t>
            </w:r>
          </w:p>
        </w:tc>
        <w:tc>
          <w:tcPr>
            <w:tcW w:type="dxa" w:w="1240"/>
          </w:tcPr>
          <w:p>
            <w:r>
              <w:t>Exitoso</w:t>
            </w:r>
          </w:p>
        </w:tc>
      </w:tr>
      <w:tr>
        <w:tc>
          <w:tcPr>
            <w:tcW w:type="dxa" w:w="1240"/>
          </w:tcPr>
          <w:p>
            <w:r>
              <w:t>CP-30</w:t>
            </w:r>
          </w:p>
        </w:tc>
        <w:tc>
          <w:tcPr>
            <w:tcW w:type="dxa" w:w="1240"/>
          </w:tcPr>
          <w:p>
            <w:r>
              <w:t>reports-api / xUnit</w:t>
            </w:r>
          </w:p>
        </w:tc>
        <w:tc>
          <w:tcPr>
            <w:tcW w:type="dxa" w:w="1240"/>
          </w:tcPr>
          <w:p>
            <w:r>
              <w:t>MetricsSnapshotJob sin degradar BD caliente.</w:t>
            </w:r>
          </w:p>
        </w:tc>
        <w:tc>
          <w:tcPr>
            <w:tcW w:type="dxa" w:w="1240"/>
          </w:tcPr>
          <w:p>
            <w:r>
              <w:t>Trigger job UTC; GET métricas dashboard academy.</w:t>
            </w:r>
          </w:p>
        </w:tc>
        <w:tc>
          <w:tcPr>
            <w:tcW w:type="dxa" w:w="1240"/>
          </w:tcPr>
          <w:p>
            <w:r>
              <w:t>Respuesta &lt;500ms desde snapshot materializado.</w:t>
            </w:r>
          </w:p>
        </w:tc>
        <w:tc>
          <w:tcPr>
            <w:tcW w:type="dxa" w:w="1240"/>
          </w:tcPr>
          <w:p>
            <w:r>
              <w:t>Reports.IntegrationTests Pass; sin scan on-chain en request.</w:t>
            </w:r>
          </w:p>
        </w:tc>
        <w:tc>
          <w:tcPr>
            <w:tcW w:type="dxa" w:w="1240"/>
          </w:tcPr>
          <w:p>
            <w:r>
              <w:t>Pass — snapshot pre-calculado en metrics_snapshots.</w:t>
            </w:r>
          </w:p>
        </w:tc>
        <w:tc>
          <w:tcPr>
            <w:tcW w:type="dxa" w:w="1240"/>
          </w:tcPr>
          <w:p>
            <w:r>
              <w:t>Exitoso</w:t>
            </w:r>
          </w:p>
        </w:tc>
      </w:tr>
      <w:tr>
        <w:tc>
          <w:tcPr>
            <w:tcW w:type="dxa" w:w="1240"/>
          </w:tcPr>
          <w:p>
            <w:r>
              <w:t>CP-33</w:t>
            </w:r>
          </w:p>
        </w:tc>
        <w:tc>
          <w:tcPr>
            <w:tcW w:type="dxa" w:w="1240"/>
          </w:tcPr>
          <w:p>
            <w:r>
              <w:t>verifier-api / Vitest+Manual</w:t>
            </w:r>
          </w:p>
        </w:tc>
        <w:tc>
          <w:tcPr>
            <w:tcW w:type="dxa" w:w="1240"/>
          </w:tcPr>
          <w:p>
            <w:r>
              <w:t>Tampered VC rechazada (drag &amp; drop).</w:t>
            </w:r>
          </w:p>
        </w:tc>
        <w:tc>
          <w:tcPr>
            <w:tcW w:type="dxa" w:w="1240"/>
          </w:tcPr>
          <w:p>
            <w:r>
              <w:t>JSON-LD alterado (1 char); POST /verifications o UI /verifier.</w:t>
            </w:r>
          </w:p>
        </w:tc>
        <w:tc>
          <w:tcPr>
            <w:tcW w:type="dxa" w:w="1240"/>
          </w:tcPr>
          <w:p>
            <w:r>
              <w:t>result=invalid; check firma inválida.</w:t>
            </w:r>
          </w:p>
        </w:tc>
        <w:tc>
          <w:tcPr>
            <w:tcW w:type="dxa" w:w="1240"/>
          </w:tcPr>
          <w:p>
            <w:r>
              <w:t>VerificationVerdictPanel muestra veredicto rojo.</w:t>
            </w:r>
          </w:p>
        </w:tc>
        <w:tc>
          <w:tcPr>
            <w:tcW w:type="dxa" w:w="1240"/>
          </w:tcPr>
          <w:p>
            <w:r>
              <w:t>Pass — Verifier.UnitTests + prueba manual Chrome.</w:t>
            </w:r>
          </w:p>
        </w:tc>
        <w:tc>
          <w:tcPr>
            <w:tcW w:type="dxa" w:w="1240"/>
          </w:tcPr>
          <w:p>
            <w:r>
              <w:t>Exitoso</w:t>
            </w:r>
          </w:p>
        </w:tc>
      </w:tr>
      <w:tr>
        <w:tc>
          <w:tcPr>
            <w:tcW w:type="dxa" w:w="1240"/>
          </w:tcPr>
          <w:p>
            <w:r>
              <w:t>CP-36</w:t>
            </w:r>
          </w:p>
        </w:tc>
        <w:tc>
          <w:tcPr>
            <w:tcW w:type="dxa" w:w="1240"/>
          </w:tcPr>
          <w:p>
            <w:r>
              <w:t>verifier-api / xUnit</w:t>
            </w:r>
          </w:p>
        </w:tc>
        <w:tc>
          <w:tcPr>
            <w:tcW w:type="dxa" w:w="1240"/>
          </w:tcPr>
          <w:p>
            <w:r>
              <w:t>Rate limiting HTTP 429.</w:t>
            </w:r>
          </w:p>
        </w:tc>
        <w:tc>
          <w:tcPr>
            <w:tcW w:type="dxa" w:w="1240"/>
          </w:tcPr>
          <w:p>
            <w:r>
              <w:t>&gt;10 POST /verifications/30s misma IP (token bucket .NET 10).</w:t>
            </w:r>
          </w:p>
        </w:tc>
        <w:tc>
          <w:tcPr>
            <w:tcW w:type="dxa" w:w="1240"/>
          </w:tcPr>
          <w:p>
            <w:r>
              <w:t>HTTP 429 Too Many Requests tras umbral.</w:t>
            </w:r>
          </w:p>
        </w:tc>
        <w:tc>
          <w:tcPr>
            <w:tcW w:type="dxa" w:w="1240"/>
          </w:tcPr>
          <w:p>
            <w:r>
              <w:t>Middleware nativo ASP.NET RateLimiting activo.</w:t>
            </w:r>
          </w:p>
        </w:tc>
        <w:tc>
          <w:tcPr>
            <w:tcW w:type="dxa" w:w="1240"/>
          </w:tcPr>
          <w:p>
            <w:r>
              <w:t>Pass — Verifier.IntegrationTests; ForwardedHeaders detrás nginx.</w:t>
            </w:r>
          </w:p>
        </w:tc>
        <w:tc>
          <w:tcPr>
            <w:tcW w:type="dxa" w:w="1240"/>
          </w:tcPr>
          <w:p>
            <w:r>
              <w:t>Exitoso</w:t>
            </w:r>
          </w:p>
        </w:tc>
      </w:tr>
      <w:tr>
        <w:tc>
          <w:tcPr>
            <w:tcW w:type="dxa" w:w="1240"/>
          </w:tcPr>
          <w:p>
            <w:r>
              <w:t>CP-40</w:t>
            </w:r>
          </w:p>
        </w:tc>
        <w:tc>
          <w:tcPr>
            <w:tcW w:type="dxa" w:w="1240"/>
          </w:tcPr>
          <w:p>
            <w:r>
              <w:t>Holder Web / Manual</w:t>
            </w:r>
          </w:p>
        </w:tc>
        <w:tc>
          <w:tcPr>
            <w:tcW w:type="dxa" w:w="1240"/>
          </w:tcPr>
          <w:p>
            <w:r>
              <w:t>E2E holder: carga credenciales con estados UX.</w:t>
            </w:r>
          </w:p>
        </w:tc>
        <w:tc>
          <w:tcPr>
            <w:tcW w:type="dxa" w:w="1240"/>
          </w:tcPr>
          <w:p>
            <w:r>
              <w:t>Login holder → /holder; fetch BFF /api/issuer/holders/me/credentials.</w:t>
            </w:r>
          </w:p>
        </w:tc>
        <w:tc>
          <w:tcPr>
            <w:tcW w:type="dxa" w:w="1240"/>
          </w:tcPr>
          <w:p>
            <w:r>
              <w:t>Estados loading→loaded; HexLoader visible; lista credenciales.</w:t>
            </w:r>
          </w:p>
        </w:tc>
        <w:tc>
          <w:tcPr>
            <w:tcW w:type="dxa" w:w="1240"/>
          </w:tcPr>
          <w:p>
            <w:r>
              <w:t>Signals HolderLoadState; empty/error manejados sin pantalla en blanco.</w:t>
            </w:r>
          </w:p>
        </w:tc>
        <w:tc>
          <w:tcPr>
            <w:tcW w:type="dxa" w:w="1240"/>
          </w:tcPr>
          <w:p>
            <w:r>
              <w:t>Pass manual — holder.component.ts con withMinimumVisualDelay.</w:t>
            </w:r>
          </w:p>
        </w:tc>
        <w:tc>
          <w:tcPr>
            <w:tcW w:type="dxa" w:w="1240"/>
          </w:tcPr>
          <w:p>
            <w:r>
              <w:t>Exitoso</w:t>
            </w:r>
          </w:p>
        </w:tc>
      </w:tr>
    </w:tbl>
    <w:p/>
    <w:p>
      <w:pPr>
        <w:pStyle w:val="Ttulo2"/>
      </w:pPr>
      <w:r>
        <w:t>2. Corrección de Defectos y Usabilidad (UX)</w:t>
      </w:r>
    </w:p>
    <w:p>
      <w:pPr/>
      <w:r>
        <w:t>Se documentan 3 fallos bloqueantes detectados durante QA y su remediación técnica:</w:t>
      </w:r>
    </w:p>
    <w:p>
      <w:pPr/>
      <w:r>
        <w:t>ERR-01 (Criptografía — Severidad Alta): MetaMask retornaba addresses en minúsculas sin checksum EIP-55, provocando el error «invalid EIP-55 address» al construir el mensaje SIWE. Remediación: método privado toChecksumAddress() en Web3Service (src/web/src/app/core/services/web3.service.ts) que normaliza con getAddress de ethers.js v6 antes de firmar. Regresión: CP-08 Pass en Vitest y flujo login manual en Sepolia.</w:t>
      </w:r>
    </w:p>
    <w:p>
      <w:pPr/>
      <w:r>
        <w:t>ERR-02 (Framework Angular — Severidad Alta): Excepción NG0203 (inject() fuera del contexto de inyección válido) al encadenar rxResource con llamadas HTTP asíncronas en el ciclo de vida del componente. Remediación: refactorización del cliente HTTP generado (Api.invoke en src/web/src/app/api/auth/api.ts) hacia firstValueFrom(obs) async/await, consumido por AuthApiService.fetchNonce() y verifySignature() sin rxResource en el path crítico de autenticación. Regresión: login SIWE E2E sin NG0203 en consola.</w:t>
      </w:r>
    </w:p>
    <w:p>
      <w:pPr/>
      <w:r>
        <w:t>ERR-03 (UX Holder Web — Severidad Media): Latencia de red blockchain/IPFS (8-30s) dejaba el portal holder sin feedback visual durante fetch de credenciales y anclas on-chain. Remediación: estados reactivos explícitos con Angular Signals (HolderLoadState: loading | loaded | error; AnchorsModalModel: idle | loading | loaded | error) en holder.component.ts, con HexLoaderComponent como skeleton animado y withMinimumVisualDelay para evitar flicker. Regresión: CP-40 Pass manual.</w:t>
      </w:r>
    </w:p>
    <w:p>
      <w:pPr>
        <w:pStyle w:val="Ttulo2"/>
      </w:pPr>
      <w:r>
        <w:t>3. Optimización del Rendimiento</w:t>
      </w:r>
    </w:p>
    <w:p>
      <w:pPr/>
      <w:r>
        <w:t>OPT-01 — Patrón Backend-For-Frontend (BFF) con Kiota (ADR-0005): bff-api centraliza contratos OpenAPI downstream (verifier, issuer, academy, reports) en un único surface /api/ para el SPA. Clientes Kiota generados (scripts/gen-kiota-clients.ps1) eliminan peticiones en vuelo múltiples desde el navegador, reducen latencia percibida y ocultan topología interna de microservicios.</w:t>
      </w:r>
    </w:p>
    <w:p>
      <w:pPr/>
      <w:r>
        <w:t>OPT-02 — Caché asíncrona MetricsSnapshotJob (reports-api): BackgroundService que materializa snapshots diarios UTC (MetricsSnapshotJob.cs → IMetricsSnapshotService.UpsertDailyMetricsAsync) sin consultas on-chain ni agregaciones pesadas en tiempo real sobre PostgreSQL 16 transaccional. El dashboard academy/reports lee datos pre-calculados (&lt;500ms vs &gt;5s previo).</w:t>
      </w:r>
    </w:p>
    <w:p>
      <w:pPr/>
      <w:r>
        <w:t>OPT-03 — Tuneo presupuestos ESBuild (angular.json): maximumError: 2MB para initial bundle (maximumWarning: 1MB), permitiendo compilar estáticos de alta densidad criptográfica (ethers.js, @antv/g2, i18n) sin falsos positivos de budget en producción. Nginx reverse proxy con keep-alive optimiza entrega de chunks hashed desde contenedor web.</w:t>
      </w:r>
    </w:p>
    <w:tbl>
      <w:tblPr>
        <w:tblStyle w:val="Tablaconcuadrcula"/>
        <w:tblW w:w="0" w:type="auto"/>
        <w:tblInd w:w="135" w:type="dxa"/>
        <w:tblBorders>
          <w:top w:val="single" w:sz="6"/>
          <w:left w:val="single" w:sz="6"/>
          <w:bottom w:val="single" w:sz="6"/>
          <w:right w:val="single" w:sz="6"/>
        </w:tblBorders>
        <w:tblLayout w:type="fixed"/>
        <w:tblLook w:val="04A0" w:firstRow="1" w:lastRow="0" w:firstColumn="1" w:lastColumn="0" w:noHBand="0" w:noVBand="1"/>
      </w:tblPr>
      <w:tblGrid>
        <w:gridCol w:w="9675"/>
      </w:tblGrid>
      <w:tr w:rsidR="294ABA00" w:rsidTr="0A7ACB85" w14:paraId="1B7B73E0">
        <w:trPr>
          <w:trHeight w:val="300"/>
        </w:trPr>
        <w:tc>
          <w:tcPr>
            <w:tcW w:w="967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shd w:val="clear" w:color="auto" w:fill="E7E6E6" w:themeFill="background2"/>
            <w:tcMar>
              <w:left w:w="90" w:type="dxa"/>
              <w:right w:w="90" w:type="dxa"/>
            </w:tcMar>
            <w:vAlign w:val="top"/>
          </w:tcPr>
          <w:p w:rsidR="294ABA00" w:rsidP="294ABA00" w:rsidRDefault="294ABA00" w14:paraId="096D619A" w14:textId="145FB314">
            <w:pPr>
              <w:spacing w:before="120" w:beforeAutospacing="off" w:after="120" w:afterAutospacing="off" w:line="276" w:lineRule="auto"/>
              <w:ind w:left="0" w:right="0"/>
              <w:jc w:val="left"/>
              <w:rPr>
                <w:rFonts w:ascii="Arial" w:hAnsi="Arial" w:eastAsia="Arial" w:cs="Arial"/>
                <w:b w:val="0"/>
                <w:bCs w:val="0"/>
                <w:i w:val="0"/>
                <w:iCs w:val="0"/>
                <w:caps w:val="0"/>
                <w:smallCaps w:val="0"/>
                <w:color w:val="000000" w:themeColor="text1" w:themeTint="FF" w:themeShade="FF"/>
                <w:sz w:val="24"/>
                <w:szCs w:val="24"/>
              </w:rPr>
            </w:pPr>
            <w:r w:rsidRPr="294ABA00" w:rsidR="294ABA00">
              <w:rPr>
                <w:rFonts w:ascii="Arial" w:hAnsi="Arial" w:eastAsia="Arial" w:cs="Arial"/>
                <w:b w:val="1"/>
                <w:bCs w:val="1"/>
                <w:i w:val="0"/>
                <w:iCs w:val="0"/>
                <w:caps w:val="0"/>
                <w:smallCaps w:val="0"/>
                <w:color w:val="000000" w:themeColor="text1" w:themeTint="FF" w:themeShade="FF"/>
                <w:sz w:val="24"/>
                <w:szCs w:val="24"/>
                <w:lang w:val="es-CL"/>
              </w:rPr>
              <w:t>Link con información del proyecto</w:t>
            </w:r>
          </w:p>
        </w:tc>
      </w:tr>
      <w:tr w:rsidR="294ABA00" w:rsidTr="0A7ACB85" w14:paraId="58CAA1B5">
        <w:trPr>
          <w:trHeight w:val="300"/>
        </w:trPr>
        <w:tc>
          <w:tcPr>
            <w:tcW w:w="967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tcMar>
              <w:left w:w="90" w:type="dxa"/>
              <w:right w:w="90" w:type="dxa"/>
            </w:tcMar>
            <w:vAlign w:val="top"/>
          </w:tcPr>
          <w:p>
            <w:r>
              <w:t>https://github.com/nasotop/SovereignID</w:t>
              <w:br/>
              <w:br/>
              <w:t>Documentación: docs/ (ADR, contratos OpenAPI, deployment.md, CONTEXT.md). Entrega S3 corregida: docs/desarrollo_sumativa_S3_grupo_1.docx (30 tareas, 40 CP, RSG-01…05). CI: .github/workflows/ci.yml (65 pruebas automatizadas + deploy Portainer).</w:t>
            </w:r>
          </w:p>
        </w:tc>
      </w:tr>
    </w:tbl>
    <w:p w:rsidR="294ABA00" w:rsidP="294ABA00" w:rsidRDefault="294ABA00" w14:paraId="3E280A2E" w14:textId="1C30DE2B">
      <w:pPr>
        <w:jc w:val="both"/>
        <w:rPr>
          <w:rFonts w:eastAsia="Arial" w:cs="Arial"/>
        </w:rPr>
      </w:pPr>
    </w:p>
    <w:tbl>
      <w:tblPr>
        <w:tblStyle w:val="Tablaconcuadrcula"/>
        <w:tblW w:w="0" w:type="auto"/>
        <w:tblInd w:w="135" w:type="dxa"/>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9675"/>
      </w:tblGrid>
      <w:tr w:rsidR="29E0E00E" w:rsidTr="0A7ACB85" w14:paraId="5748C50B"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E7E6E6" w:themeFill="background2"/>
            <w:tcMar>
              <w:left w:w="90" w:type="dxa"/>
              <w:right w:w="90" w:type="dxa"/>
            </w:tcMar>
          </w:tcPr>
          <w:p w:rsidR="29E0E00E" w:rsidP="29E0E00E" w:rsidRDefault="29E0E00E" w14:paraId="0F546438" w14:textId="268A5F07">
            <w:pPr>
              <w:spacing w:before="120" w:after="120" w:line="276" w:lineRule="auto"/>
              <w:rPr>
                <w:rFonts w:eastAsia="Arial" w:cs="Arial"/>
                <w:color w:val="000000" w:themeColor="text1"/>
                <w:szCs w:val="24"/>
              </w:rPr>
            </w:pPr>
            <w:r w:rsidRPr="29E0E00E">
              <w:rPr>
                <w:rFonts w:eastAsia="Arial" w:cs="Arial"/>
                <w:b/>
                <w:bCs/>
                <w:color w:val="000000" w:themeColor="text1"/>
                <w:szCs w:val="24"/>
              </w:rPr>
              <w:t>Link con acceso al sistema</w:t>
            </w:r>
          </w:p>
        </w:tc>
      </w:tr>
      <w:tr w:rsidR="29E0E00E" w:rsidTr="0A7ACB85" w14:paraId="18EDAEB1"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left w:w="90" w:type="dxa"/>
              <w:right w:w="90" w:type="dxa"/>
            </w:tcMar>
          </w:tcPr>
          <w:p>
            <w:r>
              <w:t>https://github.com/nasotop/SovereignID</w:t>
              <w:br/>
              <w:br/>
              <w:t>Despliegue vivo VPS: Stack Portainer (docker-compose.yml) con NPM → host:4333 → web/nginx. Rutas: / (Angular), /auth/nonce (auth-api), /api/* (bff-api), /verifier (público). Verificación docente: GET /auth/nonce → 200; docker ps --filter name=sovereignid → healthy.</w:t>
            </w:r>
          </w:p>
        </w:tc>
      </w:tr>
    </w:tbl>
    <w:p w:rsidR="29E0E00E" w:rsidP="4001CED3" w:rsidRDefault="29E0E00E" w14:paraId="1FE3E307" w14:textId="4D798F95">
      <w:pPr>
        <w:rPr>
          <w:rFonts w:eastAsia="Arial" w:cs="Arial"/>
        </w:rPr>
      </w:pPr>
    </w:p>
    <w:p w:rsidR="4001CED3" w:rsidP="4001CED3" w:rsidRDefault="4001CED3" w14:paraId="256818F5" w14:textId="008CBC48">
      <w:pPr>
        <w:rPr>
          <w:rFonts w:eastAsia="Arial" w:cs="Arial"/>
        </w:rPr>
      </w:pPr>
    </w:p>
    <w:p w:rsidR="4001CED3" w:rsidP="4001CED3" w:rsidRDefault="4001CED3" w14:paraId="12DDAD70" w14:textId="13E3C559">
      <w:pPr>
        <w:rPr>
          <w:rFonts w:eastAsia="Arial" w:cs="Arial"/>
        </w:rPr>
      </w:pPr>
    </w:p>
    <w:p w:rsidR="4001CED3" w:rsidP="4001CED3" w:rsidRDefault="4001CED3" w14:paraId="506581B7" w14:textId="5E31E65F">
      <w:pPr>
        <w:rPr>
          <w:rFonts w:eastAsia="Arial" w:cs="Arial"/>
        </w:rPr>
      </w:pPr>
    </w:p>
    <w:p w:rsidR="4001CED3" w:rsidP="4001CED3" w:rsidRDefault="4001CED3" w14:paraId="0CDE3A56" w14:textId="76B1A4DE">
      <w:pPr>
        <w:rPr>
          <w:rFonts w:eastAsia="Arial" w:cs="Arial"/>
        </w:rPr>
      </w:pPr>
    </w:p>
    <w:p w:rsidR="4001CED3" w:rsidP="4001CED3" w:rsidRDefault="4001CED3" w14:paraId="0F6824AF" w14:textId="6DF49C17">
      <w:pPr>
        <w:rPr>
          <w:rFonts w:eastAsia="Arial" w:cs="Arial"/>
        </w:rPr>
      </w:pPr>
    </w:p>
    <w:tbl>
      <w:tblPr>
        <w:tblStyle w:val="Tablaconcuadrcula"/>
        <w:tblW w:w="0" w:type="auto"/>
        <w:tblInd w:w="135" w:type="dxa"/>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9675"/>
      </w:tblGrid>
      <w:tr w:rsidR="29E0E00E" w:rsidTr="4001CED3" w14:paraId="12D3E9EB"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E7E6E6" w:themeFill="background2"/>
            <w:tcMar>
              <w:left w:w="90" w:type="dxa"/>
              <w:right w:w="90" w:type="dxa"/>
            </w:tcMar>
          </w:tcPr>
          <w:p w:rsidR="29E0E00E" w:rsidP="6310CF69" w:rsidRDefault="29E0E00E" w14:paraId="47E99F1C" w14:textId="69B6063E">
            <w:pPr>
              <w:spacing w:before="120" w:after="120" w:line="276" w:lineRule="auto"/>
              <w:rPr>
                <w:rFonts w:eastAsia="Arial" w:cs="Arial"/>
                <w:color w:val="000000" w:themeColor="text1"/>
                <w:szCs w:val="24"/>
              </w:rPr>
            </w:pPr>
            <w:r w:rsidRPr="6310CF69">
              <w:rPr>
                <w:rFonts w:eastAsia="Arial" w:cs="Arial"/>
                <w:b/>
                <w:bCs/>
                <w:color w:val="000000" w:themeColor="text1"/>
                <w:szCs w:val="24"/>
              </w:rPr>
              <w:t>Instrucciones de avance</w:t>
            </w:r>
          </w:p>
        </w:tc>
      </w:tr>
      <w:tr w:rsidR="29E0E00E" w:rsidTr="4001CED3" w14:paraId="04D017B7"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left w:w="90" w:type="dxa"/>
              <w:right w:w="90" w:type="dxa"/>
            </w:tcMar>
          </w:tcPr>
          <w:p>
            <w:r>
              <w:t>REPORTE DE ENTORNO EN LA NUBE — INSTRUCCIONES DE AVANCE SEMANA 8</w:t>
              <w:br/>
              <w:br/>
              <w:t>1. Topología VPS: Portainer + Nginx Proxy Manager (NPM)</w:t>
              <w:br/>
              <w:t>La plataforma SovereignID opera en una VPS Linux con stack Docker Compose orquestado por Portainer. Nginx Proxy Manager (NPM) en el host escucha 80/443 y reenvía tráfico HTTPS al puerto host WEB_HOST_PORT (4333) → contenedor web (nginx interno puerto 80). Dentro del contenedor web, nginx enruta: / → SPA Angular 22; /auth/* → auth-api:8080; /api/* → bff-api:8080 (strip prefix). Los 6 microservicios backend NO se publican al host; solo son accesibles vía red interna sovereign-net.</w:t>
              <w:br/>
              <w:br/>
              <w:t>2. Microservicios contenerizados (aislados e independientes)</w:t>
              <w:br/>
              <w:t>Cada API es una imagen Docker independiente con healthcheck /health, restart policy y logging json-file:</w:t>
              <w:br/>
              <w:br/>
              <w:t>• auth-api (.NET 10): SIWE nonce/verify, JWT RBAC. Expuesto solo vía nginx /auth/.</w:t>
              <w:br/>
              <w:t>• academy-api (.NET 10): CRUD académico, invitaciones, perfiles holder, audit_logs.</w:t>
              <w:br/>
              <w:t>• issuer-api (.NET 10): Emisión W3C JSON-LD, IPFS Pinata, anclaje Smart Contract Sepolia.</w:t>
              <w:br/>
              <w:t>• verifier-api (.NET 10): Verificación pública POST /verifications, rate limit HTTP 429.</w:t>
              <w:br/>
              <w:t>• reports-api (.NET 10): Analíticas read-only, MetricsSnapshotJob nocturno.</w:t>
              <w:br/>
              <w:t>• bff-api (.NET 10 + Kiota): Agregación /api/ hacia verifier, issuer, academy, reports.</w:t>
              <w:br/>
              <w:br/>
              <w:t>Frontend: contenedor web (nginx:alpine + build Angular producción). Persistencia: PostgreSQL 16 (postgres:16-alpine) en sovereign-net.</w:t>
              <w:br/>
              <w:br/>
              <w:t>3. Funcionalidades implementadas y verificables</w:t>
              <w:br/>
              <w:t>✅ Autenticación SIWE (EIP-4361) + MetaMask + JWT 24h.</w:t>
              <w:br/>
              <w:t>✅ Portales platform, academy/issuer, holder y verifier público.</w:t>
              <w:br/>
              <w:t>✅ Emisión credenciales con anclaje Sepolia + pinning IPFS.</w:t>
              <w:br/>
              <w:t>✅ Verificación drag &amp; drop con veredicto agrupado.</w:t>
              <w:br/>
              <w:t>✅ CI/CD: 65 pruebas automatizadas + deploy webhook Portainer en master.</w:t>
              <w:br/>
              <w:br/>
              <w:t>4. HISTORIAL DE CAMBIOS — Subsanación deuda documental (Experiencia 1 → Semana 8)</w:t>
              <w:br/>
              <w:t>En desarrollo_sumativa_S3_grupo_1.docx (indexado en GitHub docs/) se subsanó íntegramente el feedback del docente:</w:t>
              <w:br/>
              <w:br/>
              <w:t>• Plan de Trabajo: desglose profundo de 7 → 30 tareas técnicas secuenciales (T-01…T-30) en 5 fases, con nombres reales de microservicios (auth-api, academy-api, issuer-api, verifier-api, reports-api, bff-api).</w:t>
              <w:br/>
              <w:t>• Plan de Riesgos: ampliación con 5 riesgos críticos Web3/infra (RSG-01…RSG-05): Sepolia, RAM VPS, Solidity, MetaMask EIP-191/4361, nonces/NTP — cada uno con mitigación y contingencia.</w:t>
              <w:br/>
              <w:t>• Plan de Pruebas: matriz formal de exactamente 40 casos base (CP-01…CP-40): 10 SIWE + 10 academy-api + 10 blockchain + 10 verifier/bff.</w:t>
              <w:br/>
              <w:t>• Arquitectura: ADR-0006 (consolidación Identity.API → auth-api + academy-api + audit_logs PostgreSQL 16).</w:t>
              <w:br/>
              <w:br/>
              <w:t>Documentos fundacionales actualizados en repositorio:</w:t>
              <w:br/>
              <w:t>— docs/desarrollo_sumativa_S3_grupo_1.docx</w:t>
              <w:br/>
              <w:t>— docs/adr/0006-consolidate-identity-into-academy-auth.md</w:t>
              <w:br/>
              <w:t>— docs/contracts/*.openapi.json</w:t>
              <w:br/>
              <w:t>— docs/deployment.md</w:t>
              <w:br/>
              <w:t>— CONTEXT.md</w:t>
              <w:br/>
              <w:br/>
              <w:t>Repositorio: https://github.com/nasotop/SovereignID</w:t>
            </w:r>
          </w:p>
        </w:tc>
      </w:tr>
    </w:tbl>
    <w:p w:rsidR="483E291A" w:rsidRDefault="483E291A" w14:paraId="7D170828" w14:textId="176CE487">
      <w:bookmarkStart w:name="_Hlk183597466" w:id="0"/>
    </w:p>
    <w:bookmarkEnd w:id="0"/>
    <w:p w:rsidR="483E291A" w:rsidRDefault="483E291A" w14:paraId="09FD7DEC" w14:textId="3CBE0413"/>
    <w:p w:rsidR="483E291A" w:rsidRDefault="483E291A" w14:paraId="4D61CE84" w14:textId="43D28A0D"/>
    <w:p w:rsidR="483E291A" w:rsidRDefault="483E291A" w14:paraId="6F6978CF" w14:textId="5386DAA8"/>
    <w:p w:rsidR="007E3AFF" w:rsidP="009F688A" w:rsidRDefault="007E3AFF" w14:paraId="73F8E935" w14:textId="77777777"/>
    <w:p w:rsidR="007E3AFF" w:rsidP="009F688A" w:rsidRDefault="007E3AFF" w14:paraId="36FC77F0" w14:textId="77777777"/>
    <w:p w:rsidR="007E3AFF" w:rsidP="009F688A" w:rsidRDefault="007E3AFF" w14:paraId="140F5847" w14:textId="77777777"/>
    <w:p w:rsidR="006D2825" w:rsidP="009F688A" w:rsidRDefault="006D2825" w14:paraId="3C165F38" w14:textId="77777777"/>
    <w:p w:rsidR="006D2825" w:rsidP="009F688A" w:rsidRDefault="006D2825" w14:paraId="2A572965" w14:textId="77777777"/>
    <w:p w:rsidR="006D2825" w:rsidP="009F688A" w:rsidRDefault="006D2825" w14:paraId="4A53D0FC" w14:textId="77777777"/>
    <w:p w:rsidR="006D2825" w:rsidP="009F688A" w:rsidRDefault="006D2825" w14:paraId="6AAF91B5" w14:textId="77777777"/>
    <w:p w:rsidR="006D2825" w:rsidP="009F688A" w:rsidRDefault="006D2825" w14:paraId="797C1BC4" w14:textId="77777777"/>
    <w:p w:rsidR="006D2825" w:rsidP="009F688A" w:rsidRDefault="006D2825" w14:paraId="698B2E14" w14:textId="77777777"/>
    <w:p w:rsidR="006D2825" w:rsidP="009F688A" w:rsidRDefault="006D2825" w14:paraId="408FB391" w14:textId="77777777"/>
    <w:p w:rsidR="006B1635" w:rsidP="006B1635" w:rsidRDefault="00326263" w14:paraId="27FF51EE" w14:textId="2EBF0823">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dec="http://schemas.microsoft.com/office/drawing/2017/decorative">
            <w:pict w14:anchorId="1D3E0798">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rsidR="006B1635" w:rsidP="006B1635" w:rsidRDefault="006B1635" w14:paraId="08F6F101" w14:textId="77777777"/>
    <w:p w:rsidR="006B1635" w:rsidP="006B1635" w:rsidRDefault="006B1635" w14:paraId="0488692A" w14:textId="77777777"/>
    <w:p w:rsidR="006B1635" w:rsidP="006B1635" w:rsidRDefault="006B1635" w14:paraId="003733C6" w14:textId="77777777"/>
    <w:p w:rsidR="006B1635" w:rsidP="006B1635" w:rsidRDefault="006B1635" w14:paraId="60C9D94B" w14:textId="77777777"/>
    <w:p w:rsidR="006B1635" w:rsidP="006B1635" w:rsidRDefault="00326263" w14:paraId="3AA1EC16" w14:textId="59A1A9EA">
      <w:r>
        <w:rPr>
          <w:noProof/>
        </w:rPr>
        <w:drawing>
          <wp:anchor distT="0" distB="0" distL="114300" distR="114300" simplePos="0" relativeHeight="251677696" behindDoc="0" locked="0" layoutInCell="1" allowOverlap="1" wp14:anchorId="2A005252" wp14:editId="11891F97">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rsidR="006B1635" w:rsidP="006B1635" w:rsidRDefault="006B1635" w14:paraId="70EAE80C" w14:textId="77777777"/>
    <w:p w:rsidR="006B1635" w:rsidP="006B1635" w:rsidRDefault="006B1635" w14:paraId="7ED50F50" w14:textId="77777777"/>
    <w:p w:rsidR="006B1635" w:rsidP="006B1635" w:rsidRDefault="006B1635" w14:paraId="4EB9731D" w14:textId="77777777"/>
    <w:p w:rsidR="006B1635" w:rsidP="006B1635" w:rsidRDefault="006B1635" w14:paraId="3B81ED89" w14:textId="77777777"/>
    <w:p w:rsidR="006B1635" w:rsidP="006B1635" w:rsidRDefault="006B1635" w14:paraId="02827DFC" w14:textId="77777777"/>
    <w:p w:rsidR="006B1635" w:rsidP="006B1635" w:rsidRDefault="006B1635" w14:paraId="6327DE86" w14:textId="77777777"/>
    <w:p w:rsidR="006B1635" w:rsidP="006B1635" w:rsidRDefault="006B1635" w14:paraId="0B909A72" w14:textId="77777777"/>
    <w:p w:rsidR="006B1635" w:rsidP="006B1635" w:rsidRDefault="006B1635" w14:paraId="4581B0C6" w14:textId="77777777"/>
    <w:p w:rsidRPr="006805C1" w:rsidR="006B1635" w:rsidP="006B1635" w:rsidRDefault="006B1635" w14:paraId="1B677FF6" w14:textId="77777777">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rsidRPr="00C677FA" w:rsidR="009611E8" w:rsidP="006B1635" w:rsidRDefault="009611E8" w14:paraId="4E13B5A7" w14:textId="308C5463"/>
    <w:sectPr w:rsidRPr="00C677FA" w:rsidR="009611E8" w:rsidSect="00D4137B">
      <w:footerReference w:type="first" r:id="rId15"/>
      <w:pgSz w:w="12240" w:h="15840" w:orient="portrait"/>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D1AA1" w:rsidP="004F1A07" w:rsidRDefault="009D1AA1" w14:paraId="5C15E014" w14:textId="77777777">
      <w:pPr>
        <w:spacing w:after="0" w:line="240" w:lineRule="auto"/>
      </w:pPr>
      <w:r>
        <w:separator/>
      </w:r>
    </w:p>
  </w:endnote>
  <w:endnote w:type="continuationSeparator" w:id="0">
    <w:p w:rsidR="009D1AA1" w:rsidP="004F1A07" w:rsidRDefault="009D1AA1" w14:paraId="6186851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5D7B8B" w:rsidRDefault="005D7B8B" w14:paraId="411E0C19"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D1AA1" w:rsidP="004F1A07" w:rsidRDefault="009D1AA1" w14:paraId="53238061" w14:textId="77777777">
      <w:pPr>
        <w:spacing w:after="0" w:line="240" w:lineRule="auto"/>
      </w:pPr>
      <w:r>
        <w:separator/>
      </w:r>
    </w:p>
  </w:footnote>
  <w:footnote w:type="continuationSeparator" w:id="0">
    <w:p w:rsidR="009D1AA1" w:rsidP="004F1A07" w:rsidRDefault="009D1AA1" w14:paraId="023F3A7E"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052776"/>
    <w:multiLevelType w:val="hybridMultilevel"/>
    <w:tmpl w:val="2A4AC166"/>
    <w:lvl w:ilvl="0" w:tplc="2070C828">
      <w:start w:val="1"/>
      <w:numFmt w:val="bullet"/>
      <w:lvlText w:val="-"/>
      <w:lvlJc w:val="left"/>
      <w:pPr>
        <w:ind w:left="720" w:hanging="360"/>
      </w:pPr>
      <w:rPr>
        <w:rFonts w:hint="default" w:ascii="Aptos" w:hAnsi="Aptos"/>
      </w:rPr>
    </w:lvl>
    <w:lvl w:ilvl="1" w:tplc="500E7BA8">
      <w:start w:val="1"/>
      <w:numFmt w:val="bullet"/>
      <w:lvlText w:val="o"/>
      <w:lvlJc w:val="left"/>
      <w:pPr>
        <w:ind w:left="1440" w:hanging="360"/>
      </w:pPr>
      <w:rPr>
        <w:rFonts w:hint="default" w:ascii="Courier New" w:hAnsi="Courier New"/>
      </w:rPr>
    </w:lvl>
    <w:lvl w:ilvl="2" w:tplc="717400A8">
      <w:start w:val="1"/>
      <w:numFmt w:val="bullet"/>
      <w:lvlText w:val=""/>
      <w:lvlJc w:val="left"/>
      <w:pPr>
        <w:ind w:left="2160" w:hanging="360"/>
      </w:pPr>
      <w:rPr>
        <w:rFonts w:hint="default" w:ascii="Wingdings" w:hAnsi="Wingdings"/>
      </w:rPr>
    </w:lvl>
    <w:lvl w:ilvl="3" w:tplc="8E4A1E1E">
      <w:start w:val="1"/>
      <w:numFmt w:val="bullet"/>
      <w:lvlText w:val=""/>
      <w:lvlJc w:val="left"/>
      <w:pPr>
        <w:ind w:left="2880" w:hanging="360"/>
      </w:pPr>
      <w:rPr>
        <w:rFonts w:hint="default" w:ascii="Symbol" w:hAnsi="Symbol"/>
      </w:rPr>
    </w:lvl>
    <w:lvl w:ilvl="4" w:tplc="C2142102">
      <w:start w:val="1"/>
      <w:numFmt w:val="bullet"/>
      <w:lvlText w:val="o"/>
      <w:lvlJc w:val="left"/>
      <w:pPr>
        <w:ind w:left="3600" w:hanging="360"/>
      </w:pPr>
      <w:rPr>
        <w:rFonts w:hint="default" w:ascii="Courier New" w:hAnsi="Courier New"/>
      </w:rPr>
    </w:lvl>
    <w:lvl w:ilvl="5" w:tplc="CCC2B576">
      <w:start w:val="1"/>
      <w:numFmt w:val="bullet"/>
      <w:lvlText w:val=""/>
      <w:lvlJc w:val="left"/>
      <w:pPr>
        <w:ind w:left="4320" w:hanging="360"/>
      </w:pPr>
      <w:rPr>
        <w:rFonts w:hint="default" w:ascii="Wingdings" w:hAnsi="Wingdings"/>
      </w:rPr>
    </w:lvl>
    <w:lvl w:ilvl="6" w:tplc="F5EE6E4C">
      <w:start w:val="1"/>
      <w:numFmt w:val="bullet"/>
      <w:lvlText w:val=""/>
      <w:lvlJc w:val="left"/>
      <w:pPr>
        <w:ind w:left="5040" w:hanging="360"/>
      </w:pPr>
      <w:rPr>
        <w:rFonts w:hint="default" w:ascii="Symbol" w:hAnsi="Symbol"/>
      </w:rPr>
    </w:lvl>
    <w:lvl w:ilvl="7" w:tplc="CA00F5DC">
      <w:start w:val="1"/>
      <w:numFmt w:val="bullet"/>
      <w:lvlText w:val="o"/>
      <w:lvlJc w:val="left"/>
      <w:pPr>
        <w:ind w:left="5760" w:hanging="360"/>
      </w:pPr>
      <w:rPr>
        <w:rFonts w:hint="default" w:ascii="Courier New" w:hAnsi="Courier New"/>
      </w:rPr>
    </w:lvl>
    <w:lvl w:ilvl="8" w:tplc="96CA31C6">
      <w:start w:val="1"/>
      <w:numFmt w:val="bullet"/>
      <w:lvlText w:val=""/>
      <w:lvlJc w:val="left"/>
      <w:pPr>
        <w:ind w:left="6480" w:hanging="360"/>
      </w:pPr>
      <w:rPr>
        <w:rFonts w:hint="default" w:ascii="Wingdings" w:hAnsi="Wingdings"/>
      </w:rPr>
    </w:lvl>
  </w:abstractNum>
  <w:abstractNum w:abstractNumId="1" w15:restartNumberingAfterBreak="0">
    <w:nsid w:val="03743366"/>
    <w:multiLevelType w:val="hybridMultilevel"/>
    <w:tmpl w:val="0F2A1C12"/>
    <w:lvl w:ilvl="0" w:tplc="479EC9E0">
      <w:start w:val="2"/>
      <w:numFmt w:val="decimal"/>
      <w:lvlText w:val="%1."/>
      <w:lvlJc w:val="left"/>
      <w:pPr>
        <w:ind w:left="720" w:hanging="360"/>
      </w:pPr>
    </w:lvl>
    <w:lvl w:ilvl="1" w:tplc="22FA3920">
      <w:start w:val="1"/>
      <w:numFmt w:val="lowerLetter"/>
      <w:lvlText w:val="%2."/>
      <w:lvlJc w:val="left"/>
      <w:pPr>
        <w:ind w:left="1440" w:hanging="360"/>
      </w:pPr>
    </w:lvl>
    <w:lvl w:ilvl="2" w:tplc="CAEC6BCA">
      <w:start w:val="1"/>
      <w:numFmt w:val="lowerRoman"/>
      <w:lvlText w:val="%3."/>
      <w:lvlJc w:val="right"/>
      <w:pPr>
        <w:ind w:left="2160" w:hanging="180"/>
      </w:pPr>
    </w:lvl>
    <w:lvl w:ilvl="3" w:tplc="A81496BC">
      <w:start w:val="1"/>
      <w:numFmt w:val="decimal"/>
      <w:lvlText w:val="%4."/>
      <w:lvlJc w:val="left"/>
      <w:pPr>
        <w:ind w:left="2880" w:hanging="360"/>
      </w:pPr>
    </w:lvl>
    <w:lvl w:ilvl="4" w:tplc="54C68948">
      <w:start w:val="1"/>
      <w:numFmt w:val="lowerLetter"/>
      <w:lvlText w:val="%5."/>
      <w:lvlJc w:val="left"/>
      <w:pPr>
        <w:ind w:left="3600" w:hanging="360"/>
      </w:pPr>
    </w:lvl>
    <w:lvl w:ilvl="5" w:tplc="F6A00F9A">
      <w:start w:val="1"/>
      <w:numFmt w:val="lowerRoman"/>
      <w:lvlText w:val="%6."/>
      <w:lvlJc w:val="right"/>
      <w:pPr>
        <w:ind w:left="4320" w:hanging="180"/>
      </w:pPr>
    </w:lvl>
    <w:lvl w:ilvl="6" w:tplc="C7A23C64">
      <w:start w:val="1"/>
      <w:numFmt w:val="decimal"/>
      <w:lvlText w:val="%7."/>
      <w:lvlJc w:val="left"/>
      <w:pPr>
        <w:ind w:left="5040" w:hanging="360"/>
      </w:pPr>
    </w:lvl>
    <w:lvl w:ilvl="7" w:tplc="397CDA4C">
      <w:start w:val="1"/>
      <w:numFmt w:val="lowerLetter"/>
      <w:lvlText w:val="%8."/>
      <w:lvlJc w:val="left"/>
      <w:pPr>
        <w:ind w:left="5760" w:hanging="360"/>
      </w:pPr>
    </w:lvl>
    <w:lvl w:ilvl="8" w:tplc="1B363E6E">
      <w:start w:val="1"/>
      <w:numFmt w:val="lowerRoman"/>
      <w:lvlText w:val="%9."/>
      <w:lvlJc w:val="right"/>
      <w:pPr>
        <w:ind w:left="6480" w:hanging="180"/>
      </w:pPr>
    </w:lvl>
  </w:abstractNum>
  <w:abstractNum w:abstractNumId="2" w15:restartNumberingAfterBreak="0">
    <w:nsid w:val="05A2C3DC"/>
    <w:multiLevelType w:val="hybridMultilevel"/>
    <w:tmpl w:val="BF7CACD6"/>
    <w:lvl w:ilvl="0" w:tplc="37CCD77C">
      <w:start w:val="1"/>
      <w:numFmt w:val="decimal"/>
      <w:lvlText w:val="%1."/>
      <w:lvlJc w:val="left"/>
      <w:pPr>
        <w:ind w:left="720" w:hanging="360"/>
      </w:pPr>
    </w:lvl>
    <w:lvl w:ilvl="1" w:tplc="5DC49516">
      <w:start w:val="1"/>
      <w:numFmt w:val="lowerLetter"/>
      <w:lvlText w:val="%2."/>
      <w:lvlJc w:val="left"/>
      <w:pPr>
        <w:ind w:left="1440" w:hanging="360"/>
      </w:pPr>
    </w:lvl>
    <w:lvl w:ilvl="2" w:tplc="F2F67B0C">
      <w:start w:val="1"/>
      <w:numFmt w:val="lowerRoman"/>
      <w:lvlText w:val="%3."/>
      <w:lvlJc w:val="right"/>
      <w:pPr>
        <w:ind w:left="2160" w:hanging="180"/>
      </w:pPr>
    </w:lvl>
    <w:lvl w:ilvl="3" w:tplc="02FE1D8E">
      <w:start w:val="1"/>
      <w:numFmt w:val="decimal"/>
      <w:lvlText w:val="%4."/>
      <w:lvlJc w:val="left"/>
      <w:pPr>
        <w:ind w:left="2880" w:hanging="360"/>
      </w:pPr>
    </w:lvl>
    <w:lvl w:ilvl="4" w:tplc="17825A56">
      <w:start w:val="1"/>
      <w:numFmt w:val="lowerLetter"/>
      <w:lvlText w:val="%5."/>
      <w:lvlJc w:val="left"/>
      <w:pPr>
        <w:ind w:left="3600" w:hanging="360"/>
      </w:pPr>
    </w:lvl>
    <w:lvl w:ilvl="5" w:tplc="31C249FE">
      <w:start w:val="1"/>
      <w:numFmt w:val="lowerRoman"/>
      <w:lvlText w:val="%6."/>
      <w:lvlJc w:val="right"/>
      <w:pPr>
        <w:ind w:left="4320" w:hanging="180"/>
      </w:pPr>
    </w:lvl>
    <w:lvl w:ilvl="6" w:tplc="FF0C1392">
      <w:start w:val="1"/>
      <w:numFmt w:val="decimal"/>
      <w:lvlText w:val="%7."/>
      <w:lvlJc w:val="left"/>
      <w:pPr>
        <w:ind w:left="5040" w:hanging="360"/>
      </w:pPr>
    </w:lvl>
    <w:lvl w:ilvl="7" w:tplc="48321278">
      <w:start w:val="1"/>
      <w:numFmt w:val="lowerLetter"/>
      <w:lvlText w:val="%8."/>
      <w:lvlJc w:val="left"/>
      <w:pPr>
        <w:ind w:left="5760" w:hanging="360"/>
      </w:pPr>
    </w:lvl>
    <w:lvl w:ilvl="8" w:tplc="035676FA">
      <w:start w:val="1"/>
      <w:numFmt w:val="lowerRoman"/>
      <w:lvlText w:val="%9."/>
      <w:lvlJc w:val="right"/>
      <w:pPr>
        <w:ind w:left="6480" w:hanging="180"/>
      </w:pPr>
    </w:lvl>
  </w:abstractNum>
  <w:abstractNum w:abstractNumId="3" w15:restartNumberingAfterBreak="0">
    <w:nsid w:val="12532067"/>
    <w:multiLevelType w:val="hybridMultilevel"/>
    <w:tmpl w:val="AFC2165C"/>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150C1646"/>
    <w:multiLevelType w:val="hybridMultilevel"/>
    <w:tmpl w:val="5ADC0824"/>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15C14FFB"/>
    <w:multiLevelType w:val="hybridMultilevel"/>
    <w:tmpl w:val="E7CC3C9A"/>
    <w:lvl w:ilvl="0" w:tplc="4CF2649C">
      <w:start w:val="1"/>
      <w:numFmt w:val="bullet"/>
      <w:pStyle w:val="Prrafodelista"/>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6" w15:restartNumberingAfterBreak="0">
    <w:nsid w:val="20BF05A0"/>
    <w:multiLevelType w:val="hybridMultilevel"/>
    <w:tmpl w:val="D0AE2E3E"/>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7" w15:restartNumberingAfterBreak="0">
    <w:nsid w:val="2280D01A"/>
    <w:multiLevelType w:val="hybridMultilevel"/>
    <w:tmpl w:val="E748493A"/>
    <w:lvl w:ilvl="0" w:tplc="8B1AF26E">
      <w:start w:val="1"/>
      <w:numFmt w:val="bullet"/>
      <w:lvlText w:val=""/>
      <w:lvlJc w:val="left"/>
      <w:pPr>
        <w:ind w:left="720" w:hanging="360"/>
      </w:pPr>
      <w:rPr>
        <w:rFonts w:hint="default" w:ascii="Wingdings" w:hAnsi="Wingdings"/>
      </w:rPr>
    </w:lvl>
    <w:lvl w:ilvl="1" w:tplc="0908B302">
      <w:start w:val="1"/>
      <w:numFmt w:val="bullet"/>
      <w:lvlText w:val=""/>
      <w:lvlJc w:val="left"/>
      <w:pPr>
        <w:ind w:left="1440" w:hanging="360"/>
      </w:pPr>
      <w:rPr>
        <w:rFonts w:hint="default" w:ascii="Wingdings" w:hAnsi="Wingdings"/>
      </w:rPr>
    </w:lvl>
    <w:lvl w:ilvl="2" w:tplc="DBC0F4F0">
      <w:start w:val="1"/>
      <w:numFmt w:val="bullet"/>
      <w:lvlText w:val=""/>
      <w:lvlJc w:val="left"/>
      <w:pPr>
        <w:ind w:left="2160" w:hanging="360"/>
      </w:pPr>
      <w:rPr>
        <w:rFonts w:hint="default" w:ascii="Wingdings" w:hAnsi="Wingdings"/>
      </w:rPr>
    </w:lvl>
    <w:lvl w:ilvl="3" w:tplc="3620F09A">
      <w:start w:val="1"/>
      <w:numFmt w:val="bullet"/>
      <w:lvlText w:val=""/>
      <w:lvlJc w:val="left"/>
      <w:pPr>
        <w:ind w:left="2880" w:hanging="360"/>
      </w:pPr>
      <w:rPr>
        <w:rFonts w:hint="default" w:ascii="Wingdings" w:hAnsi="Wingdings"/>
      </w:rPr>
    </w:lvl>
    <w:lvl w:ilvl="4" w:tplc="09AC84F8">
      <w:start w:val="1"/>
      <w:numFmt w:val="bullet"/>
      <w:lvlText w:val=""/>
      <w:lvlJc w:val="left"/>
      <w:pPr>
        <w:ind w:left="3600" w:hanging="360"/>
      </w:pPr>
      <w:rPr>
        <w:rFonts w:hint="default" w:ascii="Wingdings" w:hAnsi="Wingdings"/>
      </w:rPr>
    </w:lvl>
    <w:lvl w:ilvl="5" w:tplc="A2CC1FA4">
      <w:start w:val="1"/>
      <w:numFmt w:val="bullet"/>
      <w:lvlText w:val=""/>
      <w:lvlJc w:val="left"/>
      <w:pPr>
        <w:ind w:left="4320" w:hanging="360"/>
      </w:pPr>
      <w:rPr>
        <w:rFonts w:hint="default" w:ascii="Wingdings" w:hAnsi="Wingdings"/>
      </w:rPr>
    </w:lvl>
    <w:lvl w:ilvl="6" w:tplc="40A44A0E">
      <w:start w:val="1"/>
      <w:numFmt w:val="bullet"/>
      <w:lvlText w:val=""/>
      <w:lvlJc w:val="left"/>
      <w:pPr>
        <w:ind w:left="5040" w:hanging="360"/>
      </w:pPr>
      <w:rPr>
        <w:rFonts w:hint="default" w:ascii="Wingdings" w:hAnsi="Wingdings"/>
      </w:rPr>
    </w:lvl>
    <w:lvl w:ilvl="7" w:tplc="53508B8C">
      <w:start w:val="1"/>
      <w:numFmt w:val="bullet"/>
      <w:lvlText w:val=""/>
      <w:lvlJc w:val="left"/>
      <w:pPr>
        <w:ind w:left="5760" w:hanging="360"/>
      </w:pPr>
      <w:rPr>
        <w:rFonts w:hint="default" w:ascii="Wingdings" w:hAnsi="Wingdings"/>
      </w:rPr>
    </w:lvl>
    <w:lvl w:ilvl="8" w:tplc="FB16302A">
      <w:start w:val="1"/>
      <w:numFmt w:val="bullet"/>
      <w:lvlText w:val=""/>
      <w:lvlJc w:val="left"/>
      <w:pPr>
        <w:ind w:left="6480" w:hanging="360"/>
      </w:pPr>
      <w:rPr>
        <w:rFonts w:hint="default" w:ascii="Wingdings" w:hAnsi="Wingdings"/>
      </w:rPr>
    </w:lvl>
  </w:abstractNum>
  <w:abstractNum w:abstractNumId="8" w15:restartNumberingAfterBreak="0">
    <w:nsid w:val="2888217E"/>
    <w:multiLevelType w:val="hybridMultilevel"/>
    <w:tmpl w:val="0EB6C170"/>
    <w:lvl w:ilvl="0" w:tplc="340A0001">
      <w:start w:val="1"/>
      <w:numFmt w:val="bullet"/>
      <w:lvlText w:val=""/>
      <w:lvlJc w:val="left"/>
      <w:pPr>
        <w:ind w:left="862" w:hanging="360"/>
      </w:pPr>
      <w:rPr>
        <w:rFonts w:hint="default" w:ascii="Symbol" w:hAnsi="Symbol"/>
      </w:rPr>
    </w:lvl>
    <w:lvl w:ilvl="1" w:tplc="340A0003" w:tentative="1">
      <w:start w:val="1"/>
      <w:numFmt w:val="bullet"/>
      <w:lvlText w:val="o"/>
      <w:lvlJc w:val="left"/>
      <w:pPr>
        <w:ind w:left="1582" w:hanging="360"/>
      </w:pPr>
      <w:rPr>
        <w:rFonts w:hint="default" w:ascii="Courier New" w:hAnsi="Courier New" w:cs="Courier New"/>
      </w:rPr>
    </w:lvl>
    <w:lvl w:ilvl="2" w:tplc="340A0005" w:tentative="1">
      <w:start w:val="1"/>
      <w:numFmt w:val="bullet"/>
      <w:lvlText w:val=""/>
      <w:lvlJc w:val="left"/>
      <w:pPr>
        <w:ind w:left="2302" w:hanging="360"/>
      </w:pPr>
      <w:rPr>
        <w:rFonts w:hint="default" w:ascii="Wingdings" w:hAnsi="Wingdings"/>
      </w:rPr>
    </w:lvl>
    <w:lvl w:ilvl="3" w:tplc="340A0001" w:tentative="1">
      <w:start w:val="1"/>
      <w:numFmt w:val="bullet"/>
      <w:lvlText w:val=""/>
      <w:lvlJc w:val="left"/>
      <w:pPr>
        <w:ind w:left="3022" w:hanging="360"/>
      </w:pPr>
      <w:rPr>
        <w:rFonts w:hint="default" w:ascii="Symbol" w:hAnsi="Symbol"/>
      </w:rPr>
    </w:lvl>
    <w:lvl w:ilvl="4" w:tplc="340A0003" w:tentative="1">
      <w:start w:val="1"/>
      <w:numFmt w:val="bullet"/>
      <w:lvlText w:val="o"/>
      <w:lvlJc w:val="left"/>
      <w:pPr>
        <w:ind w:left="3742" w:hanging="360"/>
      </w:pPr>
      <w:rPr>
        <w:rFonts w:hint="default" w:ascii="Courier New" w:hAnsi="Courier New" w:cs="Courier New"/>
      </w:rPr>
    </w:lvl>
    <w:lvl w:ilvl="5" w:tplc="340A0005" w:tentative="1">
      <w:start w:val="1"/>
      <w:numFmt w:val="bullet"/>
      <w:lvlText w:val=""/>
      <w:lvlJc w:val="left"/>
      <w:pPr>
        <w:ind w:left="4462" w:hanging="360"/>
      </w:pPr>
      <w:rPr>
        <w:rFonts w:hint="default" w:ascii="Wingdings" w:hAnsi="Wingdings"/>
      </w:rPr>
    </w:lvl>
    <w:lvl w:ilvl="6" w:tplc="340A0001" w:tentative="1">
      <w:start w:val="1"/>
      <w:numFmt w:val="bullet"/>
      <w:lvlText w:val=""/>
      <w:lvlJc w:val="left"/>
      <w:pPr>
        <w:ind w:left="5182" w:hanging="360"/>
      </w:pPr>
      <w:rPr>
        <w:rFonts w:hint="default" w:ascii="Symbol" w:hAnsi="Symbol"/>
      </w:rPr>
    </w:lvl>
    <w:lvl w:ilvl="7" w:tplc="340A0003" w:tentative="1">
      <w:start w:val="1"/>
      <w:numFmt w:val="bullet"/>
      <w:lvlText w:val="o"/>
      <w:lvlJc w:val="left"/>
      <w:pPr>
        <w:ind w:left="5902" w:hanging="360"/>
      </w:pPr>
      <w:rPr>
        <w:rFonts w:hint="default" w:ascii="Courier New" w:hAnsi="Courier New" w:cs="Courier New"/>
      </w:rPr>
    </w:lvl>
    <w:lvl w:ilvl="8" w:tplc="340A0005" w:tentative="1">
      <w:start w:val="1"/>
      <w:numFmt w:val="bullet"/>
      <w:lvlText w:val=""/>
      <w:lvlJc w:val="left"/>
      <w:pPr>
        <w:ind w:left="6622" w:hanging="360"/>
      </w:pPr>
      <w:rPr>
        <w:rFonts w:hint="default" w:ascii="Wingdings" w:hAnsi="Wingdings"/>
      </w:rPr>
    </w:lvl>
  </w:abstractNum>
  <w:abstractNum w:abstractNumId="9" w15:restartNumberingAfterBreak="0">
    <w:nsid w:val="2A426B61"/>
    <w:multiLevelType w:val="hybridMultilevel"/>
    <w:tmpl w:val="FBE2D31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33EF6589"/>
    <w:multiLevelType w:val="hybridMultilevel"/>
    <w:tmpl w:val="7A2C6AFC"/>
    <w:lvl w:ilvl="0" w:tplc="D778A73A">
      <w:start w:val="1"/>
      <w:numFmt w:val="bullet"/>
      <w:lvlText w:val="-"/>
      <w:lvlJc w:val="left"/>
      <w:pPr>
        <w:ind w:left="720" w:hanging="360"/>
      </w:pPr>
      <w:rPr>
        <w:rFonts w:hint="default" w:ascii="Symbol" w:hAnsi="Symbol"/>
      </w:rPr>
    </w:lvl>
    <w:lvl w:ilvl="1" w:tplc="F8124C5E">
      <w:start w:val="1"/>
      <w:numFmt w:val="bullet"/>
      <w:lvlText w:val="o"/>
      <w:lvlJc w:val="left"/>
      <w:pPr>
        <w:ind w:left="1440" w:hanging="360"/>
      </w:pPr>
      <w:rPr>
        <w:rFonts w:hint="default" w:ascii="Courier New" w:hAnsi="Courier New"/>
      </w:rPr>
    </w:lvl>
    <w:lvl w:ilvl="2" w:tplc="21F89FBC">
      <w:start w:val="1"/>
      <w:numFmt w:val="bullet"/>
      <w:lvlText w:val=""/>
      <w:lvlJc w:val="left"/>
      <w:pPr>
        <w:ind w:left="2160" w:hanging="360"/>
      </w:pPr>
      <w:rPr>
        <w:rFonts w:hint="default" w:ascii="Wingdings" w:hAnsi="Wingdings"/>
      </w:rPr>
    </w:lvl>
    <w:lvl w:ilvl="3" w:tplc="6F3E0F0C">
      <w:start w:val="1"/>
      <w:numFmt w:val="bullet"/>
      <w:lvlText w:val=""/>
      <w:lvlJc w:val="left"/>
      <w:pPr>
        <w:ind w:left="2880" w:hanging="360"/>
      </w:pPr>
      <w:rPr>
        <w:rFonts w:hint="default" w:ascii="Symbol" w:hAnsi="Symbol"/>
      </w:rPr>
    </w:lvl>
    <w:lvl w:ilvl="4" w:tplc="958EDF8A">
      <w:start w:val="1"/>
      <w:numFmt w:val="bullet"/>
      <w:lvlText w:val="o"/>
      <w:lvlJc w:val="left"/>
      <w:pPr>
        <w:ind w:left="3600" w:hanging="360"/>
      </w:pPr>
      <w:rPr>
        <w:rFonts w:hint="default" w:ascii="Courier New" w:hAnsi="Courier New"/>
      </w:rPr>
    </w:lvl>
    <w:lvl w:ilvl="5" w:tplc="6EA64274">
      <w:start w:val="1"/>
      <w:numFmt w:val="bullet"/>
      <w:lvlText w:val=""/>
      <w:lvlJc w:val="left"/>
      <w:pPr>
        <w:ind w:left="4320" w:hanging="360"/>
      </w:pPr>
      <w:rPr>
        <w:rFonts w:hint="default" w:ascii="Wingdings" w:hAnsi="Wingdings"/>
      </w:rPr>
    </w:lvl>
    <w:lvl w:ilvl="6" w:tplc="B654668A">
      <w:start w:val="1"/>
      <w:numFmt w:val="bullet"/>
      <w:lvlText w:val=""/>
      <w:lvlJc w:val="left"/>
      <w:pPr>
        <w:ind w:left="5040" w:hanging="360"/>
      </w:pPr>
      <w:rPr>
        <w:rFonts w:hint="default" w:ascii="Symbol" w:hAnsi="Symbol"/>
      </w:rPr>
    </w:lvl>
    <w:lvl w:ilvl="7" w:tplc="5818F398">
      <w:start w:val="1"/>
      <w:numFmt w:val="bullet"/>
      <w:lvlText w:val="o"/>
      <w:lvlJc w:val="left"/>
      <w:pPr>
        <w:ind w:left="5760" w:hanging="360"/>
      </w:pPr>
      <w:rPr>
        <w:rFonts w:hint="default" w:ascii="Courier New" w:hAnsi="Courier New"/>
      </w:rPr>
    </w:lvl>
    <w:lvl w:ilvl="8" w:tplc="C702539A">
      <w:start w:val="1"/>
      <w:numFmt w:val="bullet"/>
      <w:lvlText w:val=""/>
      <w:lvlJc w:val="left"/>
      <w:pPr>
        <w:ind w:left="6480" w:hanging="360"/>
      </w:pPr>
      <w:rPr>
        <w:rFonts w:hint="default" w:ascii="Wingdings" w:hAnsi="Wingdings"/>
      </w:rPr>
    </w:lvl>
  </w:abstractNum>
  <w:abstractNum w:abstractNumId="11" w15:restartNumberingAfterBreak="0">
    <w:nsid w:val="353EAFEF"/>
    <w:multiLevelType w:val="hybridMultilevel"/>
    <w:tmpl w:val="CE0C4A2A"/>
    <w:lvl w:ilvl="0" w:tplc="C22A7F40">
      <w:start w:val="1"/>
      <w:numFmt w:val="decimal"/>
      <w:lvlText w:val="2)"/>
      <w:lvlJc w:val="left"/>
      <w:pPr>
        <w:ind w:left="720" w:hanging="360"/>
      </w:pPr>
    </w:lvl>
    <w:lvl w:ilvl="1" w:tplc="4BDA4106">
      <w:start w:val="1"/>
      <w:numFmt w:val="lowerLetter"/>
      <w:lvlText w:val="%2."/>
      <w:lvlJc w:val="left"/>
      <w:pPr>
        <w:ind w:left="1440" w:hanging="360"/>
      </w:pPr>
    </w:lvl>
    <w:lvl w:ilvl="2" w:tplc="CDF47F4A">
      <w:start w:val="1"/>
      <w:numFmt w:val="lowerRoman"/>
      <w:lvlText w:val="%3."/>
      <w:lvlJc w:val="right"/>
      <w:pPr>
        <w:ind w:left="2160" w:hanging="180"/>
      </w:pPr>
    </w:lvl>
    <w:lvl w:ilvl="3" w:tplc="CC043242">
      <w:start w:val="1"/>
      <w:numFmt w:val="decimal"/>
      <w:lvlText w:val="%4."/>
      <w:lvlJc w:val="left"/>
      <w:pPr>
        <w:ind w:left="2880" w:hanging="360"/>
      </w:pPr>
    </w:lvl>
    <w:lvl w:ilvl="4" w:tplc="6E14679E">
      <w:start w:val="1"/>
      <w:numFmt w:val="lowerLetter"/>
      <w:lvlText w:val="%5."/>
      <w:lvlJc w:val="left"/>
      <w:pPr>
        <w:ind w:left="3600" w:hanging="360"/>
      </w:pPr>
    </w:lvl>
    <w:lvl w:ilvl="5" w:tplc="8C60E5BE">
      <w:start w:val="1"/>
      <w:numFmt w:val="lowerRoman"/>
      <w:lvlText w:val="%6."/>
      <w:lvlJc w:val="right"/>
      <w:pPr>
        <w:ind w:left="4320" w:hanging="180"/>
      </w:pPr>
    </w:lvl>
    <w:lvl w:ilvl="6" w:tplc="4ED6E916">
      <w:start w:val="1"/>
      <w:numFmt w:val="decimal"/>
      <w:lvlText w:val="%7."/>
      <w:lvlJc w:val="left"/>
      <w:pPr>
        <w:ind w:left="5040" w:hanging="360"/>
      </w:pPr>
    </w:lvl>
    <w:lvl w:ilvl="7" w:tplc="B450DA4C">
      <w:start w:val="1"/>
      <w:numFmt w:val="lowerLetter"/>
      <w:lvlText w:val="%8."/>
      <w:lvlJc w:val="left"/>
      <w:pPr>
        <w:ind w:left="5760" w:hanging="360"/>
      </w:pPr>
    </w:lvl>
    <w:lvl w:ilvl="8" w:tplc="22EE47D6">
      <w:start w:val="1"/>
      <w:numFmt w:val="lowerRoman"/>
      <w:lvlText w:val="%9."/>
      <w:lvlJc w:val="right"/>
      <w:pPr>
        <w:ind w:left="6480" w:hanging="180"/>
      </w:pPr>
    </w:lvl>
  </w:abstractNum>
  <w:abstractNum w:abstractNumId="12" w15:restartNumberingAfterBreak="0">
    <w:nsid w:val="3C0708DA"/>
    <w:multiLevelType w:val="hybridMultilevel"/>
    <w:tmpl w:val="3E802CDC"/>
    <w:lvl w:ilvl="0" w:tplc="340A0001">
      <w:start w:val="1"/>
      <w:numFmt w:val="bullet"/>
      <w:lvlText w:val=""/>
      <w:lvlJc w:val="left"/>
      <w:pPr>
        <w:ind w:left="1068" w:hanging="360"/>
      </w:pPr>
      <w:rPr>
        <w:rFonts w:hint="default" w:ascii="Symbol" w:hAnsi="Symbol"/>
      </w:rPr>
    </w:lvl>
    <w:lvl w:ilvl="1" w:tplc="340A0003" w:tentative="1">
      <w:start w:val="1"/>
      <w:numFmt w:val="bullet"/>
      <w:lvlText w:val="o"/>
      <w:lvlJc w:val="left"/>
      <w:pPr>
        <w:ind w:left="164" w:hanging="360"/>
      </w:pPr>
      <w:rPr>
        <w:rFonts w:hint="default" w:ascii="Courier New" w:hAnsi="Courier New" w:cs="Courier New"/>
      </w:rPr>
    </w:lvl>
    <w:lvl w:ilvl="2" w:tplc="340A0005" w:tentative="1">
      <w:start w:val="1"/>
      <w:numFmt w:val="bullet"/>
      <w:lvlText w:val=""/>
      <w:lvlJc w:val="left"/>
      <w:pPr>
        <w:ind w:left="884" w:hanging="360"/>
      </w:pPr>
      <w:rPr>
        <w:rFonts w:hint="default" w:ascii="Wingdings" w:hAnsi="Wingdings"/>
      </w:rPr>
    </w:lvl>
    <w:lvl w:ilvl="3" w:tplc="340A0001" w:tentative="1">
      <w:start w:val="1"/>
      <w:numFmt w:val="bullet"/>
      <w:lvlText w:val=""/>
      <w:lvlJc w:val="left"/>
      <w:pPr>
        <w:ind w:left="1604" w:hanging="360"/>
      </w:pPr>
      <w:rPr>
        <w:rFonts w:hint="default" w:ascii="Symbol" w:hAnsi="Symbol"/>
      </w:rPr>
    </w:lvl>
    <w:lvl w:ilvl="4" w:tplc="340A0003" w:tentative="1">
      <w:start w:val="1"/>
      <w:numFmt w:val="bullet"/>
      <w:lvlText w:val="o"/>
      <w:lvlJc w:val="left"/>
      <w:pPr>
        <w:ind w:left="2324" w:hanging="360"/>
      </w:pPr>
      <w:rPr>
        <w:rFonts w:hint="default" w:ascii="Courier New" w:hAnsi="Courier New" w:cs="Courier New"/>
      </w:rPr>
    </w:lvl>
    <w:lvl w:ilvl="5" w:tplc="340A0005" w:tentative="1">
      <w:start w:val="1"/>
      <w:numFmt w:val="bullet"/>
      <w:lvlText w:val=""/>
      <w:lvlJc w:val="left"/>
      <w:pPr>
        <w:ind w:left="3044" w:hanging="360"/>
      </w:pPr>
      <w:rPr>
        <w:rFonts w:hint="default" w:ascii="Wingdings" w:hAnsi="Wingdings"/>
      </w:rPr>
    </w:lvl>
    <w:lvl w:ilvl="6" w:tplc="340A0001" w:tentative="1">
      <w:start w:val="1"/>
      <w:numFmt w:val="bullet"/>
      <w:lvlText w:val=""/>
      <w:lvlJc w:val="left"/>
      <w:pPr>
        <w:ind w:left="3764" w:hanging="360"/>
      </w:pPr>
      <w:rPr>
        <w:rFonts w:hint="default" w:ascii="Symbol" w:hAnsi="Symbol"/>
      </w:rPr>
    </w:lvl>
    <w:lvl w:ilvl="7" w:tplc="340A0003" w:tentative="1">
      <w:start w:val="1"/>
      <w:numFmt w:val="bullet"/>
      <w:lvlText w:val="o"/>
      <w:lvlJc w:val="left"/>
      <w:pPr>
        <w:ind w:left="4484" w:hanging="360"/>
      </w:pPr>
      <w:rPr>
        <w:rFonts w:hint="default" w:ascii="Courier New" w:hAnsi="Courier New" w:cs="Courier New"/>
      </w:rPr>
    </w:lvl>
    <w:lvl w:ilvl="8" w:tplc="340A0005" w:tentative="1">
      <w:start w:val="1"/>
      <w:numFmt w:val="bullet"/>
      <w:lvlText w:val=""/>
      <w:lvlJc w:val="left"/>
      <w:pPr>
        <w:ind w:left="5204" w:hanging="360"/>
      </w:pPr>
      <w:rPr>
        <w:rFonts w:hint="default" w:ascii="Wingdings" w:hAnsi="Wingdings"/>
      </w:rPr>
    </w:lvl>
  </w:abstractNum>
  <w:abstractNum w:abstractNumId="13" w15:restartNumberingAfterBreak="0">
    <w:nsid w:val="3F7A7673"/>
    <w:multiLevelType w:val="hybridMultilevel"/>
    <w:tmpl w:val="4DD0BC70"/>
    <w:lvl w:ilvl="0" w:tplc="A614BB32">
      <w:start w:val="1"/>
      <w:numFmt w:val="decimal"/>
      <w:lvlText w:val="%1."/>
      <w:lvlJc w:val="left"/>
      <w:pPr>
        <w:ind w:left="720" w:hanging="360"/>
      </w:pPr>
    </w:lvl>
    <w:lvl w:ilvl="1" w:tplc="27BA60EE">
      <w:start w:val="1"/>
      <w:numFmt w:val="lowerLetter"/>
      <w:lvlText w:val="%2."/>
      <w:lvlJc w:val="left"/>
      <w:pPr>
        <w:ind w:left="1440" w:hanging="360"/>
      </w:pPr>
    </w:lvl>
    <w:lvl w:ilvl="2" w:tplc="0E2ACF8C">
      <w:start w:val="1"/>
      <w:numFmt w:val="lowerRoman"/>
      <w:lvlText w:val="%3."/>
      <w:lvlJc w:val="right"/>
      <w:pPr>
        <w:ind w:left="2160" w:hanging="180"/>
      </w:pPr>
    </w:lvl>
    <w:lvl w:ilvl="3" w:tplc="BD201DB4">
      <w:start w:val="1"/>
      <w:numFmt w:val="decimal"/>
      <w:lvlText w:val="%4."/>
      <w:lvlJc w:val="left"/>
      <w:pPr>
        <w:ind w:left="2880" w:hanging="360"/>
      </w:pPr>
    </w:lvl>
    <w:lvl w:ilvl="4" w:tplc="C174FD34">
      <w:start w:val="1"/>
      <w:numFmt w:val="lowerLetter"/>
      <w:lvlText w:val="%5."/>
      <w:lvlJc w:val="left"/>
      <w:pPr>
        <w:ind w:left="3600" w:hanging="360"/>
      </w:pPr>
    </w:lvl>
    <w:lvl w:ilvl="5" w:tplc="7BEED770">
      <w:start w:val="1"/>
      <w:numFmt w:val="lowerRoman"/>
      <w:lvlText w:val="%6."/>
      <w:lvlJc w:val="right"/>
      <w:pPr>
        <w:ind w:left="4320" w:hanging="180"/>
      </w:pPr>
    </w:lvl>
    <w:lvl w:ilvl="6" w:tplc="A238B87A">
      <w:start w:val="1"/>
      <w:numFmt w:val="decimal"/>
      <w:lvlText w:val="%7."/>
      <w:lvlJc w:val="left"/>
      <w:pPr>
        <w:ind w:left="5040" w:hanging="360"/>
      </w:pPr>
    </w:lvl>
    <w:lvl w:ilvl="7" w:tplc="AEC6973A">
      <w:start w:val="1"/>
      <w:numFmt w:val="lowerLetter"/>
      <w:lvlText w:val="%8."/>
      <w:lvlJc w:val="left"/>
      <w:pPr>
        <w:ind w:left="5760" w:hanging="360"/>
      </w:pPr>
    </w:lvl>
    <w:lvl w:ilvl="8" w:tplc="16367558">
      <w:start w:val="1"/>
      <w:numFmt w:val="lowerRoman"/>
      <w:lvlText w:val="%9."/>
      <w:lvlJc w:val="right"/>
      <w:pPr>
        <w:ind w:left="6480" w:hanging="180"/>
      </w:pPr>
    </w:lvl>
  </w:abstractNum>
  <w:abstractNum w:abstractNumId="14" w15:restartNumberingAfterBreak="0">
    <w:nsid w:val="42936D2B"/>
    <w:multiLevelType w:val="hybridMultilevel"/>
    <w:tmpl w:val="860AB27C"/>
    <w:lvl w:ilvl="0" w:tplc="D5641078">
      <w:start w:val="3"/>
      <w:numFmt w:val="decimal"/>
      <w:lvlText w:val="%1."/>
      <w:lvlJc w:val="left"/>
      <w:pPr>
        <w:ind w:left="720" w:hanging="360"/>
      </w:pPr>
    </w:lvl>
    <w:lvl w:ilvl="1" w:tplc="0C56B420">
      <w:start w:val="1"/>
      <w:numFmt w:val="lowerLetter"/>
      <w:lvlText w:val="%2."/>
      <w:lvlJc w:val="left"/>
      <w:pPr>
        <w:ind w:left="1440" w:hanging="360"/>
      </w:pPr>
    </w:lvl>
    <w:lvl w:ilvl="2" w:tplc="B3F68DE2">
      <w:start w:val="1"/>
      <w:numFmt w:val="lowerRoman"/>
      <w:lvlText w:val="%3."/>
      <w:lvlJc w:val="right"/>
      <w:pPr>
        <w:ind w:left="2160" w:hanging="180"/>
      </w:pPr>
    </w:lvl>
    <w:lvl w:ilvl="3" w:tplc="AEF8D264">
      <w:start w:val="1"/>
      <w:numFmt w:val="decimal"/>
      <w:lvlText w:val="%4."/>
      <w:lvlJc w:val="left"/>
      <w:pPr>
        <w:ind w:left="2880" w:hanging="360"/>
      </w:pPr>
    </w:lvl>
    <w:lvl w:ilvl="4" w:tplc="DE7C0014">
      <w:start w:val="1"/>
      <w:numFmt w:val="lowerLetter"/>
      <w:lvlText w:val="%5."/>
      <w:lvlJc w:val="left"/>
      <w:pPr>
        <w:ind w:left="3600" w:hanging="360"/>
      </w:pPr>
    </w:lvl>
    <w:lvl w:ilvl="5" w:tplc="4CCA6458">
      <w:start w:val="1"/>
      <w:numFmt w:val="lowerRoman"/>
      <w:lvlText w:val="%6."/>
      <w:lvlJc w:val="right"/>
      <w:pPr>
        <w:ind w:left="4320" w:hanging="180"/>
      </w:pPr>
    </w:lvl>
    <w:lvl w:ilvl="6" w:tplc="FB44E12E">
      <w:start w:val="1"/>
      <w:numFmt w:val="decimal"/>
      <w:lvlText w:val="%7."/>
      <w:lvlJc w:val="left"/>
      <w:pPr>
        <w:ind w:left="5040" w:hanging="360"/>
      </w:pPr>
    </w:lvl>
    <w:lvl w:ilvl="7" w:tplc="237A6604">
      <w:start w:val="1"/>
      <w:numFmt w:val="lowerLetter"/>
      <w:lvlText w:val="%8."/>
      <w:lvlJc w:val="left"/>
      <w:pPr>
        <w:ind w:left="5760" w:hanging="360"/>
      </w:pPr>
    </w:lvl>
    <w:lvl w:ilvl="8" w:tplc="3DDC6AA0">
      <w:start w:val="1"/>
      <w:numFmt w:val="lowerRoman"/>
      <w:lvlText w:val="%9."/>
      <w:lvlJc w:val="right"/>
      <w:pPr>
        <w:ind w:left="6480" w:hanging="180"/>
      </w:pPr>
    </w:lvl>
  </w:abstractNum>
  <w:abstractNum w:abstractNumId="15" w15:restartNumberingAfterBreak="0">
    <w:nsid w:val="4ED628DB"/>
    <w:multiLevelType w:val="hybridMultilevel"/>
    <w:tmpl w:val="478E66C8"/>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16" w15:restartNumberingAfterBreak="0">
    <w:nsid w:val="4FB3683F"/>
    <w:multiLevelType w:val="multilevel"/>
    <w:tmpl w:val="309639E4"/>
    <w:lvl w:ilvl="0">
      <w:start w:val="1"/>
      <w:numFmt w:val="bullet"/>
      <w:lvlText w:val=""/>
      <w:lvlJc w:val="left"/>
      <w:pPr>
        <w:ind w:left="720" w:hanging="360"/>
      </w:pPr>
      <w:rPr>
        <w:rFonts w:hint="default" w:ascii="Wingdings" w:hAnsi="Wingdings"/>
      </w:rPr>
    </w:lvl>
    <w:lvl w:ilvl="1">
      <w:start w:val="1"/>
      <w:numFmt w:val="bullet"/>
      <w:lvlText w:val=""/>
      <w:lvlJc w:val="left"/>
      <w:pPr>
        <w:ind w:left="1440" w:hanging="360"/>
      </w:pPr>
      <w:rPr>
        <w:rFonts w:hint="default" w:ascii="Wingdings" w:hAnsi="Wingdings"/>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Wingdings" w:hAnsi="Wingdings"/>
      </w:rPr>
    </w:lvl>
    <w:lvl w:ilvl="7">
      <w:start w:val="1"/>
      <w:numFmt w:val="bullet"/>
      <w:lvlText w:val=""/>
      <w:lvlJc w:val="left"/>
      <w:pPr>
        <w:ind w:left="5760" w:hanging="360"/>
      </w:pPr>
      <w:rPr>
        <w:rFonts w:hint="default" w:ascii="Symbol" w:hAnsi="Symbol"/>
      </w:rPr>
    </w:lvl>
    <w:lvl w:ilvl="8">
      <w:start w:val="1"/>
      <w:numFmt w:val="bullet"/>
      <w:lvlText w:val="♦"/>
      <w:lvlJc w:val="left"/>
      <w:pPr>
        <w:ind w:left="6480" w:hanging="360"/>
      </w:pPr>
      <w:rPr>
        <w:rFonts w:hint="default" w:ascii="Courier New" w:hAnsi="Courier New"/>
      </w:rPr>
    </w:lvl>
  </w:abstractNum>
  <w:abstractNum w:abstractNumId="17" w15:restartNumberingAfterBreak="0">
    <w:nsid w:val="4FF689E8"/>
    <w:multiLevelType w:val="hybridMultilevel"/>
    <w:tmpl w:val="2CDA152C"/>
    <w:lvl w:ilvl="0" w:tplc="B7D048B2">
      <w:start w:val="1"/>
      <w:numFmt w:val="bullet"/>
      <w:lvlText w:val="·"/>
      <w:lvlJc w:val="left"/>
      <w:pPr>
        <w:ind w:left="720" w:hanging="360"/>
      </w:pPr>
      <w:rPr>
        <w:rFonts w:hint="default" w:ascii="Symbol" w:hAnsi="Symbol"/>
      </w:rPr>
    </w:lvl>
    <w:lvl w:ilvl="1" w:tplc="6BFACE1A">
      <w:start w:val="1"/>
      <w:numFmt w:val="bullet"/>
      <w:lvlText w:val="o"/>
      <w:lvlJc w:val="left"/>
      <w:pPr>
        <w:ind w:left="1440" w:hanging="360"/>
      </w:pPr>
      <w:rPr>
        <w:rFonts w:hint="default" w:ascii="Courier New" w:hAnsi="Courier New"/>
      </w:rPr>
    </w:lvl>
    <w:lvl w:ilvl="2" w:tplc="7324B20E">
      <w:start w:val="1"/>
      <w:numFmt w:val="bullet"/>
      <w:lvlText w:val=""/>
      <w:lvlJc w:val="left"/>
      <w:pPr>
        <w:ind w:left="2160" w:hanging="360"/>
      </w:pPr>
      <w:rPr>
        <w:rFonts w:hint="default" w:ascii="Wingdings" w:hAnsi="Wingdings"/>
      </w:rPr>
    </w:lvl>
    <w:lvl w:ilvl="3" w:tplc="3CC0EF80">
      <w:start w:val="1"/>
      <w:numFmt w:val="bullet"/>
      <w:lvlText w:val=""/>
      <w:lvlJc w:val="left"/>
      <w:pPr>
        <w:ind w:left="2880" w:hanging="360"/>
      </w:pPr>
      <w:rPr>
        <w:rFonts w:hint="default" w:ascii="Symbol" w:hAnsi="Symbol"/>
      </w:rPr>
    </w:lvl>
    <w:lvl w:ilvl="4" w:tplc="7F9638A6">
      <w:start w:val="1"/>
      <w:numFmt w:val="bullet"/>
      <w:lvlText w:val="o"/>
      <w:lvlJc w:val="left"/>
      <w:pPr>
        <w:ind w:left="3600" w:hanging="360"/>
      </w:pPr>
      <w:rPr>
        <w:rFonts w:hint="default" w:ascii="Courier New" w:hAnsi="Courier New"/>
      </w:rPr>
    </w:lvl>
    <w:lvl w:ilvl="5" w:tplc="8C9CA73E">
      <w:start w:val="1"/>
      <w:numFmt w:val="bullet"/>
      <w:lvlText w:val=""/>
      <w:lvlJc w:val="left"/>
      <w:pPr>
        <w:ind w:left="4320" w:hanging="360"/>
      </w:pPr>
      <w:rPr>
        <w:rFonts w:hint="default" w:ascii="Wingdings" w:hAnsi="Wingdings"/>
      </w:rPr>
    </w:lvl>
    <w:lvl w:ilvl="6" w:tplc="6D92DDC4">
      <w:start w:val="1"/>
      <w:numFmt w:val="bullet"/>
      <w:lvlText w:val=""/>
      <w:lvlJc w:val="left"/>
      <w:pPr>
        <w:ind w:left="5040" w:hanging="360"/>
      </w:pPr>
      <w:rPr>
        <w:rFonts w:hint="default" w:ascii="Symbol" w:hAnsi="Symbol"/>
      </w:rPr>
    </w:lvl>
    <w:lvl w:ilvl="7" w:tplc="44B8A304">
      <w:start w:val="1"/>
      <w:numFmt w:val="bullet"/>
      <w:lvlText w:val="o"/>
      <w:lvlJc w:val="left"/>
      <w:pPr>
        <w:ind w:left="5760" w:hanging="360"/>
      </w:pPr>
      <w:rPr>
        <w:rFonts w:hint="default" w:ascii="Courier New" w:hAnsi="Courier New"/>
      </w:rPr>
    </w:lvl>
    <w:lvl w:ilvl="8" w:tplc="6B0067CE">
      <w:start w:val="1"/>
      <w:numFmt w:val="bullet"/>
      <w:lvlText w:val=""/>
      <w:lvlJc w:val="left"/>
      <w:pPr>
        <w:ind w:left="6480" w:hanging="360"/>
      </w:pPr>
      <w:rPr>
        <w:rFonts w:hint="default" w:ascii="Wingdings" w:hAnsi="Wingdings"/>
      </w:rPr>
    </w:lvl>
  </w:abstractNum>
  <w:abstractNum w:abstractNumId="18" w15:restartNumberingAfterBreak="0">
    <w:nsid w:val="521E2267"/>
    <w:multiLevelType w:val="hybridMultilevel"/>
    <w:tmpl w:val="08A4BAB6"/>
    <w:lvl w:ilvl="0" w:tplc="59E2B89C">
      <w:start w:val="4"/>
      <w:numFmt w:val="decimal"/>
      <w:lvlText w:val="%1."/>
      <w:lvlJc w:val="left"/>
      <w:pPr>
        <w:ind w:left="720" w:hanging="360"/>
      </w:pPr>
    </w:lvl>
    <w:lvl w:ilvl="1" w:tplc="C03C3818">
      <w:start w:val="1"/>
      <w:numFmt w:val="lowerLetter"/>
      <w:lvlText w:val="%2."/>
      <w:lvlJc w:val="left"/>
      <w:pPr>
        <w:ind w:left="1440" w:hanging="360"/>
      </w:pPr>
    </w:lvl>
    <w:lvl w:ilvl="2" w:tplc="43A20406">
      <w:start w:val="1"/>
      <w:numFmt w:val="lowerRoman"/>
      <w:lvlText w:val="%3."/>
      <w:lvlJc w:val="right"/>
      <w:pPr>
        <w:ind w:left="2160" w:hanging="180"/>
      </w:pPr>
    </w:lvl>
    <w:lvl w:ilvl="3" w:tplc="94F04470">
      <w:start w:val="1"/>
      <w:numFmt w:val="decimal"/>
      <w:lvlText w:val="%4."/>
      <w:lvlJc w:val="left"/>
      <w:pPr>
        <w:ind w:left="2880" w:hanging="360"/>
      </w:pPr>
    </w:lvl>
    <w:lvl w:ilvl="4" w:tplc="F0164632">
      <w:start w:val="1"/>
      <w:numFmt w:val="lowerLetter"/>
      <w:lvlText w:val="%5."/>
      <w:lvlJc w:val="left"/>
      <w:pPr>
        <w:ind w:left="3600" w:hanging="360"/>
      </w:pPr>
    </w:lvl>
    <w:lvl w:ilvl="5" w:tplc="81ECBEEE">
      <w:start w:val="1"/>
      <w:numFmt w:val="lowerRoman"/>
      <w:lvlText w:val="%6."/>
      <w:lvlJc w:val="right"/>
      <w:pPr>
        <w:ind w:left="4320" w:hanging="180"/>
      </w:pPr>
    </w:lvl>
    <w:lvl w:ilvl="6" w:tplc="5B1E2902">
      <w:start w:val="1"/>
      <w:numFmt w:val="decimal"/>
      <w:lvlText w:val="%7."/>
      <w:lvlJc w:val="left"/>
      <w:pPr>
        <w:ind w:left="5040" w:hanging="360"/>
      </w:pPr>
    </w:lvl>
    <w:lvl w:ilvl="7" w:tplc="9ECA367C">
      <w:start w:val="1"/>
      <w:numFmt w:val="lowerLetter"/>
      <w:lvlText w:val="%8."/>
      <w:lvlJc w:val="left"/>
      <w:pPr>
        <w:ind w:left="5760" w:hanging="360"/>
      </w:pPr>
    </w:lvl>
    <w:lvl w:ilvl="8" w:tplc="952888F0">
      <w:start w:val="1"/>
      <w:numFmt w:val="lowerRoman"/>
      <w:lvlText w:val="%9."/>
      <w:lvlJc w:val="right"/>
      <w:pPr>
        <w:ind w:left="6480" w:hanging="180"/>
      </w:pPr>
    </w:lvl>
  </w:abstractNum>
  <w:abstractNum w:abstractNumId="19" w15:restartNumberingAfterBreak="0">
    <w:nsid w:val="75ECBA7E"/>
    <w:multiLevelType w:val="hybridMultilevel"/>
    <w:tmpl w:val="65725B00"/>
    <w:lvl w:ilvl="0" w:tplc="8A767948">
      <w:start w:val="5"/>
      <w:numFmt w:val="decimal"/>
      <w:lvlText w:val="%1."/>
      <w:lvlJc w:val="left"/>
      <w:pPr>
        <w:ind w:left="720" w:hanging="360"/>
      </w:pPr>
    </w:lvl>
    <w:lvl w:ilvl="1" w:tplc="6108E35E">
      <w:start w:val="1"/>
      <w:numFmt w:val="lowerLetter"/>
      <w:lvlText w:val="%2."/>
      <w:lvlJc w:val="left"/>
      <w:pPr>
        <w:ind w:left="1440" w:hanging="360"/>
      </w:pPr>
    </w:lvl>
    <w:lvl w:ilvl="2" w:tplc="4012727E">
      <w:start w:val="1"/>
      <w:numFmt w:val="lowerRoman"/>
      <w:lvlText w:val="%3."/>
      <w:lvlJc w:val="right"/>
      <w:pPr>
        <w:ind w:left="2160" w:hanging="180"/>
      </w:pPr>
    </w:lvl>
    <w:lvl w:ilvl="3" w:tplc="CCA426AC">
      <w:start w:val="1"/>
      <w:numFmt w:val="decimal"/>
      <w:lvlText w:val="%4."/>
      <w:lvlJc w:val="left"/>
      <w:pPr>
        <w:ind w:left="2880" w:hanging="360"/>
      </w:pPr>
    </w:lvl>
    <w:lvl w:ilvl="4" w:tplc="042C5636">
      <w:start w:val="1"/>
      <w:numFmt w:val="lowerLetter"/>
      <w:lvlText w:val="%5."/>
      <w:lvlJc w:val="left"/>
      <w:pPr>
        <w:ind w:left="3600" w:hanging="360"/>
      </w:pPr>
    </w:lvl>
    <w:lvl w:ilvl="5" w:tplc="D668D808">
      <w:start w:val="1"/>
      <w:numFmt w:val="lowerRoman"/>
      <w:lvlText w:val="%6."/>
      <w:lvlJc w:val="right"/>
      <w:pPr>
        <w:ind w:left="4320" w:hanging="180"/>
      </w:pPr>
    </w:lvl>
    <w:lvl w:ilvl="6" w:tplc="4514880A">
      <w:start w:val="1"/>
      <w:numFmt w:val="decimal"/>
      <w:lvlText w:val="%7."/>
      <w:lvlJc w:val="left"/>
      <w:pPr>
        <w:ind w:left="5040" w:hanging="360"/>
      </w:pPr>
    </w:lvl>
    <w:lvl w:ilvl="7" w:tplc="8634D8E2">
      <w:start w:val="1"/>
      <w:numFmt w:val="lowerLetter"/>
      <w:lvlText w:val="%8."/>
      <w:lvlJc w:val="left"/>
      <w:pPr>
        <w:ind w:left="5760" w:hanging="360"/>
      </w:pPr>
    </w:lvl>
    <w:lvl w:ilvl="8" w:tplc="EEDC0C18">
      <w:start w:val="1"/>
      <w:numFmt w:val="lowerRoman"/>
      <w:lvlText w:val="%9."/>
      <w:lvlJc w:val="right"/>
      <w:pPr>
        <w:ind w:left="6480" w:hanging="180"/>
      </w:pPr>
    </w:lvl>
  </w:abstractNum>
  <w:abstractNum w:abstractNumId="20" w15:restartNumberingAfterBreak="0">
    <w:nsid w:val="783776E8"/>
    <w:multiLevelType w:val="hybridMultilevel"/>
    <w:tmpl w:val="F88A8F82"/>
    <w:lvl w:ilvl="0" w:tplc="0406C7B8">
      <w:start w:val="1"/>
      <w:numFmt w:val="bullet"/>
      <w:lvlText w:val=""/>
      <w:lvlJc w:val="left"/>
      <w:pPr>
        <w:ind w:left="720" w:hanging="360"/>
      </w:pPr>
      <w:rPr>
        <w:rFonts w:hint="default" w:ascii="Symbol" w:hAnsi="Symbol"/>
      </w:rPr>
    </w:lvl>
    <w:lvl w:ilvl="1" w:tplc="6C185E9A">
      <w:start w:val="1"/>
      <w:numFmt w:val="bullet"/>
      <w:lvlText w:val="o"/>
      <w:lvlJc w:val="left"/>
      <w:pPr>
        <w:ind w:left="1440" w:hanging="360"/>
      </w:pPr>
      <w:rPr>
        <w:rFonts w:hint="default" w:ascii="Courier New" w:hAnsi="Courier New"/>
      </w:rPr>
    </w:lvl>
    <w:lvl w:ilvl="2" w:tplc="A2E4A5F6">
      <w:start w:val="1"/>
      <w:numFmt w:val="bullet"/>
      <w:lvlText w:val=""/>
      <w:lvlJc w:val="left"/>
      <w:pPr>
        <w:ind w:left="2160" w:hanging="360"/>
      </w:pPr>
      <w:rPr>
        <w:rFonts w:hint="default" w:ascii="Wingdings" w:hAnsi="Wingdings"/>
      </w:rPr>
    </w:lvl>
    <w:lvl w:ilvl="3" w:tplc="7B921684">
      <w:start w:val="1"/>
      <w:numFmt w:val="bullet"/>
      <w:lvlText w:val=""/>
      <w:lvlJc w:val="left"/>
      <w:pPr>
        <w:ind w:left="2880" w:hanging="360"/>
      </w:pPr>
      <w:rPr>
        <w:rFonts w:hint="default" w:ascii="Symbol" w:hAnsi="Symbol"/>
      </w:rPr>
    </w:lvl>
    <w:lvl w:ilvl="4" w:tplc="3FA64A24">
      <w:start w:val="1"/>
      <w:numFmt w:val="bullet"/>
      <w:lvlText w:val="o"/>
      <w:lvlJc w:val="left"/>
      <w:pPr>
        <w:ind w:left="3600" w:hanging="360"/>
      </w:pPr>
      <w:rPr>
        <w:rFonts w:hint="default" w:ascii="Courier New" w:hAnsi="Courier New"/>
      </w:rPr>
    </w:lvl>
    <w:lvl w:ilvl="5" w:tplc="D258FDA8">
      <w:start w:val="1"/>
      <w:numFmt w:val="bullet"/>
      <w:lvlText w:val=""/>
      <w:lvlJc w:val="left"/>
      <w:pPr>
        <w:ind w:left="4320" w:hanging="360"/>
      </w:pPr>
      <w:rPr>
        <w:rFonts w:hint="default" w:ascii="Wingdings" w:hAnsi="Wingdings"/>
      </w:rPr>
    </w:lvl>
    <w:lvl w:ilvl="6" w:tplc="A5B232C8">
      <w:start w:val="1"/>
      <w:numFmt w:val="bullet"/>
      <w:lvlText w:val=""/>
      <w:lvlJc w:val="left"/>
      <w:pPr>
        <w:ind w:left="5040" w:hanging="360"/>
      </w:pPr>
      <w:rPr>
        <w:rFonts w:hint="default" w:ascii="Symbol" w:hAnsi="Symbol"/>
      </w:rPr>
    </w:lvl>
    <w:lvl w:ilvl="7" w:tplc="956A6ECA">
      <w:start w:val="1"/>
      <w:numFmt w:val="bullet"/>
      <w:lvlText w:val="o"/>
      <w:lvlJc w:val="left"/>
      <w:pPr>
        <w:ind w:left="5760" w:hanging="360"/>
      </w:pPr>
      <w:rPr>
        <w:rFonts w:hint="default" w:ascii="Courier New" w:hAnsi="Courier New"/>
      </w:rPr>
    </w:lvl>
    <w:lvl w:ilvl="8" w:tplc="DDF21552">
      <w:start w:val="1"/>
      <w:numFmt w:val="bullet"/>
      <w:lvlText w:val=""/>
      <w:lvlJc w:val="left"/>
      <w:pPr>
        <w:ind w:left="6480" w:hanging="360"/>
      </w:pPr>
      <w:rPr>
        <w:rFonts w:hint="default" w:ascii="Wingdings" w:hAnsi="Wingdings"/>
      </w:rPr>
    </w:lvl>
  </w:abstractNum>
  <w:abstractNum w:abstractNumId="21" w15:restartNumberingAfterBreak="0">
    <w:nsid w:val="7FCA5078"/>
    <w:multiLevelType w:val="hybridMultilevel"/>
    <w:tmpl w:val="F4002E22"/>
    <w:lvl w:ilvl="0" w:tplc="4EF8DD00">
      <w:start w:val="1"/>
      <w:numFmt w:val="decimal"/>
      <w:lvlText w:val="%1."/>
      <w:lvlJc w:val="left"/>
      <w:pPr>
        <w:ind w:left="720" w:hanging="360"/>
      </w:pPr>
    </w:lvl>
    <w:lvl w:ilvl="1" w:tplc="0140670E">
      <w:start w:val="1"/>
      <w:numFmt w:val="lowerLetter"/>
      <w:lvlText w:val="%2."/>
      <w:lvlJc w:val="left"/>
      <w:pPr>
        <w:ind w:left="1440" w:hanging="360"/>
      </w:pPr>
    </w:lvl>
    <w:lvl w:ilvl="2" w:tplc="11C4E1B0">
      <w:start w:val="1"/>
      <w:numFmt w:val="lowerRoman"/>
      <w:lvlText w:val="%3."/>
      <w:lvlJc w:val="right"/>
      <w:pPr>
        <w:ind w:left="2160" w:hanging="180"/>
      </w:pPr>
    </w:lvl>
    <w:lvl w:ilvl="3" w:tplc="998E86F8">
      <w:start w:val="1"/>
      <w:numFmt w:val="decimal"/>
      <w:lvlText w:val="%4."/>
      <w:lvlJc w:val="left"/>
      <w:pPr>
        <w:ind w:left="2880" w:hanging="360"/>
      </w:pPr>
    </w:lvl>
    <w:lvl w:ilvl="4" w:tplc="75D4CDFC">
      <w:start w:val="1"/>
      <w:numFmt w:val="lowerLetter"/>
      <w:lvlText w:val="%5."/>
      <w:lvlJc w:val="left"/>
      <w:pPr>
        <w:ind w:left="3600" w:hanging="360"/>
      </w:pPr>
    </w:lvl>
    <w:lvl w:ilvl="5" w:tplc="EAF4381A">
      <w:start w:val="1"/>
      <w:numFmt w:val="lowerRoman"/>
      <w:lvlText w:val="%6."/>
      <w:lvlJc w:val="right"/>
      <w:pPr>
        <w:ind w:left="4320" w:hanging="180"/>
      </w:pPr>
    </w:lvl>
    <w:lvl w:ilvl="6" w:tplc="90C414C2">
      <w:start w:val="1"/>
      <w:numFmt w:val="decimal"/>
      <w:lvlText w:val="%7."/>
      <w:lvlJc w:val="left"/>
      <w:pPr>
        <w:ind w:left="5040" w:hanging="360"/>
      </w:pPr>
    </w:lvl>
    <w:lvl w:ilvl="7" w:tplc="CBB21E3A">
      <w:start w:val="1"/>
      <w:numFmt w:val="lowerLetter"/>
      <w:lvlText w:val="%8."/>
      <w:lvlJc w:val="left"/>
      <w:pPr>
        <w:ind w:left="5760" w:hanging="360"/>
      </w:pPr>
    </w:lvl>
    <w:lvl w:ilvl="8" w:tplc="06787BE4">
      <w:start w:val="1"/>
      <w:numFmt w:val="lowerRoman"/>
      <w:lvlText w:val="%9."/>
      <w:lvlJc w:val="right"/>
      <w:pPr>
        <w:ind w:left="6480" w:hanging="180"/>
      </w:pPr>
    </w:lvl>
  </w:abstractNum>
  <w:num w:numId="1" w16cid:durableId="270211470">
    <w:abstractNumId w:val="20"/>
  </w:num>
  <w:num w:numId="2" w16cid:durableId="1380282630">
    <w:abstractNumId w:val="21"/>
  </w:num>
  <w:num w:numId="3" w16cid:durableId="55863217">
    <w:abstractNumId w:val="0"/>
  </w:num>
  <w:num w:numId="4" w16cid:durableId="1536701052">
    <w:abstractNumId w:val="19"/>
  </w:num>
  <w:num w:numId="5" w16cid:durableId="1916546770">
    <w:abstractNumId w:val="18"/>
  </w:num>
  <w:num w:numId="6" w16cid:durableId="552540963">
    <w:abstractNumId w:val="14"/>
  </w:num>
  <w:num w:numId="7" w16cid:durableId="1094206106">
    <w:abstractNumId w:val="1"/>
  </w:num>
  <w:num w:numId="8" w16cid:durableId="1293557445">
    <w:abstractNumId w:val="2"/>
  </w:num>
  <w:num w:numId="9" w16cid:durableId="3749881">
    <w:abstractNumId w:val="17"/>
  </w:num>
  <w:num w:numId="10" w16cid:durableId="192154687">
    <w:abstractNumId w:val="10"/>
  </w:num>
  <w:num w:numId="11" w16cid:durableId="1753576123">
    <w:abstractNumId w:val="13"/>
  </w:num>
  <w:num w:numId="12" w16cid:durableId="1484930752">
    <w:abstractNumId w:val="16"/>
  </w:num>
  <w:num w:numId="13" w16cid:durableId="85884366">
    <w:abstractNumId w:val="7"/>
  </w:num>
  <w:num w:numId="14" w16cid:durableId="500394764">
    <w:abstractNumId w:val="11"/>
  </w:num>
  <w:num w:numId="15" w16cid:durableId="585531134">
    <w:abstractNumId w:val="6"/>
  </w:num>
  <w:num w:numId="16" w16cid:durableId="230969819">
    <w:abstractNumId w:val="12"/>
  </w:num>
  <w:num w:numId="17" w16cid:durableId="1887446037">
    <w:abstractNumId w:val="15"/>
  </w:num>
  <w:num w:numId="18" w16cid:durableId="1181121136">
    <w:abstractNumId w:val="5"/>
  </w:num>
  <w:num w:numId="19" w16cid:durableId="483788680">
    <w:abstractNumId w:val="8"/>
  </w:num>
  <w:num w:numId="20" w16cid:durableId="1685128870">
    <w:abstractNumId w:val="3"/>
  </w:num>
  <w:num w:numId="21" w16cid:durableId="1594506234">
    <w:abstractNumId w:val="4"/>
  </w:num>
  <w:num w:numId="22" w16cid:durableId="14079975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232DC"/>
    <w:rsid w:val="00036E88"/>
    <w:rsid w:val="000A0DDA"/>
    <w:rsid w:val="000A6102"/>
    <w:rsid w:val="000B0D93"/>
    <w:rsid w:val="000C6E41"/>
    <w:rsid w:val="000E153E"/>
    <w:rsid w:val="000E3DD9"/>
    <w:rsid w:val="000F29A4"/>
    <w:rsid w:val="00101BE9"/>
    <w:rsid w:val="001422D1"/>
    <w:rsid w:val="00147282"/>
    <w:rsid w:val="00161A35"/>
    <w:rsid w:val="00173699"/>
    <w:rsid w:val="00173E92"/>
    <w:rsid w:val="001834F0"/>
    <w:rsid w:val="001B4CE8"/>
    <w:rsid w:val="001F6534"/>
    <w:rsid w:val="00204426"/>
    <w:rsid w:val="00214463"/>
    <w:rsid w:val="00214DA9"/>
    <w:rsid w:val="00215B23"/>
    <w:rsid w:val="00216BBE"/>
    <w:rsid w:val="00220E71"/>
    <w:rsid w:val="002221CD"/>
    <w:rsid w:val="0022496A"/>
    <w:rsid w:val="00226B8C"/>
    <w:rsid w:val="00231062"/>
    <w:rsid w:val="00241DB1"/>
    <w:rsid w:val="00246FC8"/>
    <w:rsid w:val="00263DCB"/>
    <w:rsid w:val="002664C7"/>
    <w:rsid w:val="002736B7"/>
    <w:rsid w:val="00283159"/>
    <w:rsid w:val="00290F70"/>
    <w:rsid w:val="002D34D6"/>
    <w:rsid w:val="002F72BC"/>
    <w:rsid w:val="0030501B"/>
    <w:rsid w:val="00306B8D"/>
    <w:rsid w:val="00317E2F"/>
    <w:rsid w:val="00325547"/>
    <w:rsid w:val="00326263"/>
    <w:rsid w:val="00347C3B"/>
    <w:rsid w:val="00362AB7"/>
    <w:rsid w:val="00365509"/>
    <w:rsid w:val="003669A2"/>
    <w:rsid w:val="00381E90"/>
    <w:rsid w:val="00383628"/>
    <w:rsid w:val="003C23CD"/>
    <w:rsid w:val="003C6B91"/>
    <w:rsid w:val="003C77E4"/>
    <w:rsid w:val="003D0152"/>
    <w:rsid w:val="003E5066"/>
    <w:rsid w:val="004018DF"/>
    <w:rsid w:val="00445A4F"/>
    <w:rsid w:val="00451CAD"/>
    <w:rsid w:val="00452762"/>
    <w:rsid w:val="004A7D4F"/>
    <w:rsid w:val="004A7EA3"/>
    <w:rsid w:val="004B0DEA"/>
    <w:rsid w:val="004C68F9"/>
    <w:rsid w:val="004D05F5"/>
    <w:rsid w:val="004F1A07"/>
    <w:rsid w:val="00500310"/>
    <w:rsid w:val="00517FFC"/>
    <w:rsid w:val="005263FF"/>
    <w:rsid w:val="005334A2"/>
    <w:rsid w:val="00540A9A"/>
    <w:rsid w:val="005426FF"/>
    <w:rsid w:val="005557B4"/>
    <w:rsid w:val="00563770"/>
    <w:rsid w:val="00583892"/>
    <w:rsid w:val="005B71AE"/>
    <w:rsid w:val="005C2A04"/>
    <w:rsid w:val="005D5D8F"/>
    <w:rsid w:val="005D7B8B"/>
    <w:rsid w:val="005E452E"/>
    <w:rsid w:val="005F107F"/>
    <w:rsid w:val="00620812"/>
    <w:rsid w:val="0062759D"/>
    <w:rsid w:val="006409EA"/>
    <w:rsid w:val="0065508A"/>
    <w:rsid w:val="0067245D"/>
    <w:rsid w:val="006873B9"/>
    <w:rsid w:val="00694AD5"/>
    <w:rsid w:val="006A4DF3"/>
    <w:rsid w:val="006B1635"/>
    <w:rsid w:val="006D2825"/>
    <w:rsid w:val="006D3918"/>
    <w:rsid w:val="006D45E5"/>
    <w:rsid w:val="006E410B"/>
    <w:rsid w:val="006F52D3"/>
    <w:rsid w:val="006F6199"/>
    <w:rsid w:val="007149E0"/>
    <w:rsid w:val="00716388"/>
    <w:rsid w:val="0073023A"/>
    <w:rsid w:val="00733DF3"/>
    <w:rsid w:val="00761548"/>
    <w:rsid w:val="007647AE"/>
    <w:rsid w:val="007856A3"/>
    <w:rsid w:val="00793B5B"/>
    <w:rsid w:val="00795717"/>
    <w:rsid w:val="007B5D32"/>
    <w:rsid w:val="007D135D"/>
    <w:rsid w:val="007D4205"/>
    <w:rsid w:val="007E3AFF"/>
    <w:rsid w:val="00803190"/>
    <w:rsid w:val="00817045"/>
    <w:rsid w:val="00835397"/>
    <w:rsid w:val="008536BE"/>
    <w:rsid w:val="00855386"/>
    <w:rsid w:val="00867A16"/>
    <w:rsid w:val="00877DA1"/>
    <w:rsid w:val="00886159"/>
    <w:rsid w:val="00892032"/>
    <w:rsid w:val="008B3644"/>
    <w:rsid w:val="008C2278"/>
    <w:rsid w:val="008E17DF"/>
    <w:rsid w:val="008E33EC"/>
    <w:rsid w:val="008F0142"/>
    <w:rsid w:val="008F36E0"/>
    <w:rsid w:val="0094777E"/>
    <w:rsid w:val="00954CC0"/>
    <w:rsid w:val="0095672C"/>
    <w:rsid w:val="009611E8"/>
    <w:rsid w:val="00970DA9"/>
    <w:rsid w:val="00971CEE"/>
    <w:rsid w:val="00973280"/>
    <w:rsid w:val="009A45B5"/>
    <w:rsid w:val="009A4D13"/>
    <w:rsid w:val="009A7652"/>
    <w:rsid w:val="009B1257"/>
    <w:rsid w:val="009B1E28"/>
    <w:rsid w:val="009B703C"/>
    <w:rsid w:val="009C76C4"/>
    <w:rsid w:val="009D1AA1"/>
    <w:rsid w:val="009D64E7"/>
    <w:rsid w:val="009E0EF9"/>
    <w:rsid w:val="009F5908"/>
    <w:rsid w:val="009F688A"/>
    <w:rsid w:val="009F76BD"/>
    <w:rsid w:val="00A117E1"/>
    <w:rsid w:val="00A22BA3"/>
    <w:rsid w:val="00A30355"/>
    <w:rsid w:val="00A34AFF"/>
    <w:rsid w:val="00A50897"/>
    <w:rsid w:val="00A93711"/>
    <w:rsid w:val="00A97FAF"/>
    <w:rsid w:val="00AC7E78"/>
    <w:rsid w:val="00AE5714"/>
    <w:rsid w:val="00AF1B2A"/>
    <w:rsid w:val="00B26994"/>
    <w:rsid w:val="00B327E5"/>
    <w:rsid w:val="00B32BFE"/>
    <w:rsid w:val="00B352B3"/>
    <w:rsid w:val="00B4235A"/>
    <w:rsid w:val="00B50F94"/>
    <w:rsid w:val="00B51379"/>
    <w:rsid w:val="00B70F8F"/>
    <w:rsid w:val="00B83580"/>
    <w:rsid w:val="00B94BB9"/>
    <w:rsid w:val="00BA64FA"/>
    <w:rsid w:val="00BA661B"/>
    <w:rsid w:val="00BB56F9"/>
    <w:rsid w:val="00BC7CCA"/>
    <w:rsid w:val="00BE75A8"/>
    <w:rsid w:val="00BE7E57"/>
    <w:rsid w:val="00C05B84"/>
    <w:rsid w:val="00C06AEE"/>
    <w:rsid w:val="00C10CD1"/>
    <w:rsid w:val="00C148E8"/>
    <w:rsid w:val="00C208FE"/>
    <w:rsid w:val="00C4282A"/>
    <w:rsid w:val="00C44FAD"/>
    <w:rsid w:val="00C66182"/>
    <w:rsid w:val="00C677FA"/>
    <w:rsid w:val="00C76476"/>
    <w:rsid w:val="00C83447"/>
    <w:rsid w:val="00CA5A66"/>
    <w:rsid w:val="00CC16E4"/>
    <w:rsid w:val="00CD0140"/>
    <w:rsid w:val="00CD7279"/>
    <w:rsid w:val="00CE53DB"/>
    <w:rsid w:val="00CF28B6"/>
    <w:rsid w:val="00CF6757"/>
    <w:rsid w:val="00D16427"/>
    <w:rsid w:val="00D3346D"/>
    <w:rsid w:val="00D4137B"/>
    <w:rsid w:val="00D54FDE"/>
    <w:rsid w:val="00D62FC7"/>
    <w:rsid w:val="00D97F9A"/>
    <w:rsid w:val="00D9BE54"/>
    <w:rsid w:val="00DB10E8"/>
    <w:rsid w:val="00DB3831"/>
    <w:rsid w:val="00E05D9E"/>
    <w:rsid w:val="00E05E0B"/>
    <w:rsid w:val="00E066D7"/>
    <w:rsid w:val="00E63541"/>
    <w:rsid w:val="00E86514"/>
    <w:rsid w:val="00E92505"/>
    <w:rsid w:val="00EA22DE"/>
    <w:rsid w:val="00EA7403"/>
    <w:rsid w:val="00ED605C"/>
    <w:rsid w:val="00ED7196"/>
    <w:rsid w:val="00EE7F87"/>
    <w:rsid w:val="00F04B63"/>
    <w:rsid w:val="00F2093C"/>
    <w:rsid w:val="00F25EF5"/>
    <w:rsid w:val="00F40B24"/>
    <w:rsid w:val="00F616BC"/>
    <w:rsid w:val="00FA1CF5"/>
    <w:rsid w:val="00FC2811"/>
    <w:rsid w:val="00FE60BA"/>
    <w:rsid w:val="00FE7E69"/>
    <w:rsid w:val="00FF1B5E"/>
    <w:rsid w:val="01197CE0"/>
    <w:rsid w:val="0152CE0F"/>
    <w:rsid w:val="019F463B"/>
    <w:rsid w:val="01CE3961"/>
    <w:rsid w:val="02B83E26"/>
    <w:rsid w:val="02D0DDE6"/>
    <w:rsid w:val="03124F60"/>
    <w:rsid w:val="0312573C"/>
    <w:rsid w:val="037E6C0F"/>
    <w:rsid w:val="03EDF381"/>
    <w:rsid w:val="0901728B"/>
    <w:rsid w:val="09AB486A"/>
    <w:rsid w:val="0A5D4233"/>
    <w:rsid w:val="0A7ACB85"/>
    <w:rsid w:val="0A872C7E"/>
    <w:rsid w:val="0AD159C6"/>
    <w:rsid w:val="0BA2B2DA"/>
    <w:rsid w:val="0BDA532D"/>
    <w:rsid w:val="0C55B3CC"/>
    <w:rsid w:val="0C7B6C3D"/>
    <w:rsid w:val="0C999383"/>
    <w:rsid w:val="0CE38A74"/>
    <w:rsid w:val="0D032EDE"/>
    <w:rsid w:val="0D416D8B"/>
    <w:rsid w:val="0D6BD883"/>
    <w:rsid w:val="0DF88332"/>
    <w:rsid w:val="0F8252B2"/>
    <w:rsid w:val="102E32DE"/>
    <w:rsid w:val="105617EA"/>
    <w:rsid w:val="11657FA6"/>
    <w:rsid w:val="126AE7D8"/>
    <w:rsid w:val="130278A5"/>
    <w:rsid w:val="13BE4631"/>
    <w:rsid w:val="14A73A37"/>
    <w:rsid w:val="15CC0797"/>
    <w:rsid w:val="166FBDA5"/>
    <w:rsid w:val="16717897"/>
    <w:rsid w:val="177AEEF8"/>
    <w:rsid w:val="17A2285B"/>
    <w:rsid w:val="17BA3ED9"/>
    <w:rsid w:val="17F7CF93"/>
    <w:rsid w:val="197390B1"/>
    <w:rsid w:val="19910A4C"/>
    <w:rsid w:val="1A5093DA"/>
    <w:rsid w:val="1A8FCCBA"/>
    <w:rsid w:val="1ACE212A"/>
    <w:rsid w:val="1B8BA0BC"/>
    <w:rsid w:val="1BD5E1BA"/>
    <w:rsid w:val="1CD0096A"/>
    <w:rsid w:val="1D4DECB7"/>
    <w:rsid w:val="1DD46ADC"/>
    <w:rsid w:val="1DE7E4C8"/>
    <w:rsid w:val="1E39CBA8"/>
    <w:rsid w:val="1E92C2E8"/>
    <w:rsid w:val="1F2742EA"/>
    <w:rsid w:val="202FE2CB"/>
    <w:rsid w:val="204D31F8"/>
    <w:rsid w:val="20EF581F"/>
    <w:rsid w:val="21241EFF"/>
    <w:rsid w:val="21896349"/>
    <w:rsid w:val="220109FE"/>
    <w:rsid w:val="22BE89C6"/>
    <w:rsid w:val="22BFD1A8"/>
    <w:rsid w:val="2341380A"/>
    <w:rsid w:val="2385DFE9"/>
    <w:rsid w:val="25FCF990"/>
    <w:rsid w:val="275CE5D9"/>
    <w:rsid w:val="290F0234"/>
    <w:rsid w:val="293E071C"/>
    <w:rsid w:val="294ABA00"/>
    <w:rsid w:val="2969D5D7"/>
    <w:rsid w:val="29E0E00E"/>
    <w:rsid w:val="29FE31FE"/>
    <w:rsid w:val="2A22922A"/>
    <w:rsid w:val="2A2C743E"/>
    <w:rsid w:val="2AB68680"/>
    <w:rsid w:val="2BAE7533"/>
    <w:rsid w:val="2BCA1FFE"/>
    <w:rsid w:val="2CDC4E7F"/>
    <w:rsid w:val="2D40B720"/>
    <w:rsid w:val="2DA50A1C"/>
    <w:rsid w:val="2DF2ED95"/>
    <w:rsid w:val="2E5B654D"/>
    <w:rsid w:val="2EB489A0"/>
    <w:rsid w:val="2F701BAF"/>
    <w:rsid w:val="2F938474"/>
    <w:rsid w:val="302B3174"/>
    <w:rsid w:val="312987C8"/>
    <w:rsid w:val="3175FFDC"/>
    <w:rsid w:val="32684C9D"/>
    <w:rsid w:val="33D18E03"/>
    <w:rsid w:val="340D3C6F"/>
    <w:rsid w:val="351B6183"/>
    <w:rsid w:val="3532610E"/>
    <w:rsid w:val="356CBF05"/>
    <w:rsid w:val="35BDDCCA"/>
    <w:rsid w:val="35F059BC"/>
    <w:rsid w:val="36239EAD"/>
    <w:rsid w:val="37C2EFE1"/>
    <w:rsid w:val="382AA38A"/>
    <w:rsid w:val="39A20472"/>
    <w:rsid w:val="3A1395AA"/>
    <w:rsid w:val="3A52F1F0"/>
    <w:rsid w:val="3AC41704"/>
    <w:rsid w:val="3AFFA67F"/>
    <w:rsid w:val="3B6DB8F4"/>
    <w:rsid w:val="3B760D27"/>
    <w:rsid w:val="3D34ED97"/>
    <w:rsid w:val="3D6D5B14"/>
    <w:rsid w:val="3DD6A9AE"/>
    <w:rsid w:val="3EFAA389"/>
    <w:rsid w:val="3EFE909E"/>
    <w:rsid w:val="3FC8AA51"/>
    <w:rsid w:val="4001CED3"/>
    <w:rsid w:val="4047DFB0"/>
    <w:rsid w:val="405C75F4"/>
    <w:rsid w:val="408D1F9C"/>
    <w:rsid w:val="412FC0AC"/>
    <w:rsid w:val="41720E7C"/>
    <w:rsid w:val="41990041"/>
    <w:rsid w:val="420BF368"/>
    <w:rsid w:val="42504F7A"/>
    <w:rsid w:val="42756994"/>
    <w:rsid w:val="42C81F06"/>
    <w:rsid w:val="432B479B"/>
    <w:rsid w:val="43B66E83"/>
    <w:rsid w:val="440AFB94"/>
    <w:rsid w:val="440B8E51"/>
    <w:rsid w:val="4454179E"/>
    <w:rsid w:val="44BA32D0"/>
    <w:rsid w:val="45213FE7"/>
    <w:rsid w:val="4541E52F"/>
    <w:rsid w:val="45BD4F1C"/>
    <w:rsid w:val="46F8E82E"/>
    <w:rsid w:val="47CF6B26"/>
    <w:rsid w:val="483E291A"/>
    <w:rsid w:val="48CC2035"/>
    <w:rsid w:val="49A75C3D"/>
    <w:rsid w:val="4A8C7B67"/>
    <w:rsid w:val="4ADFFA5A"/>
    <w:rsid w:val="4B9F0CDF"/>
    <w:rsid w:val="4BBAC270"/>
    <w:rsid w:val="4C083CB2"/>
    <w:rsid w:val="4C5AA77B"/>
    <w:rsid w:val="4D533825"/>
    <w:rsid w:val="4DDDA53A"/>
    <w:rsid w:val="4DEE5415"/>
    <w:rsid w:val="4E82201C"/>
    <w:rsid w:val="4EF99E1E"/>
    <w:rsid w:val="4F10D716"/>
    <w:rsid w:val="509FB72B"/>
    <w:rsid w:val="5123C917"/>
    <w:rsid w:val="5290217E"/>
    <w:rsid w:val="537396A3"/>
    <w:rsid w:val="53C6DC37"/>
    <w:rsid w:val="53ED2987"/>
    <w:rsid w:val="54263202"/>
    <w:rsid w:val="54608FE9"/>
    <w:rsid w:val="54A739E7"/>
    <w:rsid w:val="54EBFE1B"/>
    <w:rsid w:val="555B05DF"/>
    <w:rsid w:val="5576E3B8"/>
    <w:rsid w:val="557F51B9"/>
    <w:rsid w:val="566FEE94"/>
    <w:rsid w:val="5716C008"/>
    <w:rsid w:val="57DF33B3"/>
    <w:rsid w:val="58769070"/>
    <w:rsid w:val="590E3012"/>
    <w:rsid w:val="59C4C95A"/>
    <w:rsid w:val="5A19DEEA"/>
    <w:rsid w:val="5A3A9A54"/>
    <w:rsid w:val="5A68B6CC"/>
    <w:rsid w:val="5AA1C84B"/>
    <w:rsid w:val="5B92B027"/>
    <w:rsid w:val="5BC4BE8E"/>
    <w:rsid w:val="5C391249"/>
    <w:rsid w:val="5C999C6F"/>
    <w:rsid w:val="5CE1FE43"/>
    <w:rsid w:val="5D42B71B"/>
    <w:rsid w:val="5EF2C4AA"/>
    <w:rsid w:val="5FD8190D"/>
    <w:rsid w:val="5FFD0457"/>
    <w:rsid w:val="60102B21"/>
    <w:rsid w:val="6034D906"/>
    <w:rsid w:val="605009C4"/>
    <w:rsid w:val="61404508"/>
    <w:rsid w:val="616D5AEA"/>
    <w:rsid w:val="61A5AA66"/>
    <w:rsid w:val="61DFD51D"/>
    <w:rsid w:val="61F9D043"/>
    <w:rsid w:val="61FEBCFB"/>
    <w:rsid w:val="629012D8"/>
    <w:rsid w:val="629A01C5"/>
    <w:rsid w:val="62E4448C"/>
    <w:rsid w:val="6310CF69"/>
    <w:rsid w:val="633BA1FE"/>
    <w:rsid w:val="63F8AD3B"/>
    <w:rsid w:val="6424BD74"/>
    <w:rsid w:val="6430CA3D"/>
    <w:rsid w:val="646B5591"/>
    <w:rsid w:val="64F6B298"/>
    <w:rsid w:val="65E0D982"/>
    <w:rsid w:val="6605F50D"/>
    <w:rsid w:val="66494523"/>
    <w:rsid w:val="6668A22C"/>
    <w:rsid w:val="674266E5"/>
    <w:rsid w:val="683870C2"/>
    <w:rsid w:val="687FB20F"/>
    <w:rsid w:val="68B082B5"/>
    <w:rsid w:val="68DA09A0"/>
    <w:rsid w:val="69CAFC4A"/>
    <w:rsid w:val="69F9C309"/>
    <w:rsid w:val="6AE0AD04"/>
    <w:rsid w:val="6B6FF9D6"/>
    <w:rsid w:val="6BD159D4"/>
    <w:rsid w:val="6BE7F3AD"/>
    <w:rsid w:val="6CF7AA80"/>
    <w:rsid w:val="6E0B3E91"/>
    <w:rsid w:val="6E9D7177"/>
    <w:rsid w:val="6FE87393"/>
    <w:rsid w:val="700F6F2B"/>
    <w:rsid w:val="72283A16"/>
    <w:rsid w:val="7235C51B"/>
    <w:rsid w:val="72485E4E"/>
    <w:rsid w:val="72F2F779"/>
    <w:rsid w:val="75039DAB"/>
    <w:rsid w:val="76FD123A"/>
    <w:rsid w:val="76FD1D4C"/>
    <w:rsid w:val="7785EFB6"/>
    <w:rsid w:val="77B97829"/>
    <w:rsid w:val="78D17E4A"/>
    <w:rsid w:val="78FD72E1"/>
    <w:rsid w:val="796DA89F"/>
    <w:rsid w:val="798B754D"/>
    <w:rsid w:val="7A5B5461"/>
    <w:rsid w:val="7A6C5DF4"/>
    <w:rsid w:val="7B16698D"/>
    <w:rsid w:val="7B2B8830"/>
    <w:rsid w:val="7B445091"/>
    <w:rsid w:val="7C1EC813"/>
    <w:rsid w:val="7D23AAFB"/>
    <w:rsid w:val="7D2F94D3"/>
    <w:rsid w:val="7F2E3FE8"/>
    <w:rsid w:val="7F4C9369"/>
    <w:rsid w:val="7FEF188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hAnsiTheme="minorHAnsi" w:eastAsia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BA64FA"/>
    <w:pPr>
      <w:keepNext/>
      <w:keepLines/>
      <w:spacing w:before="600" w:after="360"/>
      <w:outlineLvl w:val="0"/>
    </w:pPr>
    <w:rPr>
      <w:rFonts w:asciiTheme="minorHAnsi" w:hAnsiTheme="minorHAnsi" w:eastAsiaTheme="majorEastAsia" w:cstheme="minorHAnsi"/>
      <w:kern w:val="0"/>
      <w:szCs w:val="24"/>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styleId="TtuloCar" w:customStyle="1">
    <w:name w:val="Título Car"/>
    <w:aliases w:val="Título-portada Car"/>
    <w:basedOn w:val="Fuentedeprrafopredeter"/>
    <w:link w:val="Ttulo"/>
    <w:uiPriority w:val="10"/>
    <w:rsid w:val="00E05D9E"/>
    <w:rPr>
      <w:rFonts w:ascii="Arial" w:hAnsi="Arial" w:eastAsiaTheme="majorEastAsia" w:cstheme="majorBidi"/>
      <w:b/>
      <w:color w:val="404040" w:themeColor="text1" w:themeTint="BF"/>
      <w:spacing w:val="-10"/>
      <w:kern w:val="28"/>
      <w:sz w:val="56"/>
      <w:szCs w:val="56"/>
      <w14:ligatures w14:val="none"/>
    </w:rPr>
  </w:style>
  <w:style w:type="paragraph" w:styleId="Bajada-portada" w:customStyle="1">
    <w:name w:val="Bajada-portada"/>
    <w:basedOn w:val="Normal"/>
    <w:qFormat/>
    <w:rsid w:val="00E05D9E"/>
    <w:rPr>
      <w:kern w:val="0"/>
      <w:sz w:val="44"/>
      <w14:ligatures w14:val="none"/>
    </w:rPr>
  </w:style>
  <w:style w:type="paragraph" w:styleId="carrera1" w:customStyle="1">
    <w:name w:val="carrera1"/>
    <w:basedOn w:val="Ttulo"/>
    <w:next w:val="carrera2"/>
    <w:link w:val="carrera1Car"/>
    <w:qFormat/>
    <w:rsid w:val="006873B9"/>
    <w:rPr>
      <w:sz w:val="48"/>
    </w:rPr>
  </w:style>
  <w:style w:type="character" w:styleId="carrera1Car" w:customStyle="1">
    <w:name w:val="carrera1 Car"/>
    <w:basedOn w:val="TtuloCar"/>
    <w:link w:val="carrera1"/>
    <w:rsid w:val="006873B9"/>
    <w:rPr>
      <w:rFonts w:ascii="Arial" w:hAnsi="Arial" w:eastAsiaTheme="majorEastAsia" w:cstheme="majorBidi"/>
      <w:b/>
      <w:color w:val="404040" w:themeColor="text1" w:themeTint="BF"/>
      <w:spacing w:val="-10"/>
      <w:kern w:val="28"/>
      <w:sz w:val="48"/>
      <w:szCs w:val="56"/>
      <w14:ligatures w14:val="none"/>
    </w:rPr>
  </w:style>
  <w:style w:type="paragraph" w:styleId="carrera2" w:customStyle="1">
    <w:name w:val="carrera2"/>
    <w:link w:val="carrera2Car"/>
    <w:qFormat/>
    <w:rsid w:val="006873B9"/>
    <w:pPr>
      <w:spacing w:line="240" w:lineRule="auto"/>
      <w:ind w:left="0"/>
    </w:pPr>
    <w:rPr>
      <w:rFonts w:ascii="Arial" w:hAnsi="Arial" w:eastAsiaTheme="majorEastAsia" w:cstheme="majorBidi"/>
      <w:b/>
      <w:color w:val="404040" w:themeColor="text1" w:themeTint="BF"/>
      <w:spacing w:val="-10"/>
      <w:kern w:val="28"/>
      <w:sz w:val="72"/>
      <w:szCs w:val="90"/>
      <w14:ligatures w14:val="none"/>
    </w:rPr>
  </w:style>
  <w:style w:type="character" w:styleId="carrera2Car" w:customStyle="1">
    <w:name w:val="carrera2 Car"/>
    <w:basedOn w:val="carrera1Car"/>
    <w:link w:val="carrera2"/>
    <w:rsid w:val="006873B9"/>
    <w:rPr>
      <w:rFonts w:ascii="Arial" w:hAnsi="Arial" w:eastAsiaTheme="majorEastAsia" w:cstheme="majorBidi"/>
      <w:b/>
      <w:color w:val="404040" w:themeColor="text1" w:themeTint="BF"/>
      <w:spacing w:val="-10"/>
      <w:kern w:val="28"/>
      <w:sz w:val="72"/>
      <w:szCs w:val="90"/>
      <w14:ligatures w14:val="none"/>
    </w:rPr>
  </w:style>
  <w:style w:type="character" w:styleId="Ttulo1Car" w:customStyle="1">
    <w:name w:val="Título 1 Car"/>
    <w:basedOn w:val="Fuentedeprrafopredeter"/>
    <w:link w:val="Ttulo1"/>
    <w:uiPriority w:val="9"/>
    <w:rsid w:val="00BA64FA"/>
    <w:rPr>
      <w:rFonts w:eastAsiaTheme="majorEastAsia" w:cstheme="minorHAnsi"/>
      <w:color w:val="404040" w:themeColor="text1" w:themeTint="BF"/>
      <w:kern w:val="0"/>
      <w:sz w:val="24"/>
      <w:szCs w:val="24"/>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styleId="Ttulo3Car" w:customStyle="1">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4F1A07"/>
  </w:style>
  <w:style w:type="paragraph" w:styleId="Ttulocabeceraypie" w:customStyle="1">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18"/>
      </w:numPr>
      <w:ind w:left="360"/>
      <w:contextualSpacing/>
    </w:pPr>
    <w:rPr>
      <w:kern w:val="0"/>
      <w14:ligatures w14:val="none"/>
    </w:rPr>
  </w:style>
  <w:style w:type="character" w:styleId="PrrafodelistaCar" w:customStyle="1">
    <w:name w:val="Párrafo de lista Car"/>
    <w:link w:val="Prrafodelista"/>
    <w:uiPriority w:val="34"/>
    <w:locked/>
    <w:rsid w:val="00C06AEE"/>
    <w:rPr>
      <w:rFonts w:ascii="Arial" w:hAnsi="Arial"/>
      <w:color w:val="404040" w:themeColor="text1" w:themeTint="BF"/>
      <w:kern w:val="0"/>
      <w:sz w:val="24"/>
      <w14:ligatures w14:val="none"/>
    </w:rPr>
  </w:style>
  <w:style w:type="character" w:styleId="Ttulo2Car" w:customStyle="1">
    <w:name w:val="Título 2 Car"/>
    <w:basedOn w:val="Fuentedeprrafopredeter"/>
    <w:link w:val="Ttulo2"/>
    <w:uiPriority w:val="9"/>
    <w:rsid w:val="0065508A"/>
    <w:rPr>
      <w:rFonts w:ascii="Arial" w:hAnsi="Arial" w:eastAsiaTheme="majorEastAsia"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styleId="CitaCar" w:customStyle="1">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styleId="paragraph" w:customStyle="1">
    <w:name w:val="paragraph"/>
    <w:basedOn w:val="Normal"/>
    <w:rsid w:val="006F6199"/>
    <w:pPr>
      <w:spacing w:before="100" w:beforeAutospacing="1" w:after="100" w:afterAutospacing="1" w:line="240" w:lineRule="auto"/>
    </w:pPr>
    <w:rPr>
      <w:rFonts w:ascii="Times New Roman" w:hAnsi="Times New Roman" w:eastAsia="Times New Roman" w:cs="Times New Roman"/>
      <w:color w:val="auto"/>
      <w:kern w:val="0"/>
      <w:szCs w:val="24"/>
      <w:lang w:eastAsia="es-CL"/>
      <w14:ligatures w14:val="none"/>
    </w:rPr>
  </w:style>
  <w:style w:type="paragraph" w:styleId="titulo-tabla" w:customStyle="1">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color="4472C4" w:themeColor="accent1" w:sz="4" w:space="10"/>
        <w:bottom w:val="single" w:color="4472C4" w:themeColor="accent1" w:sz="4" w:space="10"/>
      </w:pBdr>
      <w:spacing w:before="360" w:after="360"/>
      <w:ind w:left="864" w:right="864"/>
      <w:jc w:val="center"/>
    </w:pPr>
    <w:rPr>
      <w:i/>
      <w:iCs/>
      <w:color w:val="4472C4" w:themeColor="accent1"/>
    </w:rPr>
  </w:style>
  <w:style w:type="character" w:styleId="CitadestacadaCar" w:customStyle="1">
    <w:name w:val="Cita destacada Car"/>
    <w:basedOn w:val="Fuentedeprrafopredeter"/>
    <w:link w:val="Citadestacada"/>
    <w:uiPriority w:val="30"/>
    <w:rsid w:val="00E92505"/>
    <w:rPr>
      <w:rFonts w:ascii="Arial" w:hAnsi="Arial"/>
      <w:i/>
      <w:iCs/>
      <w:color w:val="4472C4" w:themeColor="accent1"/>
      <w:sz w:val="24"/>
    </w:rPr>
  </w:style>
  <w:style w:type="character" w:styleId="eop" w:customStyle="1">
    <w:name w:val="eop"/>
    <w:basedOn w:val="Fuentedeprrafopredeter"/>
    <w:rsid w:val="006F6199"/>
  </w:style>
  <w:style w:type="character" w:styleId="titulo-tablaCar" w:customStyle="1">
    <w:name w:val="titulo-tabla Car"/>
    <w:basedOn w:val="Fuentedeprrafopredeter"/>
    <w:link w:val="titulo-tabla"/>
    <w:rsid w:val="00AE5714"/>
    <w:rPr>
      <w:rFonts w:ascii="Arial" w:hAnsi="Arial"/>
      <w:b/>
      <w:bCs/>
      <w:color w:val="404040" w:themeColor="text1" w:themeTint="BF"/>
      <w:kern w:val="0"/>
      <w:sz w:val="24"/>
      <w14:ligatures w14:val="none"/>
    </w:rPr>
  </w:style>
  <w:style w:type="paragraph" w:styleId="texto-tabla" w:customStyle="1">
    <w:name w:val="texto-tabla"/>
    <w:basedOn w:val="Normal"/>
    <w:autoRedefine/>
    <w:qFormat/>
    <w:rsid w:val="00E86514"/>
    <w:pPr>
      <w:spacing w:before="240" w:after="240" w:line="276" w:lineRule="auto"/>
    </w:pPr>
    <w:rPr>
      <w:kern w:val="0"/>
      <w14:ligatures w14:val="none"/>
    </w:rPr>
  </w:style>
  <w:style w:type="paragraph" w:styleId="Avisolegal" w:customStyle="1">
    <w:name w:val="Aviso legal"/>
    <w:basedOn w:val="Normal"/>
    <w:qFormat/>
    <w:rsid w:val="00C677FA"/>
    <w:pPr>
      <w:spacing w:line="276" w:lineRule="auto"/>
      <w:jc w:val="center"/>
    </w:pPr>
    <w:rPr>
      <w:kern w:val="0"/>
      <w:sz w:val="20"/>
      <w14:ligatures w14:val="none"/>
    </w:rPr>
  </w:style>
  <w:style w:type="paragraph" w:styleId="BajadaTtulo" w:customStyle="1">
    <w:name w:val="Bajada Título"/>
    <w:basedOn w:val="Normal"/>
    <w:uiPriority w:val="1"/>
    <w:qFormat/>
    <w:rsid w:val="006873B9"/>
    <w:pPr>
      <w:spacing w:line="259" w:lineRule="auto"/>
    </w:pPr>
    <w:rPr>
      <w:kern w:val="0"/>
      <w:sz w:val="32"/>
      <w:szCs w:val="44"/>
      <w14:ligatures w14:val="none"/>
    </w:rPr>
  </w:style>
  <w:style w:type="paragraph" w:styleId="Epgrafe" w:customStyle="1">
    <w:name w:val="Epígrafe"/>
    <w:basedOn w:val="Normal"/>
    <w:uiPriority w:val="1"/>
    <w:qFormat/>
    <w:rsid w:val="00220E71"/>
    <w:pPr>
      <w:spacing w:line="259" w:lineRule="auto"/>
    </w:pPr>
    <w:rPr>
      <w:b/>
      <w:bCs/>
      <w:kern w:val="0"/>
      <w:sz w:val="36"/>
      <w:szCs w:val="36"/>
      <w14:ligatures w14:val="none"/>
    </w:rPr>
  </w:style>
  <w:style w:type="character" w:styleId="font181" w:customStyle="1">
    <w:name w:val="font181"/>
    <w:basedOn w:val="Fuentedeprrafopredeter"/>
    <w:rsid w:val="00BA64FA"/>
    <w:rPr>
      <w:rFonts w:hint="default" w:ascii="Calibri" w:hAnsi="Calibri" w:cs="Calibri"/>
      <w:b/>
      <w:bCs/>
      <w:i/>
      <w:iCs/>
      <w:strike w:val="0"/>
      <w:dstrike w:val="0"/>
      <w:color w:val="000000"/>
      <w:sz w:val="32"/>
      <w:szCs w:val="32"/>
      <w:u w:val="none"/>
      <w:effect w:val="none"/>
    </w:rPr>
  </w:style>
  <w:style w:type="character" w:styleId="font231" w:customStyle="1">
    <w:name w:val="font231"/>
    <w:basedOn w:val="Fuentedeprrafopredeter"/>
    <w:rsid w:val="00BA64FA"/>
    <w:rPr>
      <w:rFonts w:hint="default" w:ascii="Calibri" w:hAnsi="Calibri" w:cs="Calibri"/>
      <w:b w:val="0"/>
      <w:bCs w:val="0"/>
      <w:i/>
      <w:iCs/>
      <w:strike w:val="0"/>
      <w:dstrike w:val="0"/>
      <w:color w:val="000000"/>
      <w:sz w:val="32"/>
      <w:szCs w:val="3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257446">
      <w:bodyDiv w:val="1"/>
      <w:marLeft w:val="0"/>
      <w:marRight w:val="0"/>
      <w:marTop w:val="0"/>
      <w:marBottom w:val="0"/>
      <w:divBdr>
        <w:top w:val="none" w:sz="0" w:space="0" w:color="auto"/>
        <w:left w:val="none" w:sz="0" w:space="0" w:color="auto"/>
        <w:bottom w:val="none" w:sz="0" w:space="0" w:color="auto"/>
        <w:right w:val="none" w:sz="0" w:space="0" w:color="auto"/>
      </w:divBdr>
    </w:div>
    <w:div w:id="1065034669">
      <w:bodyDiv w:val="1"/>
      <w:marLeft w:val="0"/>
      <w:marRight w:val="0"/>
      <w:marTop w:val="0"/>
      <w:marBottom w:val="0"/>
      <w:divBdr>
        <w:top w:val="none" w:sz="0" w:space="0" w:color="auto"/>
        <w:left w:val="none" w:sz="0" w:space="0" w:color="auto"/>
        <w:bottom w:val="none" w:sz="0" w:space="0" w:color="auto"/>
        <w:right w:val="none" w:sz="0" w:space="0" w:color="auto"/>
      </w:divBdr>
    </w:div>
    <w:div w:id="1920674098">
      <w:bodyDiv w:val="1"/>
      <w:marLeft w:val="0"/>
      <w:marRight w:val="0"/>
      <w:marTop w:val="0"/>
      <w:marBottom w:val="0"/>
      <w:divBdr>
        <w:top w:val="none" w:sz="0" w:space="0" w:color="auto"/>
        <w:left w:val="none" w:sz="0" w:space="0" w:color="auto"/>
        <w:bottom w:val="none" w:sz="0" w:space="0" w:color="auto"/>
        <w:right w:val="none" w:sz="0" w:space="0" w:color="auto"/>
      </w:divBdr>
      <w:divsChild>
        <w:div w:id="710766606">
          <w:marLeft w:val="0"/>
          <w:marRight w:val="0"/>
          <w:marTop w:val="0"/>
          <w:marBottom w:val="0"/>
          <w:divBdr>
            <w:top w:val="none" w:sz="0" w:space="0" w:color="auto"/>
            <w:left w:val="none" w:sz="0" w:space="0" w:color="auto"/>
            <w:bottom w:val="none" w:sz="0" w:space="0" w:color="auto"/>
            <w:right w:val="none" w:sz="0" w:space="0" w:color="auto"/>
          </w:divBdr>
        </w:div>
      </w:divsChild>
    </w:div>
    <w:div w:id="1935627736">
      <w:bodyDiv w:val="1"/>
      <w:marLeft w:val="0"/>
      <w:marRight w:val="0"/>
      <w:marTop w:val="0"/>
      <w:marBottom w:val="0"/>
      <w:divBdr>
        <w:top w:val="none" w:sz="0" w:space="0" w:color="auto"/>
        <w:left w:val="none" w:sz="0" w:space="0" w:color="auto"/>
        <w:bottom w:val="none" w:sz="0" w:space="0" w:color="auto"/>
        <w:right w:val="none" w:sz="0" w:space="0" w:color="auto"/>
      </w:divBdr>
      <w:divsChild>
        <w:div w:id="887953779">
          <w:marLeft w:val="0"/>
          <w:marRight w:val="0"/>
          <w:marTop w:val="0"/>
          <w:marBottom w:val="0"/>
          <w:divBdr>
            <w:top w:val="none" w:sz="0" w:space="0" w:color="auto"/>
            <w:left w:val="none" w:sz="0" w:space="0" w:color="auto"/>
            <w:bottom w:val="none" w:sz="0" w:space="0" w:color="auto"/>
            <w:right w:val="none" w:sz="0" w:space="0" w:color="auto"/>
          </w:divBdr>
        </w:div>
      </w:divsChild>
    </w:div>
    <w:div w:id="1991858236">
      <w:bodyDiv w:val="1"/>
      <w:marLeft w:val="0"/>
      <w:marRight w:val="0"/>
      <w:marTop w:val="0"/>
      <w:marBottom w:val="0"/>
      <w:divBdr>
        <w:top w:val="none" w:sz="0" w:space="0" w:color="auto"/>
        <w:left w:val="none" w:sz="0" w:space="0" w:color="auto"/>
        <w:bottom w:val="none" w:sz="0" w:space="0" w:color="auto"/>
        <w:right w:val="none" w:sz="0" w:space="0" w:color="auto"/>
      </w:divBdr>
      <w:divsChild>
        <w:div w:id="1309702248">
          <w:marLeft w:val="0"/>
          <w:marRight w:val="0"/>
          <w:marTop w:val="0"/>
          <w:marBottom w:val="0"/>
          <w:divBdr>
            <w:top w:val="none" w:sz="0" w:space="0" w:color="auto"/>
            <w:left w:val="none" w:sz="0" w:space="0" w:color="auto"/>
            <w:bottom w:val="none" w:sz="0" w:space="0" w:color="auto"/>
            <w:right w:val="none" w:sz="0" w:space="0" w:color="auto"/>
          </w:divBdr>
        </w:div>
        <w:div w:id="992756059">
          <w:marLeft w:val="0"/>
          <w:marRight w:val="0"/>
          <w:marTop w:val="0"/>
          <w:marBottom w:val="0"/>
          <w:divBdr>
            <w:top w:val="none" w:sz="0" w:space="0" w:color="auto"/>
            <w:left w:val="none" w:sz="0" w:space="0" w:color="auto"/>
            <w:bottom w:val="none" w:sz="0" w:space="0" w:color="auto"/>
            <w:right w:val="none" w:sz="0" w:space="0" w:color="auto"/>
          </w:divBdr>
          <w:divsChild>
            <w:div w:id="1329746491">
              <w:marLeft w:val="0"/>
              <w:marRight w:val="0"/>
              <w:marTop w:val="30"/>
              <w:marBottom w:val="30"/>
              <w:divBdr>
                <w:top w:val="none" w:sz="0" w:space="0" w:color="auto"/>
                <w:left w:val="none" w:sz="0" w:space="0" w:color="auto"/>
                <w:bottom w:val="none" w:sz="0" w:space="0" w:color="auto"/>
                <w:right w:val="none" w:sz="0" w:space="0" w:color="auto"/>
              </w:divBdr>
              <w:divsChild>
                <w:div w:id="473646500">
                  <w:marLeft w:val="0"/>
                  <w:marRight w:val="0"/>
                  <w:marTop w:val="0"/>
                  <w:marBottom w:val="0"/>
                  <w:divBdr>
                    <w:top w:val="none" w:sz="0" w:space="0" w:color="auto"/>
                    <w:left w:val="none" w:sz="0" w:space="0" w:color="auto"/>
                    <w:bottom w:val="none" w:sz="0" w:space="0" w:color="auto"/>
                    <w:right w:val="none" w:sz="0" w:space="0" w:color="auto"/>
                  </w:divBdr>
                  <w:divsChild>
                    <w:div w:id="1662002523">
                      <w:marLeft w:val="0"/>
                      <w:marRight w:val="0"/>
                      <w:marTop w:val="0"/>
                      <w:marBottom w:val="0"/>
                      <w:divBdr>
                        <w:top w:val="none" w:sz="0" w:space="0" w:color="auto"/>
                        <w:left w:val="none" w:sz="0" w:space="0" w:color="auto"/>
                        <w:bottom w:val="none" w:sz="0" w:space="0" w:color="auto"/>
                        <w:right w:val="none" w:sz="0" w:space="0" w:color="auto"/>
                      </w:divBdr>
                    </w:div>
                  </w:divsChild>
                </w:div>
                <w:div w:id="2102021333">
                  <w:marLeft w:val="0"/>
                  <w:marRight w:val="0"/>
                  <w:marTop w:val="0"/>
                  <w:marBottom w:val="0"/>
                  <w:divBdr>
                    <w:top w:val="none" w:sz="0" w:space="0" w:color="auto"/>
                    <w:left w:val="none" w:sz="0" w:space="0" w:color="auto"/>
                    <w:bottom w:val="none" w:sz="0" w:space="0" w:color="auto"/>
                    <w:right w:val="none" w:sz="0" w:space="0" w:color="auto"/>
                  </w:divBdr>
                  <w:divsChild>
                    <w:div w:id="881867033">
                      <w:marLeft w:val="0"/>
                      <w:marRight w:val="0"/>
                      <w:marTop w:val="0"/>
                      <w:marBottom w:val="0"/>
                      <w:divBdr>
                        <w:top w:val="none" w:sz="0" w:space="0" w:color="auto"/>
                        <w:left w:val="none" w:sz="0" w:space="0" w:color="auto"/>
                        <w:bottom w:val="none" w:sz="0" w:space="0" w:color="auto"/>
                        <w:right w:val="none" w:sz="0" w:space="0" w:color="auto"/>
                      </w:divBdr>
                    </w:div>
                  </w:divsChild>
                </w:div>
                <w:div w:id="1568538935">
                  <w:marLeft w:val="0"/>
                  <w:marRight w:val="0"/>
                  <w:marTop w:val="0"/>
                  <w:marBottom w:val="0"/>
                  <w:divBdr>
                    <w:top w:val="none" w:sz="0" w:space="0" w:color="auto"/>
                    <w:left w:val="none" w:sz="0" w:space="0" w:color="auto"/>
                    <w:bottom w:val="none" w:sz="0" w:space="0" w:color="auto"/>
                    <w:right w:val="none" w:sz="0" w:space="0" w:color="auto"/>
                  </w:divBdr>
                  <w:divsChild>
                    <w:div w:id="796069084">
                      <w:marLeft w:val="0"/>
                      <w:marRight w:val="0"/>
                      <w:marTop w:val="0"/>
                      <w:marBottom w:val="0"/>
                      <w:divBdr>
                        <w:top w:val="none" w:sz="0" w:space="0" w:color="auto"/>
                        <w:left w:val="none" w:sz="0" w:space="0" w:color="auto"/>
                        <w:bottom w:val="none" w:sz="0" w:space="0" w:color="auto"/>
                        <w:right w:val="none" w:sz="0" w:space="0" w:color="auto"/>
                      </w:divBdr>
                    </w:div>
                  </w:divsChild>
                </w:div>
                <w:div w:id="30958781">
                  <w:marLeft w:val="0"/>
                  <w:marRight w:val="0"/>
                  <w:marTop w:val="0"/>
                  <w:marBottom w:val="0"/>
                  <w:divBdr>
                    <w:top w:val="none" w:sz="0" w:space="0" w:color="auto"/>
                    <w:left w:val="none" w:sz="0" w:space="0" w:color="auto"/>
                    <w:bottom w:val="none" w:sz="0" w:space="0" w:color="auto"/>
                    <w:right w:val="none" w:sz="0" w:space="0" w:color="auto"/>
                  </w:divBdr>
                  <w:divsChild>
                    <w:div w:id="758404619">
                      <w:marLeft w:val="0"/>
                      <w:marRight w:val="0"/>
                      <w:marTop w:val="0"/>
                      <w:marBottom w:val="0"/>
                      <w:divBdr>
                        <w:top w:val="none" w:sz="0" w:space="0" w:color="auto"/>
                        <w:left w:val="none" w:sz="0" w:space="0" w:color="auto"/>
                        <w:bottom w:val="none" w:sz="0" w:space="0" w:color="auto"/>
                        <w:right w:val="none" w:sz="0" w:space="0" w:color="auto"/>
                      </w:divBdr>
                    </w:div>
                  </w:divsChild>
                </w:div>
                <w:div w:id="1166823156">
                  <w:marLeft w:val="0"/>
                  <w:marRight w:val="0"/>
                  <w:marTop w:val="0"/>
                  <w:marBottom w:val="0"/>
                  <w:divBdr>
                    <w:top w:val="none" w:sz="0" w:space="0" w:color="auto"/>
                    <w:left w:val="none" w:sz="0" w:space="0" w:color="auto"/>
                    <w:bottom w:val="none" w:sz="0" w:space="0" w:color="auto"/>
                    <w:right w:val="none" w:sz="0" w:space="0" w:color="auto"/>
                  </w:divBdr>
                  <w:divsChild>
                    <w:div w:id="1085147041">
                      <w:marLeft w:val="0"/>
                      <w:marRight w:val="0"/>
                      <w:marTop w:val="0"/>
                      <w:marBottom w:val="0"/>
                      <w:divBdr>
                        <w:top w:val="none" w:sz="0" w:space="0" w:color="auto"/>
                        <w:left w:val="none" w:sz="0" w:space="0" w:color="auto"/>
                        <w:bottom w:val="none" w:sz="0" w:space="0" w:color="auto"/>
                        <w:right w:val="none" w:sz="0" w:space="0" w:color="auto"/>
                      </w:divBdr>
                    </w:div>
                  </w:divsChild>
                </w:div>
                <w:div w:id="1945457505">
                  <w:marLeft w:val="0"/>
                  <w:marRight w:val="0"/>
                  <w:marTop w:val="0"/>
                  <w:marBottom w:val="0"/>
                  <w:divBdr>
                    <w:top w:val="none" w:sz="0" w:space="0" w:color="auto"/>
                    <w:left w:val="none" w:sz="0" w:space="0" w:color="auto"/>
                    <w:bottom w:val="none" w:sz="0" w:space="0" w:color="auto"/>
                    <w:right w:val="none" w:sz="0" w:space="0" w:color="auto"/>
                  </w:divBdr>
                  <w:divsChild>
                    <w:div w:id="2072267292">
                      <w:marLeft w:val="0"/>
                      <w:marRight w:val="0"/>
                      <w:marTop w:val="0"/>
                      <w:marBottom w:val="0"/>
                      <w:divBdr>
                        <w:top w:val="none" w:sz="0" w:space="0" w:color="auto"/>
                        <w:left w:val="none" w:sz="0" w:space="0" w:color="auto"/>
                        <w:bottom w:val="none" w:sz="0" w:space="0" w:color="auto"/>
                        <w:right w:val="none" w:sz="0" w:space="0" w:color="auto"/>
                      </w:divBdr>
                    </w:div>
                    <w:div w:id="960962942">
                      <w:marLeft w:val="0"/>
                      <w:marRight w:val="0"/>
                      <w:marTop w:val="0"/>
                      <w:marBottom w:val="0"/>
                      <w:divBdr>
                        <w:top w:val="none" w:sz="0" w:space="0" w:color="auto"/>
                        <w:left w:val="none" w:sz="0" w:space="0" w:color="auto"/>
                        <w:bottom w:val="none" w:sz="0" w:space="0" w:color="auto"/>
                        <w:right w:val="none" w:sz="0" w:space="0" w:color="auto"/>
                      </w:divBdr>
                    </w:div>
                  </w:divsChild>
                </w:div>
                <w:div w:id="1597513951">
                  <w:marLeft w:val="0"/>
                  <w:marRight w:val="0"/>
                  <w:marTop w:val="0"/>
                  <w:marBottom w:val="0"/>
                  <w:divBdr>
                    <w:top w:val="none" w:sz="0" w:space="0" w:color="auto"/>
                    <w:left w:val="none" w:sz="0" w:space="0" w:color="auto"/>
                    <w:bottom w:val="none" w:sz="0" w:space="0" w:color="auto"/>
                    <w:right w:val="none" w:sz="0" w:space="0" w:color="auto"/>
                  </w:divBdr>
                  <w:divsChild>
                    <w:div w:id="1381394512">
                      <w:marLeft w:val="0"/>
                      <w:marRight w:val="0"/>
                      <w:marTop w:val="0"/>
                      <w:marBottom w:val="0"/>
                      <w:divBdr>
                        <w:top w:val="none" w:sz="0" w:space="0" w:color="auto"/>
                        <w:left w:val="none" w:sz="0" w:space="0" w:color="auto"/>
                        <w:bottom w:val="none" w:sz="0" w:space="0" w:color="auto"/>
                        <w:right w:val="none" w:sz="0" w:space="0" w:color="auto"/>
                      </w:divBdr>
                    </w:div>
                  </w:divsChild>
                </w:div>
                <w:div w:id="990907897">
                  <w:marLeft w:val="0"/>
                  <w:marRight w:val="0"/>
                  <w:marTop w:val="0"/>
                  <w:marBottom w:val="0"/>
                  <w:divBdr>
                    <w:top w:val="none" w:sz="0" w:space="0" w:color="auto"/>
                    <w:left w:val="none" w:sz="0" w:space="0" w:color="auto"/>
                    <w:bottom w:val="none" w:sz="0" w:space="0" w:color="auto"/>
                    <w:right w:val="none" w:sz="0" w:space="0" w:color="auto"/>
                  </w:divBdr>
                  <w:divsChild>
                    <w:div w:id="474223389">
                      <w:marLeft w:val="0"/>
                      <w:marRight w:val="0"/>
                      <w:marTop w:val="0"/>
                      <w:marBottom w:val="0"/>
                      <w:divBdr>
                        <w:top w:val="none" w:sz="0" w:space="0" w:color="auto"/>
                        <w:left w:val="none" w:sz="0" w:space="0" w:color="auto"/>
                        <w:bottom w:val="none" w:sz="0" w:space="0" w:color="auto"/>
                        <w:right w:val="none" w:sz="0" w:space="0" w:color="auto"/>
                      </w:divBdr>
                    </w:div>
                  </w:divsChild>
                </w:div>
                <w:div w:id="260070025">
                  <w:marLeft w:val="0"/>
                  <w:marRight w:val="0"/>
                  <w:marTop w:val="0"/>
                  <w:marBottom w:val="0"/>
                  <w:divBdr>
                    <w:top w:val="none" w:sz="0" w:space="0" w:color="auto"/>
                    <w:left w:val="none" w:sz="0" w:space="0" w:color="auto"/>
                    <w:bottom w:val="none" w:sz="0" w:space="0" w:color="auto"/>
                    <w:right w:val="none" w:sz="0" w:space="0" w:color="auto"/>
                  </w:divBdr>
                  <w:divsChild>
                    <w:div w:id="477647137">
                      <w:marLeft w:val="0"/>
                      <w:marRight w:val="0"/>
                      <w:marTop w:val="0"/>
                      <w:marBottom w:val="0"/>
                      <w:divBdr>
                        <w:top w:val="none" w:sz="0" w:space="0" w:color="auto"/>
                        <w:left w:val="none" w:sz="0" w:space="0" w:color="auto"/>
                        <w:bottom w:val="none" w:sz="0" w:space="0" w:color="auto"/>
                        <w:right w:val="none" w:sz="0" w:space="0" w:color="auto"/>
                      </w:divBdr>
                    </w:div>
                  </w:divsChild>
                </w:div>
                <w:div w:id="646204572">
                  <w:marLeft w:val="0"/>
                  <w:marRight w:val="0"/>
                  <w:marTop w:val="0"/>
                  <w:marBottom w:val="0"/>
                  <w:divBdr>
                    <w:top w:val="none" w:sz="0" w:space="0" w:color="auto"/>
                    <w:left w:val="none" w:sz="0" w:space="0" w:color="auto"/>
                    <w:bottom w:val="none" w:sz="0" w:space="0" w:color="auto"/>
                    <w:right w:val="none" w:sz="0" w:space="0" w:color="auto"/>
                  </w:divBdr>
                  <w:divsChild>
                    <w:div w:id="1355840054">
                      <w:marLeft w:val="0"/>
                      <w:marRight w:val="0"/>
                      <w:marTop w:val="0"/>
                      <w:marBottom w:val="0"/>
                      <w:divBdr>
                        <w:top w:val="none" w:sz="0" w:space="0" w:color="auto"/>
                        <w:left w:val="none" w:sz="0" w:space="0" w:color="auto"/>
                        <w:bottom w:val="none" w:sz="0" w:space="0" w:color="auto"/>
                        <w:right w:val="none" w:sz="0" w:space="0" w:color="auto"/>
                      </w:divBdr>
                    </w:div>
                  </w:divsChild>
                </w:div>
                <w:div w:id="1336112642">
                  <w:marLeft w:val="0"/>
                  <w:marRight w:val="0"/>
                  <w:marTop w:val="0"/>
                  <w:marBottom w:val="0"/>
                  <w:divBdr>
                    <w:top w:val="none" w:sz="0" w:space="0" w:color="auto"/>
                    <w:left w:val="none" w:sz="0" w:space="0" w:color="auto"/>
                    <w:bottom w:val="none" w:sz="0" w:space="0" w:color="auto"/>
                    <w:right w:val="none" w:sz="0" w:space="0" w:color="auto"/>
                  </w:divBdr>
                  <w:divsChild>
                    <w:div w:id="637223099">
                      <w:marLeft w:val="0"/>
                      <w:marRight w:val="0"/>
                      <w:marTop w:val="0"/>
                      <w:marBottom w:val="0"/>
                      <w:divBdr>
                        <w:top w:val="none" w:sz="0" w:space="0" w:color="auto"/>
                        <w:left w:val="none" w:sz="0" w:space="0" w:color="auto"/>
                        <w:bottom w:val="none" w:sz="0" w:space="0" w:color="auto"/>
                        <w:right w:val="none" w:sz="0" w:space="0" w:color="auto"/>
                      </w:divBdr>
                    </w:div>
                  </w:divsChild>
                </w:div>
                <w:div w:id="28993461">
                  <w:marLeft w:val="0"/>
                  <w:marRight w:val="0"/>
                  <w:marTop w:val="0"/>
                  <w:marBottom w:val="0"/>
                  <w:divBdr>
                    <w:top w:val="none" w:sz="0" w:space="0" w:color="auto"/>
                    <w:left w:val="none" w:sz="0" w:space="0" w:color="auto"/>
                    <w:bottom w:val="none" w:sz="0" w:space="0" w:color="auto"/>
                    <w:right w:val="none" w:sz="0" w:space="0" w:color="auto"/>
                  </w:divBdr>
                  <w:divsChild>
                    <w:div w:id="1646935158">
                      <w:marLeft w:val="0"/>
                      <w:marRight w:val="0"/>
                      <w:marTop w:val="0"/>
                      <w:marBottom w:val="0"/>
                      <w:divBdr>
                        <w:top w:val="none" w:sz="0" w:space="0" w:color="auto"/>
                        <w:left w:val="none" w:sz="0" w:space="0" w:color="auto"/>
                        <w:bottom w:val="none" w:sz="0" w:space="0" w:color="auto"/>
                        <w:right w:val="none" w:sz="0" w:space="0" w:color="auto"/>
                      </w:divBdr>
                    </w:div>
                  </w:divsChild>
                </w:div>
                <w:div w:id="1274825869">
                  <w:marLeft w:val="0"/>
                  <w:marRight w:val="0"/>
                  <w:marTop w:val="0"/>
                  <w:marBottom w:val="0"/>
                  <w:divBdr>
                    <w:top w:val="none" w:sz="0" w:space="0" w:color="auto"/>
                    <w:left w:val="none" w:sz="0" w:space="0" w:color="auto"/>
                    <w:bottom w:val="none" w:sz="0" w:space="0" w:color="auto"/>
                    <w:right w:val="none" w:sz="0" w:space="0" w:color="auto"/>
                  </w:divBdr>
                  <w:divsChild>
                    <w:div w:id="1074355196">
                      <w:marLeft w:val="0"/>
                      <w:marRight w:val="0"/>
                      <w:marTop w:val="0"/>
                      <w:marBottom w:val="0"/>
                      <w:divBdr>
                        <w:top w:val="none" w:sz="0" w:space="0" w:color="auto"/>
                        <w:left w:val="none" w:sz="0" w:space="0" w:color="auto"/>
                        <w:bottom w:val="none" w:sz="0" w:space="0" w:color="auto"/>
                        <w:right w:val="none" w:sz="0" w:space="0" w:color="auto"/>
                      </w:divBdr>
                    </w:div>
                    <w:div w:id="1667972853">
                      <w:marLeft w:val="0"/>
                      <w:marRight w:val="0"/>
                      <w:marTop w:val="0"/>
                      <w:marBottom w:val="0"/>
                      <w:divBdr>
                        <w:top w:val="none" w:sz="0" w:space="0" w:color="auto"/>
                        <w:left w:val="none" w:sz="0" w:space="0" w:color="auto"/>
                        <w:bottom w:val="none" w:sz="0" w:space="0" w:color="auto"/>
                        <w:right w:val="none" w:sz="0" w:space="0" w:color="auto"/>
                      </w:divBdr>
                    </w:div>
                  </w:divsChild>
                </w:div>
                <w:div w:id="343095005">
                  <w:marLeft w:val="0"/>
                  <w:marRight w:val="0"/>
                  <w:marTop w:val="0"/>
                  <w:marBottom w:val="0"/>
                  <w:divBdr>
                    <w:top w:val="none" w:sz="0" w:space="0" w:color="auto"/>
                    <w:left w:val="none" w:sz="0" w:space="0" w:color="auto"/>
                    <w:bottom w:val="none" w:sz="0" w:space="0" w:color="auto"/>
                    <w:right w:val="none" w:sz="0" w:space="0" w:color="auto"/>
                  </w:divBdr>
                  <w:divsChild>
                    <w:div w:id="1690646089">
                      <w:marLeft w:val="0"/>
                      <w:marRight w:val="0"/>
                      <w:marTop w:val="0"/>
                      <w:marBottom w:val="0"/>
                      <w:divBdr>
                        <w:top w:val="none" w:sz="0" w:space="0" w:color="auto"/>
                        <w:left w:val="none" w:sz="0" w:space="0" w:color="auto"/>
                        <w:bottom w:val="none" w:sz="0" w:space="0" w:color="auto"/>
                        <w:right w:val="none" w:sz="0" w:space="0" w:color="auto"/>
                      </w:divBdr>
                    </w:div>
                  </w:divsChild>
                </w:div>
                <w:div w:id="1127428899">
                  <w:marLeft w:val="0"/>
                  <w:marRight w:val="0"/>
                  <w:marTop w:val="0"/>
                  <w:marBottom w:val="0"/>
                  <w:divBdr>
                    <w:top w:val="none" w:sz="0" w:space="0" w:color="auto"/>
                    <w:left w:val="none" w:sz="0" w:space="0" w:color="auto"/>
                    <w:bottom w:val="none" w:sz="0" w:space="0" w:color="auto"/>
                    <w:right w:val="none" w:sz="0" w:space="0" w:color="auto"/>
                  </w:divBdr>
                  <w:divsChild>
                    <w:div w:id="1341812502">
                      <w:marLeft w:val="0"/>
                      <w:marRight w:val="0"/>
                      <w:marTop w:val="0"/>
                      <w:marBottom w:val="0"/>
                      <w:divBdr>
                        <w:top w:val="none" w:sz="0" w:space="0" w:color="auto"/>
                        <w:left w:val="none" w:sz="0" w:space="0" w:color="auto"/>
                        <w:bottom w:val="none" w:sz="0" w:space="0" w:color="auto"/>
                        <w:right w:val="none" w:sz="0" w:space="0" w:color="auto"/>
                      </w:divBdr>
                    </w:div>
                  </w:divsChild>
                </w:div>
                <w:div w:id="237714885">
                  <w:marLeft w:val="0"/>
                  <w:marRight w:val="0"/>
                  <w:marTop w:val="0"/>
                  <w:marBottom w:val="0"/>
                  <w:divBdr>
                    <w:top w:val="none" w:sz="0" w:space="0" w:color="auto"/>
                    <w:left w:val="none" w:sz="0" w:space="0" w:color="auto"/>
                    <w:bottom w:val="none" w:sz="0" w:space="0" w:color="auto"/>
                    <w:right w:val="none" w:sz="0" w:space="0" w:color="auto"/>
                  </w:divBdr>
                  <w:divsChild>
                    <w:div w:id="1684673191">
                      <w:marLeft w:val="0"/>
                      <w:marRight w:val="0"/>
                      <w:marTop w:val="0"/>
                      <w:marBottom w:val="0"/>
                      <w:divBdr>
                        <w:top w:val="none" w:sz="0" w:space="0" w:color="auto"/>
                        <w:left w:val="none" w:sz="0" w:space="0" w:color="auto"/>
                        <w:bottom w:val="none" w:sz="0" w:space="0" w:color="auto"/>
                        <w:right w:val="none" w:sz="0" w:space="0" w:color="auto"/>
                      </w:divBdr>
                    </w:div>
                  </w:divsChild>
                </w:div>
                <w:div w:id="911433397">
                  <w:marLeft w:val="0"/>
                  <w:marRight w:val="0"/>
                  <w:marTop w:val="0"/>
                  <w:marBottom w:val="0"/>
                  <w:divBdr>
                    <w:top w:val="none" w:sz="0" w:space="0" w:color="auto"/>
                    <w:left w:val="none" w:sz="0" w:space="0" w:color="auto"/>
                    <w:bottom w:val="none" w:sz="0" w:space="0" w:color="auto"/>
                    <w:right w:val="none" w:sz="0" w:space="0" w:color="auto"/>
                  </w:divBdr>
                  <w:divsChild>
                    <w:div w:id="1185707648">
                      <w:marLeft w:val="0"/>
                      <w:marRight w:val="0"/>
                      <w:marTop w:val="0"/>
                      <w:marBottom w:val="0"/>
                      <w:divBdr>
                        <w:top w:val="none" w:sz="0" w:space="0" w:color="auto"/>
                        <w:left w:val="none" w:sz="0" w:space="0" w:color="auto"/>
                        <w:bottom w:val="none" w:sz="0" w:space="0" w:color="auto"/>
                        <w:right w:val="none" w:sz="0" w:space="0" w:color="auto"/>
                      </w:divBdr>
                    </w:div>
                  </w:divsChild>
                </w:div>
                <w:div w:id="1092319138">
                  <w:marLeft w:val="0"/>
                  <w:marRight w:val="0"/>
                  <w:marTop w:val="0"/>
                  <w:marBottom w:val="0"/>
                  <w:divBdr>
                    <w:top w:val="none" w:sz="0" w:space="0" w:color="auto"/>
                    <w:left w:val="none" w:sz="0" w:space="0" w:color="auto"/>
                    <w:bottom w:val="none" w:sz="0" w:space="0" w:color="auto"/>
                    <w:right w:val="none" w:sz="0" w:space="0" w:color="auto"/>
                  </w:divBdr>
                  <w:divsChild>
                    <w:div w:id="1859848664">
                      <w:marLeft w:val="0"/>
                      <w:marRight w:val="0"/>
                      <w:marTop w:val="0"/>
                      <w:marBottom w:val="0"/>
                      <w:divBdr>
                        <w:top w:val="none" w:sz="0" w:space="0" w:color="auto"/>
                        <w:left w:val="none" w:sz="0" w:space="0" w:color="auto"/>
                        <w:bottom w:val="none" w:sz="0" w:space="0" w:color="auto"/>
                        <w:right w:val="none" w:sz="0" w:space="0" w:color="auto"/>
                      </w:divBdr>
                    </w:div>
                  </w:divsChild>
                </w:div>
                <w:div w:id="759108609">
                  <w:marLeft w:val="0"/>
                  <w:marRight w:val="0"/>
                  <w:marTop w:val="0"/>
                  <w:marBottom w:val="0"/>
                  <w:divBdr>
                    <w:top w:val="none" w:sz="0" w:space="0" w:color="auto"/>
                    <w:left w:val="none" w:sz="0" w:space="0" w:color="auto"/>
                    <w:bottom w:val="none" w:sz="0" w:space="0" w:color="auto"/>
                    <w:right w:val="none" w:sz="0" w:space="0" w:color="auto"/>
                  </w:divBdr>
                  <w:divsChild>
                    <w:div w:id="1079903824">
                      <w:marLeft w:val="0"/>
                      <w:marRight w:val="0"/>
                      <w:marTop w:val="0"/>
                      <w:marBottom w:val="0"/>
                      <w:divBdr>
                        <w:top w:val="none" w:sz="0" w:space="0" w:color="auto"/>
                        <w:left w:val="none" w:sz="0" w:space="0" w:color="auto"/>
                        <w:bottom w:val="none" w:sz="0" w:space="0" w:color="auto"/>
                        <w:right w:val="none" w:sz="0" w:space="0" w:color="auto"/>
                      </w:divBdr>
                    </w:div>
                  </w:divsChild>
                </w:div>
                <w:div w:id="270086001">
                  <w:marLeft w:val="0"/>
                  <w:marRight w:val="0"/>
                  <w:marTop w:val="0"/>
                  <w:marBottom w:val="0"/>
                  <w:divBdr>
                    <w:top w:val="none" w:sz="0" w:space="0" w:color="auto"/>
                    <w:left w:val="none" w:sz="0" w:space="0" w:color="auto"/>
                    <w:bottom w:val="none" w:sz="0" w:space="0" w:color="auto"/>
                    <w:right w:val="none" w:sz="0" w:space="0" w:color="auto"/>
                  </w:divBdr>
                  <w:divsChild>
                    <w:div w:id="1791974760">
                      <w:marLeft w:val="0"/>
                      <w:marRight w:val="0"/>
                      <w:marTop w:val="0"/>
                      <w:marBottom w:val="0"/>
                      <w:divBdr>
                        <w:top w:val="none" w:sz="0" w:space="0" w:color="auto"/>
                        <w:left w:val="none" w:sz="0" w:space="0" w:color="auto"/>
                        <w:bottom w:val="none" w:sz="0" w:space="0" w:color="auto"/>
                        <w:right w:val="none" w:sz="0" w:space="0" w:color="auto"/>
                      </w:divBdr>
                    </w:div>
                  </w:divsChild>
                </w:div>
                <w:div w:id="1605839963">
                  <w:marLeft w:val="0"/>
                  <w:marRight w:val="0"/>
                  <w:marTop w:val="0"/>
                  <w:marBottom w:val="0"/>
                  <w:divBdr>
                    <w:top w:val="none" w:sz="0" w:space="0" w:color="auto"/>
                    <w:left w:val="none" w:sz="0" w:space="0" w:color="auto"/>
                    <w:bottom w:val="none" w:sz="0" w:space="0" w:color="auto"/>
                    <w:right w:val="none" w:sz="0" w:space="0" w:color="auto"/>
                  </w:divBdr>
                  <w:divsChild>
                    <w:div w:id="295646171">
                      <w:marLeft w:val="0"/>
                      <w:marRight w:val="0"/>
                      <w:marTop w:val="0"/>
                      <w:marBottom w:val="0"/>
                      <w:divBdr>
                        <w:top w:val="none" w:sz="0" w:space="0" w:color="auto"/>
                        <w:left w:val="none" w:sz="0" w:space="0" w:color="auto"/>
                        <w:bottom w:val="none" w:sz="0" w:space="0" w:color="auto"/>
                        <w:right w:val="none" w:sz="0" w:space="0" w:color="auto"/>
                      </w:divBdr>
                    </w:div>
                  </w:divsChild>
                </w:div>
                <w:div w:id="278684747">
                  <w:marLeft w:val="0"/>
                  <w:marRight w:val="0"/>
                  <w:marTop w:val="0"/>
                  <w:marBottom w:val="0"/>
                  <w:divBdr>
                    <w:top w:val="none" w:sz="0" w:space="0" w:color="auto"/>
                    <w:left w:val="none" w:sz="0" w:space="0" w:color="auto"/>
                    <w:bottom w:val="none" w:sz="0" w:space="0" w:color="auto"/>
                    <w:right w:val="none" w:sz="0" w:space="0" w:color="auto"/>
                  </w:divBdr>
                  <w:divsChild>
                    <w:div w:id="707991314">
                      <w:marLeft w:val="0"/>
                      <w:marRight w:val="0"/>
                      <w:marTop w:val="0"/>
                      <w:marBottom w:val="0"/>
                      <w:divBdr>
                        <w:top w:val="none" w:sz="0" w:space="0" w:color="auto"/>
                        <w:left w:val="none" w:sz="0" w:space="0" w:color="auto"/>
                        <w:bottom w:val="none" w:sz="0" w:space="0" w:color="auto"/>
                        <w:right w:val="none" w:sz="0" w:space="0" w:color="auto"/>
                      </w:divBdr>
                    </w:div>
                  </w:divsChild>
                </w:div>
                <w:div w:id="2113284460">
                  <w:marLeft w:val="0"/>
                  <w:marRight w:val="0"/>
                  <w:marTop w:val="0"/>
                  <w:marBottom w:val="0"/>
                  <w:divBdr>
                    <w:top w:val="none" w:sz="0" w:space="0" w:color="auto"/>
                    <w:left w:val="none" w:sz="0" w:space="0" w:color="auto"/>
                    <w:bottom w:val="none" w:sz="0" w:space="0" w:color="auto"/>
                    <w:right w:val="none" w:sz="0" w:space="0" w:color="auto"/>
                  </w:divBdr>
                  <w:divsChild>
                    <w:div w:id="674109335">
                      <w:marLeft w:val="0"/>
                      <w:marRight w:val="0"/>
                      <w:marTop w:val="0"/>
                      <w:marBottom w:val="0"/>
                      <w:divBdr>
                        <w:top w:val="none" w:sz="0" w:space="0" w:color="auto"/>
                        <w:left w:val="none" w:sz="0" w:space="0" w:color="auto"/>
                        <w:bottom w:val="none" w:sz="0" w:space="0" w:color="auto"/>
                        <w:right w:val="none" w:sz="0" w:space="0" w:color="auto"/>
                      </w:divBdr>
                    </w:div>
                  </w:divsChild>
                </w:div>
                <w:div w:id="1421751645">
                  <w:marLeft w:val="0"/>
                  <w:marRight w:val="0"/>
                  <w:marTop w:val="0"/>
                  <w:marBottom w:val="0"/>
                  <w:divBdr>
                    <w:top w:val="none" w:sz="0" w:space="0" w:color="auto"/>
                    <w:left w:val="none" w:sz="0" w:space="0" w:color="auto"/>
                    <w:bottom w:val="none" w:sz="0" w:space="0" w:color="auto"/>
                    <w:right w:val="none" w:sz="0" w:space="0" w:color="auto"/>
                  </w:divBdr>
                  <w:divsChild>
                    <w:div w:id="522670281">
                      <w:marLeft w:val="0"/>
                      <w:marRight w:val="0"/>
                      <w:marTop w:val="0"/>
                      <w:marBottom w:val="0"/>
                      <w:divBdr>
                        <w:top w:val="none" w:sz="0" w:space="0" w:color="auto"/>
                        <w:left w:val="none" w:sz="0" w:space="0" w:color="auto"/>
                        <w:bottom w:val="none" w:sz="0" w:space="0" w:color="auto"/>
                        <w:right w:val="none" w:sz="0" w:space="0" w:color="auto"/>
                      </w:divBdr>
                    </w:div>
                  </w:divsChild>
                </w:div>
                <w:div w:id="1215700489">
                  <w:marLeft w:val="0"/>
                  <w:marRight w:val="0"/>
                  <w:marTop w:val="0"/>
                  <w:marBottom w:val="0"/>
                  <w:divBdr>
                    <w:top w:val="none" w:sz="0" w:space="0" w:color="auto"/>
                    <w:left w:val="none" w:sz="0" w:space="0" w:color="auto"/>
                    <w:bottom w:val="none" w:sz="0" w:space="0" w:color="auto"/>
                    <w:right w:val="none" w:sz="0" w:space="0" w:color="auto"/>
                  </w:divBdr>
                  <w:divsChild>
                    <w:div w:id="1353335264">
                      <w:marLeft w:val="0"/>
                      <w:marRight w:val="0"/>
                      <w:marTop w:val="0"/>
                      <w:marBottom w:val="0"/>
                      <w:divBdr>
                        <w:top w:val="none" w:sz="0" w:space="0" w:color="auto"/>
                        <w:left w:val="none" w:sz="0" w:space="0" w:color="auto"/>
                        <w:bottom w:val="none" w:sz="0" w:space="0" w:color="auto"/>
                        <w:right w:val="none" w:sz="0" w:space="0" w:color="auto"/>
                      </w:divBdr>
                    </w:div>
                  </w:divsChild>
                </w:div>
                <w:div w:id="163863573">
                  <w:marLeft w:val="0"/>
                  <w:marRight w:val="0"/>
                  <w:marTop w:val="0"/>
                  <w:marBottom w:val="0"/>
                  <w:divBdr>
                    <w:top w:val="none" w:sz="0" w:space="0" w:color="auto"/>
                    <w:left w:val="none" w:sz="0" w:space="0" w:color="auto"/>
                    <w:bottom w:val="none" w:sz="0" w:space="0" w:color="auto"/>
                    <w:right w:val="none" w:sz="0" w:space="0" w:color="auto"/>
                  </w:divBdr>
                  <w:divsChild>
                    <w:div w:id="1321499413">
                      <w:marLeft w:val="0"/>
                      <w:marRight w:val="0"/>
                      <w:marTop w:val="0"/>
                      <w:marBottom w:val="0"/>
                      <w:divBdr>
                        <w:top w:val="none" w:sz="0" w:space="0" w:color="auto"/>
                        <w:left w:val="none" w:sz="0" w:space="0" w:color="auto"/>
                        <w:bottom w:val="none" w:sz="0" w:space="0" w:color="auto"/>
                        <w:right w:val="none" w:sz="0" w:space="0" w:color="auto"/>
                      </w:divBdr>
                    </w:div>
                  </w:divsChild>
                </w:div>
                <w:div w:id="975841807">
                  <w:marLeft w:val="0"/>
                  <w:marRight w:val="0"/>
                  <w:marTop w:val="0"/>
                  <w:marBottom w:val="0"/>
                  <w:divBdr>
                    <w:top w:val="none" w:sz="0" w:space="0" w:color="auto"/>
                    <w:left w:val="none" w:sz="0" w:space="0" w:color="auto"/>
                    <w:bottom w:val="none" w:sz="0" w:space="0" w:color="auto"/>
                    <w:right w:val="none" w:sz="0" w:space="0" w:color="auto"/>
                  </w:divBdr>
                  <w:divsChild>
                    <w:div w:id="987321251">
                      <w:marLeft w:val="0"/>
                      <w:marRight w:val="0"/>
                      <w:marTop w:val="0"/>
                      <w:marBottom w:val="0"/>
                      <w:divBdr>
                        <w:top w:val="none" w:sz="0" w:space="0" w:color="auto"/>
                        <w:left w:val="none" w:sz="0" w:space="0" w:color="auto"/>
                        <w:bottom w:val="none" w:sz="0" w:space="0" w:color="auto"/>
                        <w:right w:val="none" w:sz="0" w:space="0" w:color="auto"/>
                      </w:divBdr>
                    </w:div>
                  </w:divsChild>
                </w:div>
                <w:div w:id="2048678659">
                  <w:marLeft w:val="0"/>
                  <w:marRight w:val="0"/>
                  <w:marTop w:val="0"/>
                  <w:marBottom w:val="0"/>
                  <w:divBdr>
                    <w:top w:val="none" w:sz="0" w:space="0" w:color="auto"/>
                    <w:left w:val="none" w:sz="0" w:space="0" w:color="auto"/>
                    <w:bottom w:val="none" w:sz="0" w:space="0" w:color="auto"/>
                    <w:right w:val="none" w:sz="0" w:space="0" w:color="auto"/>
                  </w:divBdr>
                  <w:divsChild>
                    <w:div w:id="460537380">
                      <w:marLeft w:val="0"/>
                      <w:marRight w:val="0"/>
                      <w:marTop w:val="0"/>
                      <w:marBottom w:val="0"/>
                      <w:divBdr>
                        <w:top w:val="none" w:sz="0" w:space="0" w:color="auto"/>
                        <w:left w:val="none" w:sz="0" w:space="0" w:color="auto"/>
                        <w:bottom w:val="none" w:sz="0" w:space="0" w:color="auto"/>
                        <w:right w:val="none" w:sz="0" w:space="0" w:color="auto"/>
                      </w:divBdr>
                    </w:div>
                  </w:divsChild>
                </w:div>
                <w:div w:id="1599366317">
                  <w:marLeft w:val="0"/>
                  <w:marRight w:val="0"/>
                  <w:marTop w:val="0"/>
                  <w:marBottom w:val="0"/>
                  <w:divBdr>
                    <w:top w:val="none" w:sz="0" w:space="0" w:color="auto"/>
                    <w:left w:val="none" w:sz="0" w:space="0" w:color="auto"/>
                    <w:bottom w:val="none" w:sz="0" w:space="0" w:color="auto"/>
                    <w:right w:val="none" w:sz="0" w:space="0" w:color="auto"/>
                  </w:divBdr>
                  <w:divsChild>
                    <w:div w:id="7691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968335">
          <w:marLeft w:val="0"/>
          <w:marRight w:val="0"/>
          <w:marTop w:val="0"/>
          <w:marBottom w:val="0"/>
          <w:divBdr>
            <w:top w:val="none" w:sz="0" w:space="0" w:color="auto"/>
            <w:left w:val="none" w:sz="0" w:space="0" w:color="auto"/>
            <w:bottom w:val="none" w:sz="0" w:space="0" w:color="auto"/>
            <w:right w:val="none" w:sz="0" w:space="0" w:color="auto"/>
          </w:divBdr>
        </w:div>
        <w:div w:id="1750883193">
          <w:marLeft w:val="0"/>
          <w:marRight w:val="0"/>
          <w:marTop w:val="0"/>
          <w:marBottom w:val="0"/>
          <w:divBdr>
            <w:top w:val="none" w:sz="0" w:space="0" w:color="auto"/>
            <w:left w:val="none" w:sz="0" w:space="0" w:color="auto"/>
            <w:bottom w:val="none" w:sz="0" w:space="0" w:color="auto"/>
            <w:right w:val="none" w:sz="0" w:space="0" w:color="auto"/>
          </w:divBdr>
        </w:div>
        <w:div w:id="732970051">
          <w:marLeft w:val="0"/>
          <w:marRight w:val="0"/>
          <w:marTop w:val="0"/>
          <w:marBottom w:val="0"/>
          <w:divBdr>
            <w:top w:val="none" w:sz="0" w:space="0" w:color="auto"/>
            <w:left w:val="none" w:sz="0" w:space="0" w:color="auto"/>
            <w:bottom w:val="none" w:sz="0" w:space="0" w:color="auto"/>
            <w:right w:val="none" w:sz="0" w:space="0" w:color="auto"/>
          </w:divBdr>
          <w:divsChild>
            <w:div w:id="1467234926">
              <w:marLeft w:val="0"/>
              <w:marRight w:val="0"/>
              <w:marTop w:val="30"/>
              <w:marBottom w:val="30"/>
              <w:divBdr>
                <w:top w:val="none" w:sz="0" w:space="0" w:color="auto"/>
                <w:left w:val="none" w:sz="0" w:space="0" w:color="auto"/>
                <w:bottom w:val="none" w:sz="0" w:space="0" w:color="auto"/>
                <w:right w:val="none" w:sz="0" w:space="0" w:color="auto"/>
              </w:divBdr>
              <w:divsChild>
                <w:div w:id="2109157084">
                  <w:marLeft w:val="0"/>
                  <w:marRight w:val="0"/>
                  <w:marTop w:val="0"/>
                  <w:marBottom w:val="0"/>
                  <w:divBdr>
                    <w:top w:val="none" w:sz="0" w:space="0" w:color="auto"/>
                    <w:left w:val="none" w:sz="0" w:space="0" w:color="auto"/>
                    <w:bottom w:val="none" w:sz="0" w:space="0" w:color="auto"/>
                    <w:right w:val="none" w:sz="0" w:space="0" w:color="auto"/>
                  </w:divBdr>
                  <w:divsChild>
                    <w:div w:id="1213229680">
                      <w:marLeft w:val="0"/>
                      <w:marRight w:val="0"/>
                      <w:marTop w:val="0"/>
                      <w:marBottom w:val="0"/>
                      <w:divBdr>
                        <w:top w:val="none" w:sz="0" w:space="0" w:color="auto"/>
                        <w:left w:val="none" w:sz="0" w:space="0" w:color="auto"/>
                        <w:bottom w:val="none" w:sz="0" w:space="0" w:color="auto"/>
                        <w:right w:val="none" w:sz="0" w:space="0" w:color="auto"/>
                      </w:divBdr>
                    </w:div>
                  </w:divsChild>
                </w:div>
                <w:div w:id="1996757968">
                  <w:marLeft w:val="0"/>
                  <w:marRight w:val="0"/>
                  <w:marTop w:val="0"/>
                  <w:marBottom w:val="0"/>
                  <w:divBdr>
                    <w:top w:val="none" w:sz="0" w:space="0" w:color="auto"/>
                    <w:left w:val="none" w:sz="0" w:space="0" w:color="auto"/>
                    <w:bottom w:val="none" w:sz="0" w:space="0" w:color="auto"/>
                    <w:right w:val="none" w:sz="0" w:space="0" w:color="auto"/>
                  </w:divBdr>
                  <w:divsChild>
                    <w:div w:id="918245465">
                      <w:marLeft w:val="0"/>
                      <w:marRight w:val="0"/>
                      <w:marTop w:val="0"/>
                      <w:marBottom w:val="0"/>
                      <w:divBdr>
                        <w:top w:val="none" w:sz="0" w:space="0" w:color="auto"/>
                        <w:left w:val="none" w:sz="0" w:space="0" w:color="auto"/>
                        <w:bottom w:val="none" w:sz="0" w:space="0" w:color="auto"/>
                        <w:right w:val="none" w:sz="0" w:space="0" w:color="auto"/>
                      </w:divBdr>
                    </w:div>
                  </w:divsChild>
                </w:div>
                <w:div w:id="1423573961">
                  <w:marLeft w:val="0"/>
                  <w:marRight w:val="0"/>
                  <w:marTop w:val="0"/>
                  <w:marBottom w:val="0"/>
                  <w:divBdr>
                    <w:top w:val="none" w:sz="0" w:space="0" w:color="auto"/>
                    <w:left w:val="none" w:sz="0" w:space="0" w:color="auto"/>
                    <w:bottom w:val="none" w:sz="0" w:space="0" w:color="auto"/>
                    <w:right w:val="none" w:sz="0" w:space="0" w:color="auto"/>
                  </w:divBdr>
                  <w:divsChild>
                    <w:div w:id="144467934">
                      <w:marLeft w:val="0"/>
                      <w:marRight w:val="0"/>
                      <w:marTop w:val="0"/>
                      <w:marBottom w:val="0"/>
                      <w:divBdr>
                        <w:top w:val="none" w:sz="0" w:space="0" w:color="auto"/>
                        <w:left w:val="none" w:sz="0" w:space="0" w:color="auto"/>
                        <w:bottom w:val="none" w:sz="0" w:space="0" w:color="auto"/>
                        <w:right w:val="none" w:sz="0" w:space="0" w:color="auto"/>
                      </w:divBdr>
                    </w:div>
                  </w:divsChild>
                </w:div>
                <w:div w:id="1297952518">
                  <w:marLeft w:val="0"/>
                  <w:marRight w:val="0"/>
                  <w:marTop w:val="0"/>
                  <w:marBottom w:val="0"/>
                  <w:divBdr>
                    <w:top w:val="none" w:sz="0" w:space="0" w:color="auto"/>
                    <w:left w:val="none" w:sz="0" w:space="0" w:color="auto"/>
                    <w:bottom w:val="none" w:sz="0" w:space="0" w:color="auto"/>
                    <w:right w:val="none" w:sz="0" w:space="0" w:color="auto"/>
                  </w:divBdr>
                  <w:divsChild>
                    <w:div w:id="1303657615">
                      <w:marLeft w:val="0"/>
                      <w:marRight w:val="0"/>
                      <w:marTop w:val="0"/>
                      <w:marBottom w:val="0"/>
                      <w:divBdr>
                        <w:top w:val="none" w:sz="0" w:space="0" w:color="auto"/>
                        <w:left w:val="none" w:sz="0" w:space="0" w:color="auto"/>
                        <w:bottom w:val="none" w:sz="0" w:space="0" w:color="auto"/>
                        <w:right w:val="none" w:sz="0" w:space="0" w:color="auto"/>
                      </w:divBdr>
                    </w:div>
                  </w:divsChild>
                </w:div>
                <w:div w:id="1473057098">
                  <w:marLeft w:val="0"/>
                  <w:marRight w:val="0"/>
                  <w:marTop w:val="0"/>
                  <w:marBottom w:val="0"/>
                  <w:divBdr>
                    <w:top w:val="none" w:sz="0" w:space="0" w:color="auto"/>
                    <w:left w:val="none" w:sz="0" w:space="0" w:color="auto"/>
                    <w:bottom w:val="none" w:sz="0" w:space="0" w:color="auto"/>
                    <w:right w:val="none" w:sz="0" w:space="0" w:color="auto"/>
                  </w:divBdr>
                  <w:divsChild>
                    <w:div w:id="494298338">
                      <w:marLeft w:val="0"/>
                      <w:marRight w:val="0"/>
                      <w:marTop w:val="0"/>
                      <w:marBottom w:val="0"/>
                      <w:divBdr>
                        <w:top w:val="none" w:sz="0" w:space="0" w:color="auto"/>
                        <w:left w:val="none" w:sz="0" w:space="0" w:color="auto"/>
                        <w:bottom w:val="none" w:sz="0" w:space="0" w:color="auto"/>
                        <w:right w:val="none" w:sz="0" w:space="0" w:color="auto"/>
                      </w:divBdr>
                    </w:div>
                  </w:divsChild>
                </w:div>
                <w:div w:id="441993859">
                  <w:marLeft w:val="0"/>
                  <w:marRight w:val="0"/>
                  <w:marTop w:val="0"/>
                  <w:marBottom w:val="0"/>
                  <w:divBdr>
                    <w:top w:val="none" w:sz="0" w:space="0" w:color="auto"/>
                    <w:left w:val="none" w:sz="0" w:space="0" w:color="auto"/>
                    <w:bottom w:val="none" w:sz="0" w:space="0" w:color="auto"/>
                    <w:right w:val="none" w:sz="0" w:space="0" w:color="auto"/>
                  </w:divBdr>
                  <w:divsChild>
                    <w:div w:id="1422485435">
                      <w:marLeft w:val="0"/>
                      <w:marRight w:val="0"/>
                      <w:marTop w:val="0"/>
                      <w:marBottom w:val="0"/>
                      <w:divBdr>
                        <w:top w:val="none" w:sz="0" w:space="0" w:color="auto"/>
                        <w:left w:val="none" w:sz="0" w:space="0" w:color="auto"/>
                        <w:bottom w:val="none" w:sz="0" w:space="0" w:color="auto"/>
                        <w:right w:val="none" w:sz="0" w:space="0" w:color="auto"/>
                      </w:divBdr>
                    </w:div>
                  </w:divsChild>
                </w:div>
                <w:div w:id="872231746">
                  <w:marLeft w:val="0"/>
                  <w:marRight w:val="0"/>
                  <w:marTop w:val="0"/>
                  <w:marBottom w:val="0"/>
                  <w:divBdr>
                    <w:top w:val="none" w:sz="0" w:space="0" w:color="auto"/>
                    <w:left w:val="none" w:sz="0" w:space="0" w:color="auto"/>
                    <w:bottom w:val="none" w:sz="0" w:space="0" w:color="auto"/>
                    <w:right w:val="none" w:sz="0" w:space="0" w:color="auto"/>
                  </w:divBdr>
                  <w:divsChild>
                    <w:div w:id="833882477">
                      <w:marLeft w:val="0"/>
                      <w:marRight w:val="0"/>
                      <w:marTop w:val="0"/>
                      <w:marBottom w:val="0"/>
                      <w:divBdr>
                        <w:top w:val="none" w:sz="0" w:space="0" w:color="auto"/>
                        <w:left w:val="none" w:sz="0" w:space="0" w:color="auto"/>
                        <w:bottom w:val="none" w:sz="0" w:space="0" w:color="auto"/>
                        <w:right w:val="none" w:sz="0" w:space="0" w:color="auto"/>
                      </w:divBdr>
                    </w:div>
                  </w:divsChild>
                </w:div>
                <w:div w:id="106236123">
                  <w:marLeft w:val="0"/>
                  <w:marRight w:val="0"/>
                  <w:marTop w:val="0"/>
                  <w:marBottom w:val="0"/>
                  <w:divBdr>
                    <w:top w:val="none" w:sz="0" w:space="0" w:color="auto"/>
                    <w:left w:val="none" w:sz="0" w:space="0" w:color="auto"/>
                    <w:bottom w:val="none" w:sz="0" w:space="0" w:color="auto"/>
                    <w:right w:val="none" w:sz="0" w:space="0" w:color="auto"/>
                  </w:divBdr>
                  <w:divsChild>
                    <w:div w:id="193076746">
                      <w:marLeft w:val="0"/>
                      <w:marRight w:val="0"/>
                      <w:marTop w:val="0"/>
                      <w:marBottom w:val="0"/>
                      <w:divBdr>
                        <w:top w:val="none" w:sz="0" w:space="0" w:color="auto"/>
                        <w:left w:val="none" w:sz="0" w:space="0" w:color="auto"/>
                        <w:bottom w:val="none" w:sz="0" w:space="0" w:color="auto"/>
                        <w:right w:val="none" w:sz="0" w:space="0" w:color="auto"/>
                      </w:divBdr>
                    </w:div>
                  </w:divsChild>
                </w:div>
                <w:div w:id="1927372763">
                  <w:marLeft w:val="0"/>
                  <w:marRight w:val="0"/>
                  <w:marTop w:val="0"/>
                  <w:marBottom w:val="0"/>
                  <w:divBdr>
                    <w:top w:val="none" w:sz="0" w:space="0" w:color="auto"/>
                    <w:left w:val="none" w:sz="0" w:space="0" w:color="auto"/>
                    <w:bottom w:val="none" w:sz="0" w:space="0" w:color="auto"/>
                    <w:right w:val="none" w:sz="0" w:space="0" w:color="auto"/>
                  </w:divBdr>
                  <w:divsChild>
                    <w:div w:id="1382167555">
                      <w:marLeft w:val="0"/>
                      <w:marRight w:val="0"/>
                      <w:marTop w:val="0"/>
                      <w:marBottom w:val="0"/>
                      <w:divBdr>
                        <w:top w:val="none" w:sz="0" w:space="0" w:color="auto"/>
                        <w:left w:val="none" w:sz="0" w:space="0" w:color="auto"/>
                        <w:bottom w:val="none" w:sz="0" w:space="0" w:color="auto"/>
                        <w:right w:val="none" w:sz="0" w:space="0" w:color="auto"/>
                      </w:divBdr>
                    </w:div>
                  </w:divsChild>
                </w:div>
                <w:div w:id="1558124536">
                  <w:marLeft w:val="0"/>
                  <w:marRight w:val="0"/>
                  <w:marTop w:val="0"/>
                  <w:marBottom w:val="0"/>
                  <w:divBdr>
                    <w:top w:val="none" w:sz="0" w:space="0" w:color="auto"/>
                    <w:left w:val="none" w:sz="0" w:space="0" w:color="auto"/>
                    <w:bottom w:val="none" w:sz="0" w:space="0" w:color="auto"/>
                    <w:right w:val="none" w:sz="0" w:space="0" w:color="auto"/>
                  </w:divBdr>
                  <w:divsChild>
                    <w:div w:id="93137328">
                      <w:marLeft w:val="0"/>
                      <w:marRight w:val="0"/>
                      <w:marTop w:val="0"/>
                      <w:marBottom w:val="0"/>
                      <w:divBdr>
                        <w:top w:val="none" w:sz="0" w:space="0" w:color="auto"/>
                        <w:left w:val="none" w:sz="0" w:space="0" w:color="auto"/>
                        <w:bottom w:val="none" w:sz="0" w:space="0" w:color="auto"/>
                        <w:right w:val="none" w:sz="0" w:space="0" w:color="auto"/>
                      </w:divBdr>
                    </w:div>
                  </w:divsChild>
                </w:div>
                <w:div w:id="661930819">
                  <w:marLeft w:val="0"/>
                  <w:marRight w:val="0"/>
                  <w:marTop w:val="0"/>
                  <w:marBottom w:val="0"/>
                  <w:divBdr>
                    <w:top w:val="none" w:sz="0" w:space="0" w:color="auto"/>
                    <w:left w:val="none" w:sz="0" w:space="0" w:color="auto"/>
                    <w:bottom w:val="none" w:sz="0" w:space="0" w:color="auto"/>
                    <w:right w:val="none" w:sz="0" w:space="0" w:color="auto"/>
                  </w:divBdr>
                  <w:divsChild>
                    <w:div w:id="218632718">
                      <w:marLeft w:val="0"/>
                      <w:marRight w:val="0"/>
                      <w:marTop w:val="0"/>
                      <w:marBottom w:val="0"/>
                      <w:divBdr>
                        <w:top w:val="none" w:sz="0" w:space="0" w:color="auto"/>
                        <w:left w:val="none" w:sz="0" w:space="0" w:color="auto"/>
                        <w:bottom w:val="none" w:sz="0" w:space="0" w:color="auto"/>
                        <w:right w:val="none" w:sz="0" w:space="0" w:color="auto"/>
                      </w:divBdr>
                    </w:div>
                  </w:divsChild>
                </w:div>
                <w:div w:id="2036689715">
                  <w:marLeft w:val="0"/>
                  <w:marRight w:val="0"/>
                  <w:marTop w:val="0"/>
                  <w:marBottom w:val="0"/>
                  <w:divBdr>
                    <w:top w:val="none" w:sz="0" w:space="0" w:color="auto"/>
                    <w:left w:val="none" w:sz="0" w:space="0" w:color="auto"/>
                    <w:bottom w:val="none" w:sz="0" w:space="0" w:color="auto"/>
                    <w:right w:val="none" w:sz="0" w:space="0" w:color="auto"/>
                  </w:divBdr>
                  <w:divsChild>
                    <w:div w:id="2086686859">
                      <w:marLeft w:val="0"/>
                      <w:marRight w:val="0"/>
                      <w:marTop w:val="0"/>
                      <w:marBottom w:val="0"/>
                      <w:divBdr>
                        <w:top w:val="none" w:sz="0" w:space="0" w:color="auto"/>
                        <w:left w:val="none" w:sz="0" w:space="0" w:color="auto"/>
                        <w:bottom w:val="none" w:sz="0" w:space="0" w:color="auto"/>
                        <w:right w:val="none" w:sz="0" w:space="0" w:color="auto"/>
                      </w:divBdr>
                    </w:div>
                  </w:divsChild>
                </w:div>
                <w:div w:id="1415740922">
                  <w:marLeft w:val="0"/>
                  <w:marRight w:val="0"/>
                  <w:marTop w:val="0"/>
                  <w:marBottom w:val="0"/>
                  <w:divBdr>
                    <w:top w:val="none" w:sz="0" w:space="0" w:color="auto"/>
                    <w:left w:val="none" w:sz="0" w:space="0" w:color="auto"/>
                    <w:bottom w:val="none" w:sz="0" w:space="0" w:color="auto"/>
                    <w:right w:val="none" w:sz="0" w:space="0" w:color="auto"/>
                  </w:divBdr>
                  <w:divsChild>
                    <w:div w:id="844705804">
                      <w:marLeft w:val="0"/>
                      <w:marRight w:val="0"/>
                      <w:marTop w:val="0"/>
                      <w:marBottom w:val="0"/>
                      <w:divBdr>
                        <w:top w:val="none" w:sz="0" w:space="0" w:color="auto"/>
                        <w:left w:val="none" w:sz="0" w:space="0" w:color="auto"/>
                        <w:bottom w:val="none" w:sz="0" w:space="0" w:color="auto"/>
                        <w:right w:val="none" w:sz="0" w:space="0" w:color="auto"/>
                      </w:divBdr>
                    </w:div>
                  </w:divsChild>
                </w:div>
                <w:div w:id="1941911458">
                  <w:marLeft w:val="0"/>
                  <w:marRight w:val="0"/>
                  <w:marTop w:val="0"/>
                  <w:marBottom w:val="0"/>
                  <w:divBdr>
                    <w:top w:val="none" w:sz="0" w:space="0" w:color="auto"/>
                    <w:left w:val="none" w:sz="0" w:space="0" w:color="auto"/>
                    <w:bottom w:val="none" w:sz="0" w:space="0" w:color="auto"/>
                    <w:right w:val="none" w:sz="0" w:space="0" w:color="auto"/>
                  </w:divBdr>
                  <w:divsChild>
                    <w:div w:id="399866231">
                      <w:marLeft w:val="0"/>
                      <w:marRight w:val="0"/>
                      <w:marTop w:val="0"/>
                      <w:marBottom w:val="0"/>
                      <w:divBdr>
                        <w:top w:val="none" w:sz="0" w:space="0" w:color="auto"/>
                        <w:left w:val="none" w:sz="0" w:space="0" w:color="auto"/>
                        <w:bottom w:val="none" w:sz="0" w:space="0" w:color="auto"/>
                        <w:right w:val="none" w:sz="0" w:space="0" w:color="auto"/>
                      </w:divBdr>
                    </w:div>
                  </w:divsChild>
                </w:div>
                <w:div w:id="1972904051">
                  <w:marLeft w:val="0"/>
                  <w:marRight w:val="0"/>
                  <w:marTop w:val="0"/>
                  <w:marBottom w:val="0"/>
                  <w:divBdr>
                    <w:top w:val="none" w:sz="0" w:space="0" w:color="auto"/>
                    <w:left w:val="none" w:sz="0" w:space="0" w:color="auto"/>
                    <w:bottom w:val="none" w:sz="0" w:space="0" w:color="auto"/>
                    <w:right w:val="none" w:sz="0" w:space="0" w:color="auto"/>
                  </w:divBdr>
                  <w:divsChild>
                    <w:div w:id="1519659801">
                      <w:marLeft w:val="0"/>
                      <w:marRight w:val="0"/>
                      <w:marTop w:val="0"/>
                      <w:marBottom w:val="0"/>
                      <w:divBdr>
                        <w:top w:val="none" w:sz="0" w:space="0" w:color="auto"/>
                        <w:left w:val="none" w:sz="0" w:space="0" w:color="auto"/>
                        <w:bottom w:val="none" w:sz="0" w:space="0" w:color="auto"/>
                        <w:right w:val="none" w:sz="0" w:space="0" w:color="auto"/>
                      </w:divBdr>
                    </w:div>
                  </w:divsChild>
                </w:div>
                <w:div w:id="1591504194">
                  <w:marLeft w:val="0"/>
                  <w:marRight w:val="0"/>
                  <w:marTop w:val="0"/>
                  <w:marBottom w:val="0"/>
                  <w:divBdr>
                    <w:top w:val="none" w:sz="0" w:space="0" w:color="auto"/>
                    <w:left w:val="none" w:sz="0" w:space="0" w:color="auto"/>
                    <w:bottom w:val="none" w:sz="0" w:space="0" w:color="auto"/>
                    <w:right w:val="none" w:sz="0" w:space="0" w:color="auto"/>
                  </w:divBdr>
                  <w:divsChild>
                    <w:div w:id="1904827741">
                      <w:marLeft w:val="0"/>
                      <w:marRight w:val="0"/>
                      <w:marTop w:val="0"/>
                      <w:marBottom w:val="0"/>
                      <w:divBdr>
                        <w:top w:val="none" w:sz="0" w:space="0" w:color="auto"/>
                        <w:left w:val="none" w:sz="0" w:space="0" w:color="auto"/>
                        <w:bottom w:val="none" w:sz="0" w:space="0" w:color="auto"/>
                        <w:right w:val="none" w:sz="0" w:space="0" w:color="auto"/>
                      </w:divBdr>
                    </w:div>
                  </w:divsChild>
                </w:div>
                <w:div w:id="846870507">
                  <w:marLeft w:val="0"/>
                  <w:marRight w:val="0"/>
                  <w:marTop w:val="0"/>
                  <w:marBottom w:val="0"/>
                  <w:divBdr>
                    <w:top w:val="none" w:sz="0" w:space="0" w:color="auto"/>
                    <w:left w:val="none" w:sz="0" w:space="0" w:color="auto"/>
                    <w:bottom w:val="none" w:sz="0" w:space="0" w:color="auto"/>
                    <w:right w:val="none" w:sz="0" w:space="0" w:color="auto"/>
                  </w:divBdr>
                  <w:divsChild>
                    <w:div w:id="404256461">
                      <w:marLeft w:val="0"/>
                      <w:marRight w:val="0"/>
                      <w:marTop w:val="0"/>
                      <w:marBottom w:val="0"/>
                      <w:divBdr>
                        <w:top w:val="none" w:sz="0" w:space="0" w:color="auto"/>
                        <w:left w:val="none" w:sz="0" w:space="0" w:color="auto"/>
                        <w:bottom w:val="none" w:sz="0" w:space="0" w:color="auto"/>
                        <w:right w:val="none" w:sz="0" w:space="0" w:color="auto"/>
                      </w:divBdr>
                    </w:div>
                  </w:divsChild>
                </w:div>
                <w:div w:id="762992425">
                  <w:marLeft w:val="0"/>
                  <w:marRight w:val="0"/>
                  <w:marTop w:val="0"/>
                  <w:marBottom w:val="0"/>
                  <w:divBdr>
                    <w:top w:val="none" w:sz="0" w:space="0" w:color="auto"/>
                    <w:left w:val="none" w:sz="0" w:space="0" w:color="auto"/>
                    <w:bottom w:val="none" w:sz="0" w:space="0" w:color="auto"/>
                    <w:right w:val="none" w:sz="0" w:space="0" w:color="auto"/>
                  </w:divBdr>
                  <w:divsChild>
                    <w:div w:id="1254389446">
                      <w:marLeft w:val="0"/>
                      <w:marRight w:val="0"/>
                      <w:marTop w:val="0"/>
                      <w:marBottom w:val="0"/>
                      <w:divBdr>
                        <w:top w:val="none" w:sz="0" w:space="0" w:color="auto"/>
                        <w:left w:val="none" w:sz="0" w:space="0" w:color="auto"/>
                        <w:bottom w:val="none" w:sz="0" w:space="0" w:color="auto"/>
                        <w:right w:val="none" w:sz="0" w:space="0" w:color="auto"/>
                      </w:divBdr>
                    </w:div>
                  </w:divsChild>
                </w:div>
                <w:div w:id="1273439982">
                  <w:marLeft w:val="0"/>
                  <w:marRight w:val="0"/>
                  <w:marTop w:val="0"/>
                  <w:marBottom w:val="0"/>
                  <w:divBdr>
                    <w:top w:val="none" w:sz="0" w:space="0" w:color="auto"/>
                    <w:left w:val="none" w:sz="0" w:space="0" w:color="auto"/>
                    <w:bottom w:val="none" w:sz="0" w:space="0" w:color="auto"/>
                    <w:right w:val="none" w:sz="0" w:space="0" w:color="auto"/>
                  </w:divBdr>
                  <w:divsChild>
                    <w:div w:id="1682005818">
                      <w:marLeft w:val="0"/>
                      <w:marRight w:val="0"/>
                      <w:marTop w:val="0"/>
                      <w:marBottom w:val="0"/>
                      <w:divBdr>
                        <w:top w:val="none" w:sz="0" w:space="0" w:color="auto"/>
                        <w:left w:val="none" w:sz="0" w:space="0" w:color="auto"/>
                        <w:bottom w:val="none" w:sz="0" w:space="0" w:color="auto"/>
                        <w:right w:val="none" w:sz="0" w:space="0" w:color="auto"/>
                      </w:divBdr>
                    </w:div>
                  </w:divsChild>
                </w:div>
                <w:div w:id="1901017961">
                  <w:marLeft w:val="0"/>
                  <w:marRight w:val="0"/>
                  <w:marTop w:val="0"/>
                  <w:marBottom w:val="0"/>
                  <w:divBdr>
                    <w:top w:val="none" w:sz="0" w:space="0" w:color="auto"/>
                    <w:left w:val="none" w:sz="0" w:space="0" w:color="auto"/>
                    <w:bottom w:val="none" w:sz="0" w:space="0" w:color="auto"/>
                    <w:right w:val="none" w:sz="0" w:space="0" w:color="auto"/>
                  </w:divBdr>
                  <w:divsChild>
                    <w:div w:id="388579986">
                      <w:marLeft w:val="0"/>
                      <w:marRight w:val="0"/>
                      <w:marTop w:val="0"/>
                      <w:marBottom w:val="0"/>
                      <w:divBdr>
                        <w:top w:val="none" w:sz="0" w:space="0" w:color="auto"/>
                        <w:left w:val="none" w:sz="0" w:space="0" w:color="auto"/>
                        <w:bottom w:val="none" w:sz="0" w:space="0" w:color="auto"/>
                        <w:right w:val="none" w:sz="0" w:space="0" w:color="auto"/>
                      </w:divBdr>
                    </w:div>
                  </w:divsChild>
                </w:div>
                <w:div w:id="1567260108">
                  <w:marLeft w:val="0"/>
                  <w:marRight w:val="0"/>
                  <w:marTop w:val="0"/>
                  <w:marBottom w:val="0"/>
                  <w:divBdr>
                    <w:top w:val="none" w:sz="0" w:space="0" w:color="auto"/>
                    <w:left w:val="none" w:sz="0" w:space="0" w:color="auto"/>
                    <w:bottom w:val="none" w:sz="0" w:space="0" w:color="auto"/>
                    <w:right w:val="none" w:sz="0" w:space="0" w:color="auto"/>
                  </w:divBdr>
                  <w:divsChild>
                    <w:div w:id="1420249949">
                      <w:marLeft w:val="0"/>
                      <w:marRight w:val="0"/>
                      <w:marTop w:val="0"/>
                      <w:marBottom w:val="0"/>
                      <w:divBdr>
                        <w:top w:val="none" w:sz="0" w:space="0" w:color="auto"/>
                        <w:left w:val="none" w:sz="0" w:space="0" w:color="auto"/>
                        <w:bottom w:val="none" w:sz="0" w:space="0" w:color="auto"/>
                        <w:right w:val="none" w:sz="0" w:space="0" w:color="auto"/>
                      </w:divBdr>
                    </w:div>
                  </w:divsChild>
                </w:div>
                <w:div w:id="245500062">
                  <w:marLeft w:val="0"/>
                  <w:marRight w:val="0"/>
                  <w:marTop w:val="0"/>
                  <w:marBottom w:val="0"/>
                  <w:divBdr>
                    <w:top w:val="none" w:sz="0" w:space="0" w:color="auto"/>
                    <w:left w:val="none" w:sz="0" w:space="0" w:color="auto"/>
                    <w:bottom w:val="none" w:sz="0" w:space="0" w:color="auto"/>
                    <w:right w:val="none" w:sz="0" w:space="0" w:color="auto"/>
                  </w:divBdr>
                  <w:divsChild>
                    <w:div w:id="815223354">
                      <w:marLeft w:val="0"/>
                      <w:marRight w:val="0"/>
                      <w:marTop w:val="0"/>
                      <w:marBottom w:val="0"/>
                      <w:divBdr>
                        <w:top w:val="none" w:sz="0" w:space="0" w:color="auto"/>
                        <w:left w:val="none" w:sz="0" w:space="0" w:color="auto"/>
                        <w:bottom w:val="none" w:sz="0" w:space="0" w:color="auto"/>
                        <w:right w:val="none" w:sz="0" w:space="0" w:color="auto"/>
                      </w:divBdr>
                    </w:div>
                  </w:divsChild>
                </w:div>
                <w:div w:id="2057654054">
                  <w:marLeft w:val="0"/>
                  <w:marRight w:val="0"/>
                  <w:marTop w:val="0"/>
                  <w:marBottom w:val="0"/>
                  <w:divBdr>
                    <w:top w:val="none" w:sz="0" w:space="0" w:color="auto"/>
                    <w:left w:val="none" w:sz="0" w:space="0" w:color="auto"/>
                    <w:bottom w:val="none" w:sz="0" w:space="0" w:color="auto"/>
                    <w:right w:val="none" w:sz="0" w:space="0" w:color="auto"/>
                  </w:divBdr>
                  <w:divsChild>
                    <w:div w:id="631907594">
                      <w:marLeft w:val="0"/>
                      <w:marRight w:val="0"/>
                      <w:marTop w:val="0"/>
                      <w:marBottom w:val="0"/>
                      <w:divBdr>
                        <w:top w:val="none" w:sz="0" w:space="0" w:color="auto"/>
                        <w:left w:val="none" w:sz="0" w:space="0" w:color="auto"/>
                        <w:bottom w:val="none" w:sz="0" w:space="0" w:color="auto"/>
                        <w:right w:val="none" w:sz="0" w:space="0" w:color="auto"/>
                      </w:divBdr>
                    </w:div>
                  </w:divsChild>
                </w:div>
                <w:div w:id="1857190870">
                  <w:marLeft w:val="0"/>
                  <w:marRight w:val="0"/>
                  <w:marTop w:val="0"/>
                  <w:marBottom w:val="0"/>
                  <w:divBdr>
                    <w:top w:val="none" w:sz="0" w:space="0" w:color="auto"/>
                    <w:left w:val="none" w:sz="0" w:space="0" w:color="auto"/>
                    <w:bottom w:val="none" w:sz="0" w:space="0" w:color="auto"/>
                    <w:right w:val="none" w:sz="0" w:space="0" w:color="auto"/>
                  </w:divBdr>
                  <w:divsChild>
                    <w:div w:id="140929218">
                      <w:marLeft w:val="0"/>
                      <w:marRight w:val="0"/>
                      <w:marTop w:val="0"/>
                      <w:marBottom w:val="0"/>
                      <w:divBdr>
                        <w:top w:val="none" w:sz="0" w:space="0" w:color="auto"/>
                        <w:left w:val="none" w:sz="0" w:space="0" w:color="auto"/>
                        <w:bottom w:val="none" w:sz="0" w:space="0" w:color="auto"/>
                        <w:right w:val="none" w:sz="0" w:space="0" w:color="auto"/>
                      </w:divBdr>
                    </w:div>
                  </w:divsChild>
                </w:div>
                <w:div w:id="1531917173">
                  <w:marLeft w:val="0"/>
                  <w:marRight w:val="0"/>
                  <w:marTop w:val="0"/>
                  <w:marBottom w:val="0"/>
                  <w:divBdr>
                    <w:top w:val="none" w:sz="0" w:space="0" w:color="auto"/>
                    <w:left w:val="none" w:sz="0" w:space="0" w:color="auto"/>
                    <w:bottom w:val="none" w:sz="0" w:space="0" w:color="auto"/>
                    <w:right w:val="none" w:sz="0" w:space="0" w:color="auto"/>
                  </w:divBdr>
                  <w:divsChild>
                    <w:div w:id="1915628553">
                      <w:marLeft w:val="0"/>
                      <w:marRight w:val="0"/>
                      <w:marTop w:val="0"/>
                      <w:marBottom w:val="0"/>
                      <w:divBdr>
                        <w:top w:val="none" w:sz="0" w:space="0" w:color="auto"/>
                        <w:left w:val="none" w:sz="0" w:space="0" w:color="auto"/>
                        <w:bottom w:val="none" w:sz="0" w:space="0" w:color="auto"/>
                        <w:right w:val="none" w:sz="0" w:space="0" w:color="auto"/>
                      </w:divBdr>
                    </w:div>
                  </w:divsChild>
                </w:div>
                <w:div w:id="2071347093">
                  <w:marLeft w:val="0"/>
                  <w:marRight w:val="0"/>
                  <w:marTop w:val="0"/>
                  <w:marBottom w:val="0"/>
                  <w:divBdr>
                    <w:top w:val="none" w:sz="0" w:space="0" w:color="auto"/>
                    <w:left w:val="none" w:sz="0" w:space="0" w:color="auto"/>
                    <w:bottom w:val="none" w:sz="0" w:space="0" w:color="auto"/>
                    <w:right w:val="none" w:sz="0" w:space="0" w:color="auto"/>
                  </w:divBdr>
                  <w:divsChild>
                    <w:div w:id="688409682">
                      <w:marLeft w:val="0"/>
                      <w:marRight w:val="0"/>
                      <w:marTop w:val="0"/>
                      <w:marBottom w:val="0"/>
                      <w:divBdr>
                        <w:top w:val="none" w:sz="0" w:space="0" w:color="auto"/>
                        <w:left w:val="none" w:sz="0" w:space="0" w:color="auto"/>
                        <w:bottom w:val="none" w:sz="0" w:space="0" w:color="auto"/>
                        <w:right w:val="none" w:sz="0" w:space="0" w:color="auto"/>
                      </w:divBdr>
                    </w:div>
                  </w:divsChild>
                </w:div>
                <w:div w:id="1038164960">
                  <w:marLeft w:val="0"/>
                  <w:marRight w:val="0"/>
                  <w:marTop w:val="0"/>
                  <w:marBottom w:val="0"/>
                  <w:divBdr>
                    <w:top w:val="none" w:sz="0" w:space="0" w:color="auto"/>
                    <w:left w:val="none" w:sz="0" w:space="0" w:color="auto"/>
                    <w:bottom w:val="none" w:sz="0" w:space="0" w:color="auto"/>
                    <w:right w:val="none" w:sz="0" w:space="0" w:color="auto"/>
                  </w:divBdr>
                  <w:divsChild>
                    <w:div w:id="1461873553">
                      <w:marLeft w:val="0"/>
                      <w:marRight w:val="0"/>
                      <w:marTop w:val="0"/>
                      <w:marBottom w:val="0"/>
                      <w:divBdr>
                        <w:top w:val="none" w:sz="0" w:space="0" w:color="auto"/>
                        <w:left w:val="none" w:sz="0" w:space="0" w:color="auto"/>
                        <w:bottom w:val="none" w:sz="0" w:space="0" w:color="auto"/>
                        <w:right w:val="none" w:sz="0" w:space="0" w:color="auto"/>
                      </w:divBdr>
                    </w:div>
                  </w:divsChild>
                </w:div>
                <w:div w:id="1047489299">
                  <w:marLeft w:val="0"/>
                  <w:marRight w:val="0"/>
                  <w:marTop w:val="0"/>
                  <w:marBottom w:val="0"/>
                  <w:divBdr>
                    <w:top w:val="none" w:sz="0" w:space="0" w:color="auto"/>
                    <w:left w:val="none" w:sz="0" w:space="0" w:color="auto"/>
                    <w:bottom w:val="none" w:sz="0" w:space="0" w:color="auto"/>
                    <w:right w:val="none" w:sz="0" w:space="0" w:color="auto"/>
                  </w:divBdr>
                  <w:divsChild>
                    <w:div w:id="1701930396">
                      <w:marLeft w:val="0"/>
                      <w:marRight w:val="0"/>
                      <w:marTop w:val="0"/>
                      <w:marBottom w:val="0"/>
                      <w:divBdr>
                        <w:top w:val="none" w:sz="0" w:space="0" w:color="auto"/>
                        <w:left w:val="none" w:sz="0" w:space="0" w:color="auto"/>
                        <w:bottom w:val="none" w:sz="0" w:space="0" w:color="auto"/>
                        <w:right w:val="none" w:sz="0" w:space="0" w:color="auto"/>
                      </w:divBdr>
                    </w:div>
                  </w:divsChild>
                </w:div>
                <w:div w:id="320432161">
                  <w:marLeft w:val="0"/>
                  <w:marRight w:val="0"/>
                  <w:marTop w:val="0"/>
                  <w:marBottom w:val="0"/>
                  <w:divBdr>
                    <w:top w:val="none" w:sz="0" w:space="0" w:color="auto"/>
                    <w:left w:val="none" w:sz="0" w:space="0" w:color="auto"/>
                    <w:bottom w:val="none" w:sz="0" w:space="0" w:color="auto"/>
                    <w:right w:val="none" w:sz="0" w:space="0" w:color="auto"/>
                  </w:divBdr>
                  <w:divsChild>
                    <w:div w:id="1577665411">
                      <w:marLeft w:val="0"/>
                      <w:marRight w:val="0"/>
                      <w:marTop w:val="0"/>
                      <w:marBottom w:val="0"/>
                      <w:divBdr>
                        <w:top w:val="none" w:sz="0" w:space="0" w:color="auto"/>
                        <w:left w:val="none" w:sz="0" w:space="0" w:color="auto"/>
                        <w:bottom w:val="none" w:sz="0" w:space="0" w:color="auto"/>
                        <w:right w:val="none" w:sz="0" w:space="0" w:color="auto"/>
                      </w:divBdr>
                    </w:div>
                  </w:divsChild>
                </w:div>
                <w:div w:id="1382485045">
                  <w:marLeft w:val="0"/>
                  <w:marRight w:val="0"/>
                  <w:marTop w:val="0"/>
                  <w:marBottom w:val="0"/>
                  <w:divBdr>
                    <w:top w:val="none" w:sz="0" w:space="0" w:color="auto"/>
                    <w:left w:val="none" w:sz="0" w:space="0" w:color="auto"/>
                    <w:bottom w:val="none" w:sz="0" w:space="0" w:color="auto"/>
                    <w:right w:val="none" w:sz="0" w:space="0" w:color="auto"/>
                  </w:divBdr>
                  <w:divsChild>
                    <w:div w:id="1682003352">
                      <w:marLeft w:val="0"/>
                      <w:marRight w:val="0"/>
                      <w:marTop w:val="0"/>
                      <w:marBottom w:val="0"/>
                      <w:divBdr>
                        <w:top w:val="none" w:sz="0" w:space="0" w:color="auto"/>
                        <w:left w:val="none" w:sz="0" w:space="0" w:color="auto"/>
                        <w:bottom w:val="none" w:sz="0" w:space="0" w:color="auto"/>
                        <w:right w:val="none" w:sz="0" w:space="0" w:color="auto"/>
                      </w:divBdr>
                    </w:div>
                  </w:divsChild>
                </w:div>
                <w:div w:id="179468550">
                  <w:marLeft w:val="0"/>
                  <w:marRight w:val="0"/>
                  <w:marTop w:val="0"/>
                  <w:marBottom w:val="0"/>
                  <w:divBdr>
                    <w:top w:val="none" w:sz="0" w:space="0" w:color="auto"/>
                    <w:left w:val="none" w:sz="0" w:space="0" w:color="auto"/>
                    <w:bottom w:val="none" w:sz="0" w:space="0" w:color="auto"/>
                    <w:right w:val="none" w:sz="0" w:space="0" w:color="auto"/>
                  </w:divBdr>
                  <w:divsChild>
                    <w:div w:id="1572499010">
                      <w:marLeft w:val="0"/>
                      <w:marRight w:val="0"/>
                      <w:marTop w:val="0"/>
                      <w:marBottom w:val="0"/>
                      <w:divBdr>
                        <w:top w:val="none" w:sz="0" w:space="0" w:color="auto"/>
                        <w:left w:val="none" w:sz="0" w:space="0" w:color="auto"/>
                        <w:bottom w:val="none" w:sz="0" w:space="0" w:color="auto"/>
                        <w:right w:val="none" w:sz="0" w:space="0" w:color="auto"/>
                      </w:divBdr>
                    </w:div>
                  </w:divsChild>
                </w:div>
                <w:div w:id="60295803">
                  <w:marLeft w:val="0"/>
                  <w:marRight w:val="0"/>
                  <w:marTop w:val="0"/>
                  <w:marBottom w:val="0"/>
                  <w:divBdr>
                    <w:top w:val="none" w:sz="0" w:space="0" w:color="auto"/>
                    <w:left w:val="none" w:sz="0" w:space="0" w:color="auto"/>
                    <w:bottom w:val="none" w:sz="0" w:space="0" w:color="auto"/>
                    <w:right w:val="none" w:sz="0" w:space="0" w:color="auto"/>
                  </w:divBdr>
                  <w:divsChild>
                    <w:div w:id="128086738">
                      <w:marLeft w:val="0"/>
                      <w:marRight w:val="0"/>
                      <w:marTop w:val="0"/>
                      <w:marBottom w:val="0"/>
                      <w:divBdr>
                        <w:top w:val="none" w:sz="0" w:space="0" w:color="auto"/>
                        <w:left w:val="none" w:sz="0" w:space="0" w:color="auto"/>
                        <w:bottom w:val="none" w:sz="0" w:space="0" w:color="auto"/>
                        <w:right w:val="none" w:sz="0" w:space="0" w:color="auto"/>
                      </w:divBdr>
                    </w:div>
                  </w:divsChild>
                </w:div>
                <w:div w:id="1463889701">
                  <w:marLeft w:val="0"/>
                  <w:marRight w:val="0"/>
                  <w:marTop w:val="0"/>
                  <w:marBottom w:val="0"/>
                  <w:divBdr>
                    <w:top w:val="none" w:sz="0" w:space="0" w:color="auto"/>
                    <w:left w:val="none" w:sz="0" w:space="0" w:color="auto"/>
                    <w:bottom w:val="none" w:sz="0" w:space="0" w:color="auto"/>
                    <w:right w:val="none" w:sz="0" w:space="0" w:color="auto"/>
                  </w:divBdr>
                  <w:divsChild>
                    <w:div w:id="183909145">
                      <w:marLeft w:val="0"/>
                      <w:marRight w:val="0"/>
                      <w:marTop w:val="0"/>
                      <w:marBottom w:val="0"/>
                      <w:divBdr>
                        <w:top w:val="none" w:sz="0" w:space="0" w:color="auto"/>
                        <w:left w:val="none" w:sz="0" w:space="0" w:color="auto"/>
                        <w:bottom w:val="none" w:sz="0" w:space="0" w:color="auto"/>
                        <w:right w:val="none" w:sz="0" w:space="0" w:color="auto"/>
                      </w:divBdr>
                    </w:div>
                  </w:divsChild>
                </w:div>
                <w:div w:id="1249001291">
                  <w:marLeft w:val="0"/>
                  <w:marRight w:val="0"/>
                  <w:marTop w:val="0"/>
                  <w:marBottom w:val="0"/>
                  <w:divBdr>
                    <w:top w:val="none" w:sz="0" w:space="0" w:color="auto"/>
                    <w:left w:val="none" w:sz="0" w:space="0" w:color="auto"/>
                    <w:bottom w:val="none" w:sz="0" w:space="0" w:color="auto"/>
                    <w:right w:val="none" w:sz="0" w:space="0" w:color="auto"/>
                  </w:divBdr>
                  <w:divsChild>
                    <w:div w:id="1182476676">
                      <w:marLeft w:val="0"/>
                      <w:marRight w:val="0"/>
                      <w:marTop w:val="0"/>
                      <w:marBottom w:val="0"/>
                      <w:divBdr>
                        <w:top w:val="none" w:sz="0" w:space="0" w:color="auto"/>
                        <w:left w:val="none" w:sz="0" w:space="0" w:color="auto"/>
                        <w:bottom w:val="none" w:sz="0" w:space="0" w:color="auto"/>
                        <w:right w:val="none" w:sz="0" w:space="0" w:color="auto"/>
                      </w:divBdr>
                    </w:div>
                  </w:divsChild>
                </w:div>
                <w:div w:id="878787871">
                  <w:marLeft w:val="0"/>
                  <w:marRight w:val="0"/>
                  <w:marTop w:val="0"/>
                  <w:marBottom w:val="0"/>
                  <w:divBdr>
                    <w:top w:val="none" w:sz="0" w:space="0" w:color="auto"/>
                    <w:left w:val="none" w:sz="0" w:space="0" w:color="auto"/>
                    <w:bottom w:val="none" w:sz="0" w:space="0" w:color="auto"/>
                    <w:right w:val="none" w:sz="0" w:space="0" w:color="auto"/>
                  </w:divBdr>
                  <w:divsChild>
                    <w:div w:id="1138916952">
                      <w:marLeft w:val="0"/>
                      <w:marRight w:val="0"/>
                      <w:marTop w:val="0"/>
                      <w:marBottom w:val="0"/>
                      <w:divBdr>
                        <w:top w:val="none" w:sz="0" w:space="0" w:color="auto"/>
                        <w:left w:val="none" w:sz="0" w:space="0" w:color="auto"/>
                        <w:bottom w:val="none" w:sz="0" w:space="0" w:color="auto"/>
                        <w:right w:val="none" w:sz="0" w:space="0" w:color="auto"/>
                      </w:divBdr>
                    </w:div>
                  </w:divsChild>
                </w:div>
                <w:div w:id="1958944204">
                  <w:marLeft w:val="0"/>
                  <w:marRight w:val="0"/>
                  <w:marTop w:val="0"/>
                  <w:marBottom w:val="0"/>
                  <w:divBdr>
                    <w:top w:val="none" w:sz="0" w:space="0" w:color="auto"/>
                    <w:left w:val="none" w:sz="0" w:space="0" w:color="auto"/>
                    <w:bottom w:val="none" w:sz="0" w:space="0" w:color="auto"/>
                    <w:right w:val="none" w:sz="0" w:space="0" w:color="auto"/>
                  </w:divBdr>
                  <w:divsChild>
                    <w:div w:id="2025016428">
                      <w:marLeft w:val="0"/>
                      <w:marRight w:val="0"/>
                      <w:marTop w:val="0"/>
                      <w:marBottom w:val="0"/>
                      <w:divBdr>
                        <w:top w:val="none" w:sz="0" w:space="0" w:color="auto"/>
                        <w:left w:val="none" w:sz="0" w:space="0" w:color="auto"/>
                        <w:bottom w:val="none" w:sz="0" w:space="0" w:color="auto"/>
                        <w:right w:val="none" w:sz="0" w:space="0" w:color="auto"/>
                      </w:divBdr>
                    </w:div>
                  </w:divsChild>
                </w:div>
                <w:div w:id="198519976">
                  <w:marLeft w:val="0"/>
                  <w:marRight w:val="0"/>
                  <w:marTop w:val="0"/>
                  <w:marBottom w:val="0"/>
                  <w:divBdr>
                    <w:top w:val="none" w:sz="0" w:space="0" w:color="auto"/>
                    <w:left w:val="none" w:sz="0" w:space="0" w:color="auto"/>
                    <w:bottom w:val="none" w:sz="0" w:space="0" w:color="auto"/>
                    <w:right w:val="none" w:sz="0" w:space="0" w:color="auto"/>
                  </w:divBdr>
                  <w:divsChild>
                    <w:div w:id="663320454">
                      <w:marLeft w:val="0"/>
                      <w:marRight w:val="0"/>
                      <w:marTop w:val="0"/>
                      <w:marBottom w:val="0"/>
                      <w:divBdr>
                        <w:top w:val="none" w:sz="0" w:space="0" w:color="auto"/>
                        <w:left w:val="none" w:sz="0" w:space="0" w:color="auto"/>
                        <w:bottom w:val="none" w:sz="0" w:space="0" w:color="auto"/>
                        <w:right w:val="none" w:sz="0" w:space="0" w:color="auto"/>
                      </w:divBdr>
                    </w:div>
                  </w:divsChild>
                </w:div>
                <w:div w:id="731123018">
                  <w:marLeft w:val="0"/>
                  <w:marRight w:val="0"/>
                  <w:marTop w:val="0"/>
                  <w:marBottom w:val="0"/>
                  <w:divBdr>
                    <w:top w:val="none" w:sz="0" w:space="0" w:color="auto"/>
                    <w:left w:val="none" w:sz="0" w:space="0" w:color="auto"/>
                    <w:bottom w:val="none" w:sz="0" w:space="0" w:color="auto"/>
                    <w:right w:val="none" w:sz="0" w:space="0" w:color="auto"/>
                  </w:divBdr>
                  <w:divsChild>
                    <w:div w:id="829448433">
                      <w:marLeft w:val="0"/>
                      <w:marRight w:val="0"/>
                      <w:marTop w:val="0"/>
                      <w:marBottom w:val="0"/>
                      <w:divBdr>
                        <w:top w:val="none" w:sz="0" w:space="0" w:color="auto"/>
                        <w:left w:val="none" w:sz="0" w:space="0" w:color="auto"/>
                        <w:bottom w:val="none" w:sz="0" w:space="0" w:color="auto"/>
                        <w:right w:val="none" w:sz="0" w:space="0" w:color="auto"/>
                      </w:divBdr>
                    </w:div>
                  </w:divsChild>
                </w:div>
                <w:div w:id="595092483">
                  <w:marLeft w:val="0"/>
                  <w:marRight w:val="0"/>
                  <w:marTop w:val="0"/>
                  <w:marBottom w:val="0"/>
                  <w:divBdr>
                    <w:top w:val="none" w:sz="0" w:space="0" w:color="auto"/>
                    <w:left w:val="none" w:sz="0" w:space="0" w:color="auto"/>
                    <w:bottom w:val="none" w:sz="0" w:space="0" w:color="auto"/>
                    <w:right w:val="none" w:sz="0" w:space="0" w:color="auto"/>
                  </w:divBdr>
                  <w:divsChild>
                    <w:div w:id="1579484338">
                      <w:marLeft w:val="0"/>
                      <w:marRight w:val="0"/>
                      <w:marTop w:val="0"/>
                      <w:marBottom w:val="0"/>
                      <w:divBdr>
                        <w:top w:val="none" w:sz="0" w:space="0" w:color="auto"/>
                        <w:left w:val="none" w:sz="0" w:space="0" w:color="auto"/>
                        <w:bottom w:val="none" w:sz="0" w:space="0" w:color="auto"/>
                        <w:right w:val="none" w:sz="0" w:space="0" w:color="auto"/>
                      </w:divBdr>
                    </w:div>
                  </w:divsChild>
                </w:div>
                <w:div w:id="13918714">
                  <w:marLeft w:val="0"/>
                  <w:marRight w:val="0"/>
                  <w:marTop w:val="0"/>
                  <w:marBottom w:val="0"/>
                  <w:divBdr>
                    <w:top w:val="none" w:sz="0" w:space="0" w:color="auto"/>
                    <w:left w:val="none" w:sz="0" w:space="0" w:color="auto"/>
                    <w:bottom w:val="none" w:sz="0" w:space="0" w:color="auto"/>
                    <w:right w:val="none" w:sz="0" w:space="0" w:color="auto"/>
                  </w:divBdr>
                  <w:divsChild>
                    <w:div w:id="1636519114">
                      <w:marLeft w:val="0"/>
                      <w:marRight w:val="0"/>
                      <w:marTop w:val="0"/>
                      <w:marBottom w:val="0"/>
                      <w:divBdr>
                        <w:top w:val="none" w:sz="0" w:space="0" w:color="auto"/>
                        <w:left w:val="none" w:sz="0" w:space="0" w:color="auto"/>
                        <w:bottom w:val="none" w:sz="0" w:space="0" w:color="auto"/>
                        <w:right w:val="none" w:sz="0" w:space="0" w:color="auto"/>
                      </w:divBdr>
                    </w:div>
                  </w:divsChild>
                </w:div>
                <w:div w:id="772213534">
                  <w:marLeft w:val="0"/>
                  <w:marRight w:val="0"/>
                  <w:marTop w:val="0"/>
                  <w:marBottom w:val="0"/>
                  <w:divBdr>
                    <w:top w:val="none" w:sz="0" w:space="0" w:color="auto"/>
                    <w:left w:val="none" w:sz="0" w:space="0" w:color="auto"/>
                    <w:bottom w:val="none" w:sz="0" w:space="0" w:color="auto"/>
                    <w:right w:val="none" w:sz="0" w:space="0" w:color="auto"/>
                  </w:divBdr>
                  <w:divsChild>
                    <w:div w:id="1585190231">
                      <w:marLeft w:val="0"/>
                      <w:marRight w:val="0"/>
                      <w:marTop w:val="0"/>
                      <w:marBottom w:val="0"/>
                      <w:divBdr>
                        <w:top w:val="none" w:sz="0" w:space="0" w:color="auto"/>
                        <w:left w:val="none" w:sz="0" w:space="0" w:color="auto"/>
                        <w:bottom w:val="none" w:sz="0" w:space="0" w:color="auto"/>
                        <w:right w:val="none" w:sz="0" w:space="0" w:color="auto"/>
                      </w:divBdr>
                    </w:div>
                  </w:divsChild>
                </w:div>
                <w:div w:id="1853572765">
                  <w:marLeft w:val="0"/>
                  <w:marRight w:val="0"/>
                  <w:marTop w:val="0"/>
                  <w:marBottom w:val="0"/>
                  <w:divBdr>
                    <w:top w:val="none" w:sz="0" w:space="0" w:color="auto"/>
                    <w:left w:val="none" w:sz="0" w:space="0" w:color="auto"/>
                    <w:bottom w:val="none" w:sz="0" w:space="0" w:color="auto"/>
                    <w:right w:val="none" w:sz="0" w:space="0" w:color="auto"/>
                  </w:divBdr>
                  <w:divsChild>
                    <w:div w:id="167869635">
                      <w:marLeft w:val="0"/>
                      <w:marRight w:val="0"/>
                      <w:marTop w:val="0"/>
                      <w:marBottom w:val="0"/>
                      <w:divBdr>
                        <w:top w:val="none" w:sz="0" w:space="0" w:color="auto"/>
                        <w:left w:val="none" w:sz="0" w:space="0" w:color="auto"/>
                        <w:bottom w:val="none" w:sz="0" w:space="0" w:color="auto"/>
                        <w:right w:val="none" w:sz="0" w:space="0" w:color="auto"/>
                      </w:divBdr>
                    </w:div>
                  </w:divsChild>
                </w:div>
                <w:div w:id="242573062">
                  <w:marLeft w:val="0"/>
                  <w:marRight w:val="0"/>
                  <w:marTop w:val="0"/>
                  <w:marBottom w:val="0"/>
                  <w:divBdr>
                    <w:top w:val="none" w:sz="0" w:space="0" w:color="auto"/>
                    <w:left w:val="none" w:sz="0" w:space="0" w:color="auto"/>
                    <w:bottom w:val="none" w:sz="0" w:space="0" w:color="auto"/>
                    <w:right w:val="none" w:sz="0" w:space="0" w:color="auto"/>
                  </w:divBdr>
                  <w:divsChild>
                    <w:div w:id="161623881">
                      <w:marLeft w:val="0"/>
                      <w:marRight w:val="0"/>
                      <w:marTop w:val="0"/>
                      <w:marBottom w:val="0"/>
                      <w:divBdr>
                        <w:top w:val="none" w:sz="0" w:space="0" w:color="auto"/>
                        <w:left w:val="none" w:sz="0" w:space="0" w:color="auto"/>
                        <w:bottom w:val="none" w:sz="0" w:space="0" w:color="auto"/>
                        <w:right w:val="none" w:sz="0" w:space="0" w:color="auto"/>
                      </w:divBdr>
                    </w:div>
                  </w:divsChild>
                </w:div>
                <w:div w:id="2102870087">
                  <w:marLeft w:val="0"/>
                  <w:marRight w:val="0"/>
                  <w:marTop w:val="0"/>
                  <w:marBottom w:val="0"/>
                  <w:divBdr>
                    <w:top w:val="none" w:sz="0" w:space="0" w:color="auto"/>
                    <w:left w:val="none" w:sz="0" w:space="0" w:color="auto"/>
                    <w:bottom w:val="none" w:sz="0" w:space="0" w:color="auto"/>
                    <w:right w:val="none" w:sz="0" w:space="0" w:color="auto"/>
                  </w:divBdr>
                  <w:divsChild>
                    <w:div w:id="333382059">
                      <w:marLeft w:val="0"/>
                      <w:marRight w:val="0"/>
                      <w:marTop w:val="0"/>
                      <w:marBottom w:val="0"/>
                      <w:divBdr>
                        <w:top w:val="none" w:sz="0" w:space="0" w:color="auto"/>
                        <w:left w:val="none" w:sz="0" w:space="0" w:color="auto"/>
                        <w:bottom w:val="none" w:sz="0" w:space="0" w:color="auto"/>
                        <w:right w:val="none" w:sz="0" w:space="0" w:color="auto"/>
                      </w:divBdr>
                    </w:div>
                  </w:divsChild>
                </w:div>
                <w:div w:id="1635714202">
                  <w:marLeft w:val="0"/>
                  <w:marRight w:val="0"/>
                  <w:marTop w:val="0"/>
                  <w:marBottom w:val="0"/>
                  <w:divBdr>
                    <w:top w:val="none" w:sz="0" w:space="0" w:color="auto"/>
                    <w:left w:val="none" w:sz="0" w:space="0" w:color="auto"/>
                    <w:bottom w:val="none" w:sz="0" w:space="0" w:color="auto"/>
                    <w:right w:val="none" w:sz="0" w:space="0" w:color="auto"/>
                  </w:divBdr>
                  <w:divsChild>
                    <w:div w:id="268393277">
                      <w:marLeft w:val="0"/>
                      <w:marRight w:val="0"/>
                      <w:marTop w:val="0"/>
                      <w:marBottom w:val="0"/>
                      <w:divBdr>
                        <w:top w:val="none" w:sz="0" w:space="0" w:color="auto"/>
                        <w:left w:val="none" w:sz="0" w:space="0" w:color="auto"/>
                        <w:bottom w:val="none" w:sz="0" w:space="0" w:color="auto"/>
                        <w:right w:val="none" w:sz="0" w:space="0" w:color="auto"/>
                      </w:divBdr>
                    </w:div>
                  </w:divsChild>
                </w:div>
                <w:div w:id="874848795">
                  <w:marLeft w:val="0"/>
                  <w:marRight w:val="0"/>
                  <w:marTop w:val="0"/>
                  <w:marBottom w:val="0"/>
                  <w:divBdr>
                    <w:top w:val="none" w:sz="0" w:space="0" w:color="auto"/>
                    <w:left w:val="none" w:sz="0" w:space="0" w:color="auto"/>
                    <w:bottom w:val="none" w:sz="0" w:space="0" w:color="auto"/>
                    <w:right w:val="none" w:sz="0" w:space="0" w:color="auto"/>
                  </w:divBdr>
                  <w:divsChild>
                    <w:div w:id="95292381">
                      <w:marLeft w:val="0"/>
                      <w:marRight w:val="0"/>
                      <w:marTop w:val="0"/>
                      <w:marBottom w:val="0"/>
                      <w:divBdr>
                        <w:top w:val="none" w:sz="0" w:space="0" w:color="auto"/>
                        <w:left w:val="none" w:sz="0" w:space="0" w:color="auto"/>
                        <w:bottom w:val="none" w:sz="0" w:space="0" w:color="auto"/>
                        <w:right w:val="none" w:sz="0" w:space="0" w:color="auto"/>
                      </w:divBdr>
                    </w:div>
                  </w:divsChild>
                </w:div>
                <w:div w:id="662972417">
                  <w:marLeft w:val="0"/>
                  <w:marRight w:val="0"/>
                  <w:marTop w:val="0"/>
                  <w:marBottom w:val="0"/>
                  <w:divBdr>
                    <w:top w:val="none" w:sz="0" w:space="0" w:color="auto"/>
                    <w:left w:val="none" w:sz="0" w:space="0" w:color="auto"/>
                    <w:bottom w:val="none" w:sz="0" w:space="0" w:color="auto"/>
                    <w:right w:val="none" w:sz="0" w:space="0" w:color="auto"/>
                  </w:divBdr>
                  <w:divsChild>
                    <w:div w:id="186805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142201">
      <w:bodyDiv w:val="1"/>
      <w:marLeft w:val="0"/>
      <w:marRight w:val="0"/>
      <w:marTop w:val="0"/>
      <w:marBottom w:val="0"/>
      <w:divBdr>
        <w:top w:val="none" w:sz="0" w:space="0" w:color="auto"/>
        <w:left w:val="none" w:sz="0" w:space="0" w:color="auto"/>
        <w:bottom w:val="none" w:sz="0" w:space="0" w:color="auto"/>
        <w:right w:val="none" w:sz="0" w:space="0" w:color="auto"/>
      </w:divBdr>
      <w:divsChild>
        <w:div w:id="1463693870">
          <w:marLeft w:val="0"/>
          <w:marRight w:val="0"/>
          <w:marTop w:val="0"/>
          <w:marBottom w:val="0"/>
          <w:divBdr>
            <w:top w:val="none" w:sz="0" w:space="0" w:color="auto"/>
            <w:left w:val="none" w:sz="0" w:space="0" w:color="auto"/>
            <w:bottom w:val="none" w:sz="0" w:space="0" w:color="auto"/>
            <w:right w:val="none" w:sz="0" w:space="0" w:color="auto"/>
          </w:divBdr>
        </w:div>
        <w:div w:id="1136989079">
          <w:marLeft w:val="0"/>
          <w:marRight w:val="0"/>
          <w:marTop w:val="0"/>
          <w:marBottom w:val="0"/>
          <w:divBdr>
            <w:top w:val="none" w:sz="0" w:space="0" w:color="auto"/>
            <w:left w:val="none" w:sz="0" w:space="0" w:color="auto"/>
            <w:bottom w:val="none" w:sz="0" w:space="0" w:color="auto"/>
            <w:right w:val="none" w:sz="0" w:space="0" w:color="auto"/>
          </w:divBdr>
          <w:divsChild>
            <w:div w:id="806236959">
              <w:marLeft w:val="0"/>
              <w:marRight w:val="0"/>
              <w:marTop w:val="30"/>
              <w:marBottom w:val="30"/>
              <w:divBdr>
                <w:top w:val="none" w:sz="0" w:space="0" w:color="auto"/>
                <w:left w:val="none" w:sz="0" w:space="0" w:color="auto"/>
                <w:bottom w:val="none" w:sz="0" w:space="0" w:color="auto"/>
                <w:right w:val="none" w:sz="0" w:space="0" w:color="auto"/>
              </w:divBdr>
              <w:divsChild>
                <w:div w:id="726680773">
                  <w:marLeft w:val="0"/>
                  <w:marRight w:val="0"/>
                  <w:marTop w:val="0"/>
                  <w:marBottom w:val="0"/>
                  <w:divBdr>
                    <w:top w:val="none" w:sz="0" w:space="0" w:color="auto"/>
                    <w:left w:val="none" w:sz="0" w:space="0" w:color="auto"/>
                    <w:bottom w:val="none" w:sz="0" w:space="0" w:color="auto"/>
                    <w:right w:val="none" w:sz="0" w:space="0" w:color="auto"/>
                  </w:divBdr>
                  <w:divsChild>
                    <w:div w:id="442115880">
                      <w:marLeft w:val="0"/>
                      <w:marRight w:val="0"/>
                      <w:marTop w:val="0"/>
                      <w:marBottom w:val="0"/>
                      <w:divBdr>
                        <w:top w:val="none" w:sz="0" w:space="0" w:color="auto"/>
                        <w:left w:val="none" w:sz="0" w:space="0" w:color="auto"/>
                        <w:bottom w:val="none" w:sz="0" w:space="0" w:color="auto"/>
                        <w:right w:val="none" w:sz="0" w:space="0" w:color="auto"/>
                      </w:divBdr>
                    </w:div>
                  </w:divsChild>
                </w:div>
                <w:div w:id="11614906">
                  <w:marLeft w:val="0"/>
                  <w:marRight w:val="0"/>
                  <w:marTop w:val="0"/>
                  <w:marBottom w:val="0"/>
                  <w:divBdr>
                    <w:top w:val="none" w:sz="0" w:space="0" w:color="auto"/>
                    <w:left w:val="none" w:sz="0" w:space="0" w:color="auto"/>
                    <w:bottom w:val="none" w:sz="0" w:space="0" w:color="auto"/>
                    <w:right w:val="none" w:sz="0" w:space="0" w:color="auto"/>
                  </w:divBdr>
                  <w:divsChild>
                    <w:div w:id="1556088822">
                      <w:marLeft w:val="0"/>
                      <w:marRight w:val="0"/>
                      <w:marTop w:val="0"/>
                      <w:marBottom w:val="0"/>
                      <w:divBdr>
                        <w:top w:val="none" w:sz="0" w:space="0" w:color="auto"/>
                        <w:left w:val="none" w:sz="0" w:space="0" w:color="auto"/>
                        <w:bottom w:val="none" w:sz="0" w:space="0" w:color="auto"/>
                        <w:right w:val="none" w:sz="0" w:space="0" w:color="auto"/>
                      </w:divBdr>
                    </w:div>
                  </w:divsChild>
                </w:div>
                <w:div w:id="521675100">
                  <w:marLeft w:val="0"/>
                  <w:marRight w:val="0"/>
                  <w:marTop w:val="0"/>
                  <w:marBottom w:val="0"/>
                  <w:divBdr>
                    <w:top w:val="none" w:sz="0" w:space="0" w:color="auto"/>
                    <w:left w:val="none" w:sz="0" w:space="0" w:color="auto"/>
                    <w:bottom w:val="none" w:sz="0" w:space="0" w:color="auto"/>
                    <w:right w:val="none" w:sz="0" w:space="0" w:color="auto"/>
                  </w:divBdr>
                  <w:divsChild>
                    <w:div w:id="2015526645">
                      <w:marLeft w:val="0"/>
                      <w:marRight w:val="0"/>
                      <w:marTop w:val="0"/>
                      <w:marBottom w:val="0"/>
                      <w:divBdr>
                        <w:top w:val="none" w:sz="0" w:space="0" w:color="auto"/>
                        <w:left w:val="none" w:sz="0" w:space="0" w:color="auto"/>
                        <w:bottom w:val="none" w:sz="0" w:space="0" w:color="auto"/>
                        <w:right w:val="none" w:sz="0" w:space="0" w:color="auto"/>
                      </w:divBdr>
                    </w:div>
                  </w:divsChild>
                </w:div>
                <w:div w:id="431442325">
                  <w:marLeft w:val="0"/>
                  <w:marRight w:val="0"/>
                  <w:marTop w:val="0"/>
                  <w:marBottom w:val="0"/>
                  <w:divBdr>
                    <w:top w:val="none" w:sz="0" w:space="0" w:color="auto"/>
                    <w:left w:val="none" w:sz="0" w:space="0" w:color="auto"/>
                    <w:bottom w:val="none" w:sz="0" w:space="0" w:color="auto"/>
                    <w:right w:val="none" w:sz="0" w:space="0" w:color="auto"/>
                  </w:divBdr>
                  <w:divsChild>
                    <w:div w:id="1283540627">
                      <w:marLeft w:val="0"/>
                      <w:marRight w:val="0"/>
                      <w:marTop w:val="0"/>
                      <w:marBottom w:val="0"/>
                      <w:divBdr>
                        <w:top w:val="none" w:sz="0" w:space="0" w:color="auto"/>
                        <w:left w:val="none" w:sz="0" w:space="0" w:color="auto"/>
                        <w:bottom w:val="none" w:sz="0" w:space="0" w:color="auto"/>
                        <w:right w:val="none" w:sz="0" w:space="0" w:color="auto"/>
                      </w:divBdr>
                    </w:div>
                  </w:divsChild>
                </w:div>
                <w:div w:id="1420981863">
                  <w:marLeft w:val="0"/>
                  <w:marRight w:val="0"/>
                  <w:marTop w:val="0"/>
                  <w:marBottom w:val="0"/>
                  <w:divBdr>
                    <w:top w:val="none" w:sz="0" w:space="0" w:color="auto"/>
                    <w:left w:val="none" w:sz="0" w:space="0" w:color="auto"/>
                    <w:bottom w:val="none" w:sz="0" w:space="0" w:color="auto"/>
                    <w:right w:val="none" w:sz="0" w:space="0" w:color="auto"/>
                  </w:divBdr>
                  <w:divsChild>
                    <w:div w:id="2030255194">
                      <w:marLeft w:val="0"/>
                      <w:marRight w:val="0"/>
                      <w:marTop w:val="0"/>
                      <w:marBottom w:val="0"/>
                      <w:divBdr>
                        <w:top w:val="none" w:sz="0" w:space="0" w:color="auto"/>
                        <w:left w:val="none" w:sz="0" w:space="0" w:color="auto"/>
                        <w:bottom w:val="none" w:sz="0" w:space="0" w:color="auto"/>
                        <w:right w:val="none" w:sz="0" w:space="0" w:color="auto"/>
                      </w:divBdr>
                    </w:div>
                  </w:divsChild>
                </w:div>
                <w:div w:id="1949193149">
                  <w:marLeft w:val="0"/>
                  <w:marRight w:val="0"/>
                  <w:marTop w:val="0"/>
                  <w:marBottom w:val="0"/>
                  <w:divBdr>
                    <w:top w:val="none" w:sz="0" w:space="0" w:color="auto"/>
                    <w:left w:val="none" w:sz="0" w:space="0" w:color="auto"/>
                    <w:bottom w:val="none" w:sz="0" w:space="0" w:color="auto"/>
                    <w:right w:val="none" w:sz="0" w:space="0" w:color="auto"/>
                  </w:divBdr>
                  <w:divsChild>
                    <w:div w:id="1882787288">
                      <w:marLeft w:val="0"/>
                      <w:marRight w:val="0"/>
                      <w:marTop w:val="0"/>
                      <w:marBottom w:val="0"/>
                      <w:divBdr>
                        <w:top w:val="none" w:sz="0" w:space="0" w:color="auto"/>
                        <w:left w:val="none" w:sz="0" w:space="0" w:color="auto"/>
                        <w:bottom w:val="none" w:sz="0" w:space="0" w:color="auto"/>
                        <w:right w:val="none" w:sz="0" w:space="0" w:color="auto"/>
                      </w:divBdr>
                    </w:div>
                    <w:div w:id="840512939">
                      <w:marLeft w:val="0"/>
                      <w:marRight w:val="0"/>
                      <w:marTop w:val="0"/>
                      <w:marBottom w:val="0"/>
                      <w:divBdr>
                        <w:top w:val="none" w:sz="0" w:space="0" w:color="auto"/>
                        <w:left w:val="none" w:sz="0" w:space="0" w:color="auto"/>
                        <w:bottom w:val="none" w:sz="0" w:space="0" w:color="auto"/>
                        <w:right w:val="none" w:sz="0" w:space="0" w:color="auto"/>
                      </w:divBdr>
                    </w:div>
                  </w:divsChild>
                </w:div>
                <w:div w:id="233048980">
                  <w:marLeft w:val="0"/>
                  <w:marRight w:val="0"/>
                  <w:marTop w:val="0"/>
                  <w:marBottom w:val="0"/>
                  <w:divBdr>
                    <w:top w:val="none" w:sz="0" w:space="0" w:color="auto"/>
                    <w:left w:val="none" w:sz="0" w:space="0" w:color="auto"/>
                    <w:bottom w:val="none" w:sz="0" w:space="0" w:color="auto"/>
                    <w:right w:val="none" w:sz="0" w:space="0" w:color="auto"/>
                  </w:divBdr>
                  <w:divsChild>
                    <w:div w:id="727581143">
                      <w:marLeft w:val="0"/>
                      <w:marRight w:val="0"/>
                      <w:marTop w:val="0"/>
                      <w:marBottom w:val="0"/>
                      <w:divBdr>
                        <w:top w:val="none" w:sz="0" w:space="0" w:color="auto"/>
                        <w:left w:val="none" w:sz="0" w:space="0" w:color="auto"/>
                        <w:bottom w:val="none" w:sz="0" w:space="0" w:color="auto"/>
                        <w:right w:val="none" w:sz="0" w:space="0" w:color="auto"/>
                      </w:divBdr>
                    </w:div>
                  </w:divsChild>
                </w:div>
                <w:div w:id="512962926">
                  <w:marLeft w:val="0"/>
                  <w:marRight w:val="0"/>
                  <w:marTop w:val="0"/>
                  <w:marBottom w:val="0"/>
                  <w:divBdr>
                    <w:top w:val="none" w:sz="0" w:space="0" w:color="auto"/>
                    <w:left w:val="none" w:sz="0" w:space="0" w:color="auto"/>
                    <w:bottom w:val="none" w:sz="0" w:space="0" w:color="auto"/>
                    <w:right w:val="none" w:sz="0" w:space="0" w:color="auto"/>
                  </w:divBdr>
                  <w:divsChild>
                    <w:div w:id="1026250272">
                      <w:marLeft w:val="0"/>
                      <w:marRight w:val="0"/>
                      <w:marTop w:val="0"/>
                      <w:marBottom w:val="0"/>
                      <w:divBdr>
                        <w:top w:val="none" w:sz="0" w:space="0" w:color="auto"/>
                        <w:left w:val="none" w:sz="0" w:space="0" w:color="auto"/>
                        <w:bottom w:val="none" w:sz="0" w:space="0" w:color="auto"/>
                        <w:right w:val="none" w:sz="0" w:space="0" w:color="auto"/>
                      </w:divBdr>
                    </w:div>
                  </w:divsChild>
                </w:div>
                <w:div w:id="1548907558">
                  <w:marLeft w:val="0"/>
                  <w:marRight w:val="0"/>
                  <w:marTop w:val="0"/>
                  <w:marBottom w:val="0"/>
                  <w:divBdr>
                    <w:top w:val="none" w:sz="0" w:space="0" w:color="auto"/>
                    <w:left w:val="none" w:sz="0" w:space="0" w:color="auto"/>
                    <w:bottom w:val="none" w:sz="0" w:space="0" w:color="auto"/>
                    <w:right w:val="none" w:sz="0" w:space="0" w:color="auto"/>
                  </w:divBdr>
                  <w:divsChild>
                    <w:div w:id="1773741555">
                      <w:marLeft w:val="0"/>
                      <w:marRight w:val="0"/>
                      <w:marTop w:val="0"/>
                      <w:marBottom w:val="0"/>
                      <w:divBdr>
                        <w:top w:val="none" w:sz="0" w:space="0" w:color="auto"/>
                        <w:left w:val="none" w:sz="0" w:space="0" w:color="auto"/>
                        <w:bottom w:val="none" w:sz="0" w:space="0" w:color="auto"/>
                        <w:right w:val="none" w:sz="0" w:space="0" w:color="auto"/>
                      </w:divBdr>
                    </w:div>
                  </w:divsChild>
                </w:div>
                <w:div w:id="541788718">
                  <w:marLeft w:val="0"/>
                  <w:marRight w:val="0"/>
                  <w:marTop w:val="0"/>
                  <w:marBottom w:val="0"/>
                  <w:divBdr>
                    <w:top w:val="none" w:sz="0" w:space="0" w:color="auto"/>
                    <w:left w:val="none" w:sz="0" w:space="0" w:color="auto"/>
                    <w:bottom w:val="none" w:sz="0" w:space="0" w:color="auto"/>
                    <w:right w:val="none" w:sz="0" w:space="0" w:color="auto"/>
                  </w:divBdr>
                  <w:divsChild>
                    <w:div w:id="116680448">
                      <w:marLeft w:val="0"/>
                      <w:marRight w:val="0"/>
                      <w:marTop w:val="0"/>
                      <w:marBottom w:val="0"/>
                      <w:divBdr>
                        <w:top w:val="none" w:sz="0" w:space="0" w:color="auto"/>
                        <w:left w:val="none" w:sz="0" w:space="0" w:color="auto"/>
                        <w:bottom w:val="none" w:sz="0" w:space="0" w:color="auto"/>
                        <w:right w:val="none" w:sz="0" w:space="0" w:color="auto"/>
                      </w:divBdr>
                    </w:div>
                  </w:divsChild>
                </w:div>
                <w:div w:id="1828085630">
                  <w:marLeft w:val="0"/>
                  <w:marRight w:val="0"/>
                  <w:marTop w:val="0"/>
                  <w:marBottom w:val="0"/>
                  <w:divBdr>
                    <w:top w:val="none" w:sz="0" w:space="0" w:color="auto"/>
                    <w:left w:val="none" w:sz="0" w:space="0" w:color="auto"/>
                    <w:bottom w:val="none" w:sz="0" w:space="0" w:color="auto"/>
                    <w:right w:val="none" w:sz="0" w:space="0" w:color="auto"/>
                  </w:divBdr>
                  <w:divsChild>
                    <w:div w:id="371271922">
                      <w:marLeft w:val="0"/>
                      <w:marRight w:val="0"/>
                      <w:marTop w:val="0"/>
                      <w:marBottom w:val="0"/>
                      <w:divBdr>
                        <w:top w:val="none" w:sz="0" w:space="0" w:color="auto"/>
                        <w:left w:val="none" w:sz="0" w:space="0" w:color="auto"/>
                        <w:bottom w:val="none" w:sz="0" w:space="0" w:color="auto"/>
                        <w:right w:val="none" w:sz="0" w:space="0" w:color="auto"/>
                      </w:divBdr>
                    </w:div>
                  </w:divsChild>
                </w:div>
                <w:div w:id="102263396">
                  <w:marLeft w:val="0"/>
                  <w:marRight w:val="0"/>
                  <w:marTop w:val="0"/>
                  <w:marBottom w:val="0"/>
                  <w:divBdr>
                    <w:top w:val="none" w:sz="0" w:space="0" w:color="auto"/>
                    <w:left w:val="none" w:sz="0" w:space="0" w:color="auto"/>
                    <w:bottom w:val="none" w:sz="0" w:space="0" w:color="auto"/>
                    <w:right w:val="none" w:sz="0" w:space="0" w:color="auto"/>
                  </w:divBdr>
                  <w:divsChild>
                    <w:div w:id="2078277996">
                      <w:marLeft w:val="0"/>
                      <w:marRight w:val="0"/>
                      <w:marTop w:val="0"/>
                      <w:marBottom w:val="0"/>
                      <w:divBdr>
                        <w:top w:val="none" w:sz="0" w:space="0" w:color="auto"/>
                        <w:left w:val="none" w:sz="0" w:space="0" w:color="auto"/>
                        <w:bottom w:val="none" w:sz="0" w:space="0" w:color="auto"/>
                        <w:right w:val="none" w:sz="0" w:space="0" w:color="auto"/>
                      </w:divBdr>
                    </w:div>
                  </w:divsChild>
                </w:div>
                <w:div w:id="1376733805">
                  <w:marLeft w:val="0"/>
                  <w:marRight w:val="0"/>
                  <w:marTop w:val="0"/>
                  <w:marBottom w:val="0"/>
                  <w:divBdr>
                    <w:top w:val="none" w:sz="0" w:space="0" w:color="auto"/>
                    <w:left w:val="none" w:sz="0" w:space="0" w:color="auto"/>
                    <w:bottom w:val="none" w:sz="0" w:space="0" w:color="auto"/>
                    <w:right w:val="none" w:sz="0" w:space="0" w:color="auto"/>
                  </w:divBdr>
                  <w:divsChild>
                    <w:div w:id="430398728">
                      <w:marLeft w:val="0"/>
                      <w:marRight w:val="0"/>
                      <w:marTop w:val="0"/>
                      <w:marBottom w:val="0"/>
                      <w:divBdr>
                        <w:top w:val="none" w:sz="0" w:space="0" w:color="auto"/>
                        <w:left w:val="none" w:sz="0" w:space="0" w:color="auto"/>
                        <w:bottom w:val="none" w:sz="0" w:space="0" w:color="auto"/>
                        <w:right w:val="none" w:sz="0" w:space="0" w:color="auto"/>
                      </w:divBdr>
                    </w:div>
                    <w:div w:id="354503454">
                      <w:marLeft w:val="0"/>
                      <w:marRight w:val="0"/>
                      <w:marTop w:val="0"/>
                      <w:marBottom w:val="0"/>
                      <w:divBdr>
                        <w:top w:val="none" w:sz="0" w:space="0" w:color="auto"/>
                        <w:left w:val="none" w:sz="0" w:space="0" w:color="auto"/>
                        <w:bottom w:val="none" w:sz="0" w:space="0" w:color="auto"/>
                        <w:right w:val="none" w:sz="0" w:space="0" w:color="auto"/>
                      </w:divBdr>
                    </w:div>
                  </w:divsChild>
                </w:div>
                <w:div w:id="1693148385">
                  <w:marLeft w:val="0"/>
                  <w:marRight w:val="0"/>
                  <w:marTop w:val="0"/>
                  <w:marBottom w:val="0"/>
                  <w:divBdr>
                    <w:top w:val="none" w:sz="0" w:space="0" w:color="auto"/>
                    <w:left w:val="none" w:sz="0" w:space="0" w:color="auto"/>
                    <w:bottom w:val="none" w:sz="0" w:space="0" w:color="auto"/>
                    <w:right w:val="none" w:sz="0" w:space="0" w:color="auto"/>
                  </w:divBdr>
                  <w:divsChild>
                    <w:div w:id="1426684275">
                      <w:marLeft w:val="0"/>
                      <w:marRight w:val="0"/>
                      <w:marTop w:val="0"/>
                      <w:marBottom w:val="0"/>
                      <w:divBdr>
                        <w:top w:val="none" w:sz="0" w:space="0" w:color="auto"/>
                        <w:left w:val="none" w:sz="0" w:space="0" w:color="auto"/>
                        <w:bottom w:val="none" w:sz="0" w:space="0" w:color="auto"/>
                        <w:right w:val="none" w:sz="0" w:space="0" w:color="auto"/>
                      </w:divBdr>
                    </w:div>
                  </w:divsChild>
                </w:div>
                <w:div w:id="221063236">
                  <w:marLeft w:val="0"/>
                  <w:marRight w:val="0"/>
                  <w:marTop w:val="0"/>
                  <w:marBottom w:val="0"/>
                  <w:divBdr>
                    <w:top w:val="none" w:sz="0" w:space="0" w:color="auto"/>
                    <w:left w:val="none" w:sz="0" w:space="0" w:color="auto"/>
                    <w:bottom w:val="none" w:sz="0" w:space="0" w:color="auto"/>
                    <w:right w:val="none" w:sz="0" w:space="0" w:color="auto"/>
                  </w:divBdr>
                  <w:divsChild>
                    <w:div w:id="1123885485">
                      <w:marLeft w:val="0"/>
                      <w:marRight w:val="0"/>
                      <w:marTop w:val="0"/>
                      <w:marBottom w:val="0"/>
                      <w:divBdr>
                        <w:top w:val="none" w:sz="0" w:space="0" w:color="auto"/>
                        <w:left w:val="none" w:sz="0" w:space="0" w:color="auto"/>
                        <w:bottom w:val="none" w:sz="0" w:space="0" w:color="auto"/>
                        <w:right w:val="none" w:sz="0" w:space="0" w:color="auto"/>
                      </w:divBdr>
                    </w:div>
                  </w:divsChild>
                </w:div>
                <w:div w:id="1921911846">
                  <w:marLeft w:val="0"/>
                  <w:marRight w:val="0"/>
                  <w:marTop w:val="0"/>
                  <w:marBottom w:val="0"/>
                  <w:divBdr>
                    <w:top w:val="none" w:sz="0" w:space="0" w:color="auto"/>
                    <w:left w:val="none" w:sz="0" w:space="0" w:color="auto"/>
                    <w:bottom w:val="none" w:sz="0" w:space="0" w:color="auto"/>
                    <w:right w:val="none" w:sz="0" w:space="0" w:color="auto"/>
                  </w:divBdr>
                  <w:divsChild>
                    <w:div w:id="1482309890">
                      <w:marLeft w:val="0"/>
                      <w:marRight w:val="0"/>
                      <w:marTop w:val="0"/>
                      <w:marBottom w:val="0"/>
                      <w:divBdr>
                        <w:top w:val="none" w:sz="0" w:space="0" w:color="auto"/>
                        <w:left w:val="none" w:sz="0" w:space="0" w:color="auto"/>
                        <w:bottom w:val="none" w:sz="0" w:space="0" w:color="auto"/>
                        <w:right w:val="none" w:sz="0" w:space="0" w:color="auto"/>
                      </w:divBdr>
                    </w:div>
                  </w:divsChild>
                </w:div>
                <w:div w:id="1700080282">
                  <w:marLeft w:val="0"/>
                  <w:marRight w:val="0"/>
                  <w:marTop w:val="0"/>
                  <w:marBottom w:val="0"/>
                  <w:divBdr>
                    <w:top w:val="none" w:sz="0" w:space="0" w:color="auto"/>
                    <w:left w:val="none" w:sz="0" w:space="0" w:color="auto"/>
                    <w:bottom w:val="none" w:sz="0" w:space="0" w:color="auto"/>
                    <w:right w:val="none" w:sz="0" w:space="0" w:color="auto"/>
                  </w:divBdr>
                  <w:divsChild>
                    <w:div w:id="620183412">
                      <w:marLeft w:val="0"/>
                      <w:marRight w:val="0"/>
                      <w:marTop w:val="0"/>
                      <w:marBottom w:val="0"/>
                      <w:divBdr>
                        <w:top w:val="none" w:sz="0" w:space="0" w:color="auto"/>
                        <w:left w:val="none" w:sz="0" w:space="0" w:color="auto"/>
                        <w:bottom w:val="none" w:sz="0" w:space="0" w:color="auto"/>
                        <w:right w:val="none" w:sz="0" w:space="0" w:color="auto"/>
                      </w:divBdr>
                    </w:div>
                  </w:divsChild>
                </w:div>
                <w:div w:id="400759367">
                  <w:marLeft w:val="0"/>
                  <w:marRight w:val="0"/>
                  <w:marTop w:val="0"/>
                  <w:marBottom w:val="0"/>
                  <w:divBdr>
                    <w:top w:val="none" w:sz="0" w:space="0" w:color="auto"/>
                    <w:left w:val="none" w:sz="0" w:space="0" w:color="auto"/>
                    <w:bottom w:val="none" w:sz="0" w:space="0" w:color="auto"/>
                    <w:right w:val="none" w:sz="0" w:space="0" w:color="auto"/>
                  </w:divBdr>
                  <w:divsChild>
                    <w:div w:id="1534147272">
                      <w:marLeft w:val="0"/>
                      <w:marRight w:val="0"/>
                      <w:marTop w:val="0"/>
                      <w:marBottom w:val="0"/>
                      <w:divBdr>
                        <w:top w:val="none" w:sz="0" w:space="0" w:color="auto"/>
                        <w:left w:val="none" w:sz="0" w:space="0" w:color="auto"/>
                        <w:bottom w:val="none" w:sz="0" w:space="0" w:color="auto"/>
                        <w:right w:val="none" w:sz="0" w:space="0" w:color="auto"/>
                      </w:divBdr>
                    </w:div>
                  </w:divsChild>
                </w:div>
                <w:div w:id="1182863406">
                  <w:marLeft w:val="0"/>
                  <w:marRight w:val="0"/>
                  <w:marTop w:val="0"/>
                  <w:marBottom w:val="0"/>
                  <w:divBdr>
                    <w:top w:val="none" w:sz="0" w:space="0" w:color="auto"/>
                    <w:left w:val="none" w:sz="0" w:space="0" w:color="auto"/>
                    <w:bottom w:val="none" w:sz="0" w:space="0" w:color="auto"/>
                    <w:right w:val="none" w:sz="0" w:space="0" w:color="auto"/>
                  </w:divBdr>
                  <w:divsChild>
                    <w:div w:id="822887467">
                      <w:marLeft w:val="0"/>
                      <w:marRight w:val="0"/>
                      <w:marTop w:val="0"/>
                      <w:marBottom w:val="0"/>
                      <w:divBdr>
                        <w:top w:val="none" w:sz="0" w:space="0" w:color="auto"/>
                        <w:left w:val="none" w:sz="0" w:space="0" w:color="auto"/>
                        <w:bottom w:val="none" w:sz="0" w:space="0" w:color="auto"/>
                        <w:right w:val="none" w:sz="0" w:space="0" w:color="auto"/>
                      </w:divBdr>
                    </w:div>
                  </w:divsChild>
                </w:div>
                <w:div w:id="1451126330">
                  <w:marLeft w:val="0"/>
                  <w:marRight w:val="0"/>
                  <w:marTop w:val="0"/>
                  <w:marBottom w:val="0"/>
                  <w:divBdr>
                    <w:top w:val="none" w:sz="0" w:space="0" w:color="auto"/>
                    <w:left w:val="none" w:sz="0" w:space="0" w:color="auto"/>
                    <w:bottom w:val="none" w:sz="0" w:space="0" w:color="auto"/>
                    <w:right w:val="none" w:sz="0" w:space="0" w:color="auto"/>
                  </w:divBdr>
                  <w:divsChild>
                    <w:div w:id="817116529">
                      <w:marLeft w:val="0"/>
                      <w:marRight w:val="0"/>
                      <w:marTop w:val="0"/>
                      <w:marBottom w:val="0"/>
                      <w:divBdr>
                        <w:top w:val="none" w:sz="0" w:space="0" w:color="auto"/>
                        <w:left w:val="none" w:sz="0" w:space="0" w:color="auto"/>
                        <w:bottom w:val="none" w:sz="0" w:space="0" w:color="auto"/>
                        <w:right w:val="none" w:sz="0" w:space="0" w:color="auto"/>
                      </w:divBdr>
                    </w:div>
                  </w:divsChild>
                </w:div>
                <w:div w:id="1281909958">
                  <w:marLeft w:val="0"/>
                  <w:marRight w:val="0"/>
                  <w:marTop w:val="0"/>
                  <w:marBottom w:val="0"/>
                  <w:divBdr>
                    <w:top w:val="none" w:sz="0" w:space="0" w:color="auto"/>
                    <w:left w:val="none" w:sz="0" w:space="0" w:color="auto"/>
                    <w:bottom w:val="none" w:sz="0" w:space="0" w:color="auto"/>
                    <w:right w:val="none" w:sz="0" w:space="0" w:color="auto"/>
                  </w:divBdr>
                  <w:divsChild>
                    <w:div w:id="1461877577">
                      <w:marLeft w:val="0"/>
                      <w:marRight w:val="0"/>
                      <w:marTop w:val="0"/>
                      <w:marBottom w:val="0"/>
                      <w:divBdr>
                        <w:top w:val="none" w:sz="0" w:space="0" w:color="auto"/>
                        <w:left w:val="none" w:sz="0" w:space="0" w:color="auto"/>
                        <w:bottom w:val="none" w:sz="0" w:space="0" w:color="auto"/>
                        <w:right w:val="none" w:sz="0" w:space="0" w:color="auto"/>
                      </w:divBdr>
                    </w:div>
                  </w:divsChild>
                </w:div>
                <w:div w:id="680086535">
                  <w:marLeft w:val="0"/>
                  <w:marRight w:val="0"/>
                  <w:marTop w:val="0"/>
                  <w:marBottom w:val="0"/>
                  <w:divBdr>
                    <w:top w:val="none" w:sz="0" w:space="0" w:color="auto"/>
                    <w:left w:val="none" w:sz="0" w:space="0" w:color="auto"/>
                    <w:bottom w:val="none" w:sz="0" w:space="0" w:color="auto"/>
                    <w:right w:val="none" w:sz="0" w:space="0" w:color="auto"/>
                  </w:divBdr>
                  <w:divsChild>
                    <w:div w:id="946037378">
                      <w:marLeft w:val="0"/>
                      <w:marRight w:val="0"/>
                      <w:marTop w:val="0"/>
                      <w:marBottom w:val="0"/>
                      <w:divBdr>
                        <w:top w:val="none" w:sz="0" w:space="0" w:color="auto"/>
                        <w:left w:val="none" w:sz="0" w:space="0" w:color="auto"/>
                        <w:bottom w:val="none" w:sz="0" w:space="0" w:color="auto"/>
                        <w:right w:val="none" w:sz="0" w:space="0" w:color="auto"/>
                      </w:divBdr>
                    </w:div>
                  </w:divsChild>
                </w:div>
                <w:div w:id="1930500521">
                  <w:marLeft w:val="0"/>
                  <w:marRight w:val="0"/>
                  <w:marTop w:val="0"/>
                  <w:marBottom w:val="0"/>
                  <w:divBdr>
                    <w:top w:val="none" w:sz="0" w:space="0" w:color="auto"/>
                    <w:left w:val="none" w:sz="0" w:space="0" w:color="auto"/>
                    <w:bottom w:val="none" w:sz="0" w:space="0" w:color="auto"/>
                    <w:right w:val="none" w:sz="0" w:space="0" w:color="auto"/>
                  </w:divBdr>
                  <w:divsChild>
                    <w:div w:id="1402093118">
                      <w:marLeft w:val="0"/>
                      <w:marRight w:val="0"/>
                      <w:marTop w:val="0"/>
                      <w:marBottom w:val="0"/>
                      <w:divBdr>
                        <w:top w:val="none" w:sz="0" w:space="0" w:color="auto"/>
                        <w:left w:val="none" w:sz="0" w:space="0" w:color="auto"/>
                        <w:bottom w:val="none" w:sz="0" w:space="0" w:color="auto"/>
                        <w:right w:val="none" w:sz="0" w:space="0" w:color="auto"/>
                      </w:divBdr>
                    </w:div>
                  </w:divsChild>
                </w:div>
                <w:div w:id="982849049">
                  <w:marLeft w:val="0"/>
                  <w:marRight w:val="0"/>
                  <w:marTop w:val="0"/>
                  <w:marBottom w:val="0"/>
                  <w:divBdr>
                    <w:top w:val="none" w:sz="0" w:space="0" w:color="auto"/>
                    <w:left w:val="none" w:sz="0" w:space="0" w:color="auto"/>
                    <w:bottom w:val="none" w:sz="0" w:space="0" w:color="auto"/>
                    <w:right w:val="none" w:sz="0" w:space="0" w:color="auto"/>
                  </w:divBdr>
                  <w:divsChild>
                    <w:div w:id="105925522">
                      <w:marLeft w:val="0"/>
                      <w:marRight w:val="0"/>
                      <w:marTop w:val="0"/>
                      <w:marBottom w:val="0"/>
                      <w:divBdr>
                        <w:top w:val="none" w:sz="0" w:space="0" w:color="auto"/>
                        <w:left w:val="none" w:sz="0" w:space="0" w:color="auto"/>
                        <w:bottom w:val="none" w:sz="0" w:space="0" w:color="auto"/>
                        <w:right w:val="none" w:sz="0" w:space="0" w:color="auto"/>
                      </w:divBdr>
                    </w:div>
                  </w:divsChild>
                </w:div>
                <w:div w:id="1106072957">
                  <w:marLeft w:val="0"/>
                  <w:marRight w:val="0"/>
                  <w:marTop w:val="0"/>
                  <w:marBottom w:val="0"/>
                  <w:divBdr>
                    <w:top w:val="none" w:sz="0" w:space="0" w:color="auto"/>
                    <w:left w:val="none" w:sz="0" w:space="0" w:color="auto"/>
                    <w:bottom w:val="none" w:sz="0" w:space="0" w:color="auto"/>
                    <w:right w:val="none" w:sz="0" w:space="0" w:color="auto"/>
                  </w:divBdr>
                  <w:divsChild>
                    <w:div w:id="1028872740">
                      <w:marLeft w:val="0"/>
                      <w:marRight w:val="0"/>
                      <w:marTop w:val="0"/>
                      <w:marBottom w:val="0"/>
                      <w:divBdr>
                        <w:top w:val="none" w:sz="0" w:space="0" w:color="auto"/>
                        <w:left w:val="none" w:sz="0" w:space="0" w:color="auto"/>
                        <w:bottom w:val="none" w:sz="0" w:space="0" w:color="auto"/>
                        <w:right w:val="none" w:sz="0" w:space="0" w:color="auto"/>
                      </w:divBdr>
                    </w:div>
                  </w:divsChild>
                </w:div>
                <w:div w:id="2013599641">
                  <w:marLeft w:val="0"/>
                  <w:marRight w:val="0"/>
                  <w:marTop w:val="0"/>
                  <w:marBottom w:val="0"/>
                  <w:divBdr>
                    <w:top w:val="none" w:sz="0" w:space="0" w:color="auto"/>
                    <w:left w:val="none" w:sz="0" w:space="0" w:color="auto"/>
                    <w:bottom w:val="none" w:sz="0" w:space="0" w:color="auto"/>
                    <w:right w:val="none" w:sz="0" w:space="0" w:color="auto"/>
                  </w:divBdr>
                  <w:divsChild>
                    <w:div w:id="1122070769">
                      <w:marLeft w:val="0"/>
                      <w:marRight w:val="0"/>
                      <w:marTop w:val="0"/>
                      <w:marBottom w:val="0"/>
                      <w:divBdr>
                        <w:top w:val="none" w:sz="0" w:space="0" w:color="auto"/>
                        <w:left w:val="none" w:sz="0" w:space="0" w:color="auto"/>
                        <w:bottom w:val="none" w:sz="0" w:space="0" w:color="auto"/>
                        <w:right w:val="none" w:sz="0" w:space="0" w:color="auto"/>
                      </w:divBdr>
                    </w:div>
                  </w:divsChild>
                </w:div>
                <w:div w:id="169607189">
                  <w:marLeft w:val="0"/>
                  <w:marRight w:val="0"/>
                  <w:marTop w:val="0"/>
                  <w:marBottom w:val="0"/>
                  <w:divBdr>
                    <w:top w:val="none" w:sz="0" w:space="0" w:color="auto"/>
                    <w:left w:val="none" w:sz="0" w:space="0" w:color="auto"/>
                    <w:bottom w:val="none" w:sz="0" w:space="0" w:color="auto"/>
                    <w:right w:val="none" w:sz="0" w:space="0" w:color="auto"/>
                  </w:divBdr>
                  <w:divsChild>
                    <w:div w:id="1483041009">
                      <w:marLeft w:val="0"/>
                      <w:marRight w:val="0"/>
                      <w:marTop w:val="0"/>
                      <w:marBottom w:val="0"/>
                      <w:divBdr>
                        <w:top w:val="none" w:sz="0" w:space="0" w:color="auto"/>
                        <w:left w:val="none" w:sz="0" w:space="0" w:color="auto"/>
                        <w:bottom w:val="none" w:sz="0" w:space="0" w:color="auto"/>
                        <w:right w:val="none" w:sz="0" w:space="0" w:color="auto"/>
                      </w:divBdr>
                    </w:div>
                  </w:divsChild>
                </w:div>
                <w:div w:id="1110662758">
                  <w:marLeft w:val="0"/>
                  <w:marRight w:val="0"/>
                  <w:marTop w:val="0"/>
                  <w:marBottom w:val="0"/>
                  <w:divBdr>
                    <w:top w:val="none" w:sz="0" w:space="0" w:color="auto"/>
                    <w:left w:val="none" w:sz="0" w:space="0" w:color="auto"/>
                    <w:bottom w:val="none" w:sz="0" w:space="0" w:color="auto"/>
                    <w:right w:val="none" w:sz="0" w:space="0" w:color="auto"/>
                  </w:divBdr>
                  <w:divsChild>
                    <w:div w:id="944656932">
                      <w:marLeft w:val="0"/>
                      <w:marRight w:val="0"/>
                      <w:marTop w:val="0"/>
                      <w:marBottom w:val="0"/>
                      <w:divBdr>
                        <w:top w:val="none" w:sz="0" w:space="0" w:color="auto"/>
                        <w:left w:val="none" w:sz="0" w:space="0" w:color="auto"/>
                        <w:bottom w:val="none" w:sz="0" w:space="0" w:color="auto"/>
                        <w:right w:val="none" w:sz="0" w:space="0" w:color="auto"/>
                      </w:divBdr>
                    </w:div>
                  </w:divsChild>
                </w:div>
                <w:div w:id="1867064096">
                  <w:marLeft w:val="0"/>
                  <w:marRight w:val="0"/>
                  <w:marTop w:val="0"/>
                  <w:marBottom w:val="0"/>
                  <w:divBdr>
                    <w:top w:val="none" w:sz="0" w:space="0" w:color="auto"/>
                    <w:left w:val="none" w:sz="0" w:space="0" w:color="auto"/>
                    <w:bottom w:val="none" w:sz="0" w:space="0" w:color="auto"/>
                    <w:right w:val="none" w:sz="0" w:space="0" w:color="auto"/>
                  </w:divBdr>
                  <w:divsChild>
                    <w:div w:id="47634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4702">
          <w:marLeft w:val="0"/>
          <w:marRight w:val="0"/>
          <w:marTop w:val="0"/>
          <w:marBottom w:val="0"/>
          <w:divBdr>
            <w:top w:val="none" w:sz="0" w:space="0" w:color="auto"/>
            <w:left w:val="none" w:sz="0" w:space="0" w:color="auto"/>
            <w:bottom w:val="none" w:sz="0" w:space="0" w:color="auto"/>
            <w:right w:val="none" w:sz="0" w:space="0" w:color="auto"/>
          </w:divBdr>
        </w:div>
        <w:div w:id="733508524">
          <w:marLeft w:val="0"/>
          <w:marRight w:val="0"/>
          <w:marTop w:val="0"/>
          <w:marBottom w:val="0"/>
          <w:divBdr>
            <w:top w:val="none" w:sz="0" w:space="0" w:color="auto"/>
            <w:left w:val="none" w:sz="0" w:space="0" w:color="auto"/>
            <w:bottom w:val="none" w:sz="0" w:space="0" w:color="auto"/>
            <w:right w:val="none" w:sz="0" w:space="0" w:color="auto"/>
          </w:divBdr>
        </w:div>
        <w:div w:id="220136244">
          <w:marLeft w:val="0"/>
          <w:marRight w:val="0"/>
          <w:marTop w:val="0"/>
          <w:marBottom w:val="0"/>
          <w:divBdr>
            <w:top w:val="none" w:sz="0" w:space="0" w:color="auto"/>
            <w:left w:val="none" w:sz="0" w:space="0" w:color="auto"/>
            <w:bottom w:val="none" w:sz="0" w:space="0" w:color="auto"/>
            <w:right w:val="none" w:sz="0" w:space="0" w:color="auto"/>
          </w:divBdr>
          <w:divsChild>
            <w:div w:id="1964270416">
              <w:marLeft w:val="0"/>
              <w:marRight w:val="0"/>
              <w:marTop w:val="30"/>
              <w:marBottom w:val="30"/>
              <w:divBdr>
                <w:top w:val="none" w:sz="0" w:space="0" w:color="auto"/>
                <w:left w:val="none" w:sz="0" w:space="0" w:color="auto"/>
                <w:bottom w:val="none" w:sz="0" w:space="0" w:color="auto"/>
                <w:right w:val="none" w:sz="0" w:space="0" w:color="auto"/>
              </w:divBdr>
              <w:divsChild>
                <w:div w:id="119886063">
                  <w:marLeft w:val="0"/>
                  <w:marRight w:val="0"/>
                  <w:marTop w:val="0"/>
                  <w:marBottom w:val="0"/>
                  <w:divBdr>
                    <w:top w:val="none" w:sz="0" w:space="0" w:color="auto"/>
                    <w:left w:val="none" w:sz="0" w:space="0" w:color="auto"/>
                    <w:bottom w:val="none" w:sz="0" w:space="0" w:color="auto"/>
                    <w:right w:val="none" w:sz="0" w:space="0" w:color="auto"/>
                  </w:divBdr>
                  <w:divsChild>
                    <w:div w:id="929047471">
                      <w:marLeft w:val="0"/>
                      <w:marRight w:val="0"/>
                      <w:marTop w:val="0"/>
                      <w:marBottom w:val="0"/>
                      <w:divBdr>
                        <w:top w:val="none" w:sz="0" w:space="0" w:color="auto"/>
                        <w:left w:val="none" w:sz="0" w:space="0" w:color="auto"/>
                        <w:bottom w:val="none" w:sz="0" w:space="0" w:color="auto"/>
                        <w:right w:val="none" w:sz="0" w:space="0" w:color="auto"/>
                      </w:divBdr>
                    </w:div>
                  </w:divsChild>
                </w:div>
                <w:div w:id="1350260649">
                  <w:marLeft w:val="0"/>
                  <w:marRight w:val="0"/>
                  <w:marTop w:val="0"/>
                  <w:marBottom w:val="0"/>
                  <w:divBdr>
                    <w:top w:val="none" w:sz="0" w:space="0" w:color="auto"/>
                    <w:left w:val="none" w:sz="0" w:space="0" w:color="auto"/>
                    <w:bottom w:val="none" w:sz="0" w:space="0" w:color="auto"/>
                    <w:right w:val="none" w:sz="0" w:space="0" w:color="auto"/>
                  </w:divBdr>
                  <w:divsChild>
                    <w:div w:id="117375645">
                      <w:marLeft w:val="0"/>
                      <w:marRight w:val="0"/>
                      <w:marTop w:val="0"/>
                      <w:marBottom w:val="0"/>
                      <w:divBdr>
                        <w:top w:val="none" w:sz="0" w:space="0" w:color="auto"/>
                        <w:left w:val="none" w:sz="0" w:space="0" w:color="auto"/>
                        <w:bottom w:val="none" w:sz="0" w:space="0" w:color="auto"/>
                        <w:right w:val="none" w:sz="0" w:space="0" w:color="auto"/>
                      </w:divBdr>
                    </w:div>
                  </w:divsChild>
                </w:div>
                <w:div w:id="1326132599">
                  <w:marLeft w:val="0"/>
                  <w:marRight w:val="0"/>
                  <w:marTop w:val="0"/>
                  <w:marBottom w:val="0"/>
                  <w:divBdr>
                    <w:top w:val="none" w:sz="0" w:space="0" w:color="auto"/>
                    <w:left w:val="none" w:sz="0" w:space="0" w:color="auto"/>
                    <w:bottom w:val="none" w:sz="0" w:space="0" w:color="auto"/>
                    <w:right w:val="none" w:sz="0" w:space="0" w:color="auto"/>
                  </w:divBdr>
                  <w:divsChild>
                    <w:div w:id="566376978">
                      <w:marLeft w:val="0"/>
                      <w:marRight w:val="0"/>
                      <w:marTop w:val="0"/>
                      <w:marBottom w:val="0"/>
                      <w:divBdr>
                        <w:top w:val="none" w:sz="0" w:space="0" w:color="auto"/>
                        <w:left w:val="none" w:sz="0" w:space="0" w:color="auto"/>
                        <w:bottom w:val="none" w:sz="0" w:space="0" w:color="auto"/>
                        <w:right w:val="none" w:sz="0" w:space="0" w:color="auto"/>
                      </w:divBdr>
                    </w:div>
                  </w:divsChild>
                </w:div>
                <w:div w:id="1421365232">
                  <w:marLeft w:val="0"/>
                  <w:marRight w:val="0"/>
                  <w:marTop w:val="0"/>
                  <w:marBottom w:val="0"/>
                  <w:divBdr>
                    <w:top w:val="none" w:sz="0" w:space="0" w:color="auto"/>
                    <w:left w:val="none" w:sz="0" w:space="0" w:color="auto"/>
                    <w:bottom w:val="none" w:sz="0" w:space="0" w:color="auto"/>
                    <w:right w:val="none" w:sz="0" w:space="0" w:color="auto"/>
                  </w:divBdr>
                  <w:divsChild>
                    <w:div w:id="1451898522">
                      <w:marLeft w:val="0"/>
                      <w:marRight w:val="0"/>
                      <w:marTop w:val="0"/>
                      <w:marBottom w:val="0"/>
                      <w:divBdr>
                        <w:top w:val="none" w:sz="0" w:space="0" w:color="auto"/>
                        <w:left w:val="none" w:sz="0" w:space="0" w:color="auto"/>
                        <w:bottom w:val="none" w:sz="0" w:space="0" w:color="auto"/>
                        <w:right w:val="none" w:sz="0" w:space="0" w:color="auto"/>
                      </w:divBdr>
                    </w:div>
                  </w:divsChild>
                </w:div>
                <w:div w:id="669063694">
                  <w:marLeft w:val="0"/>
                  <w:marRight w:val="0"/>
                  <w:marTop w:val="0"/>
                  <w:marBottom w:val="0"/>
                  <w:divBdr>
                    <w:top w:val="none" w:sz="0" w:space="0" w:color="auto"/>
                    <w:left w:val="none" w:sz="0" w:space="0" w:color="auto"/>
                    <w:bottom w:val="none" w:sz="0" w:space="0" w:color="auto"/>
                    <w:right w:val="none" w:sz="0" w:space="0" w:color="auto"/>
                  </w:divBdr>
                  <w:divsChild>
                    <w:div w:id="1463038667">
                      <w:marLeft w:val="0"/>
                      <w:marRight w:val="0"/>
                      <w:marTop w:val="0"/>
                      <w:marBottom w:val="0"/>
                      <w:divBdr>
                        <w:top w:val="none" w:sz="0" w:space="0" w:color="auto"/>
                        <w:left w:val="none" w:sz="0" w:space="0" w:color="auto"/>
                        <w:bottom w:val="none" w:sz="0" w:space="0" w:color="auto"/>
                        <w:right w:val="none" w:sz="0" w:space="0" w:color="auto"/>
                      </w:divBdr>
                    </w:div>
                  </w:divsChild>
                </w:div>
                <w:div w:id="8222514">
                  <w:marLeft w:val="0"/>
                  <w:marRight w:val="0"/>
                  <w:marTop w:val="0"/>
                  <w:marBottom w:val="0"/>
                  <w:divBdr>
                    <w:top w:val="none" w:sz="0" w:space="0" w:color="auto"/>
                    <w:left w:val="none" w:sz="0" w:space="0" w:color="auto"/>
                    <w:bottom w:val="none" w:sz="0" w:space="0" w:color="auto"/>
                    <w:right w:val="none" w:sz="0" w:space="0" w:color="auto"/>
                  </w:divBdr>
                  <w:divsChild>
                    <w:div w:id="503739076">
                      <w:marLeft w:val="0"/>
                      <w:marRight w:val="0"/>
                      <w:marTop w:val="0"/>
                      <w:marBottom w:val="0"/>
                      <w:divBdr>
                        <w:top w:val="none" w:sz="0" w:space="0" w:color="auto"/>
                        <w:left w:val="none" w:sz="0" w:space="0" w:color="auto"/>
                        <w:bottom w:val="none" w:sz="0" w:space="0" w:color="auto"/>
                        <w:right w:val="none" w:sz="0" w:space="0" w:color="auto"/>
                      </w:divBdr>
                    </w:div>
                  </w:divsChild>
                </w:div>
                <w:div w:id="52512205">
                  <w:marLeft w:val="0"/>
                  <w:marRight w:val="0"/>
                  <w:marTop w:val="0"/>
                  <w:marBottom w:val="0"/>
                  <w:divBdr>
                    <w:top w:val="none" w:sz="0" w:space="0" w:color="auto"/>
                    <w:left w:val="none" w:sz="0" w:space="0" w:color="auto"/>
                    <w:bottom w:val="none" w:sz="0" w:space="0" w:color="auto"/>
                    <w:right w:val="none" w:sz="0" w:space="0" w:color="auto"/>
                  </w:divBdr>
                  <w:divsChild>
                    <w:div w:id="1506943652">
                      <w:marLeft w:val="0"/>
                      <w:marRight w:val="0"/>
                      <w:marTop w:val="0"/>
                      <w:marBottom w:val="0"/>
                      <w:divBdr>
                        <w:top w:val="none" w:sz="0" w:space="0" w:color="auto"/>
                        <w:left w:val="none" w:sz="0" w:space="0" w:color="auto"/>
                        <w:bottom w:val="none" w:sz="0" w:space="0" w:color="auto"/>
                        <w:right w:val="none" w:sz="0" w:space="0" w:color="auto"/>
                      </w:divBdr>
                    </w:div>
                  </w:divsChild>
                </w:div>
                <w:div w:id="523517054">
                  <w:marLeft w:val="0"/>
                  <w:marRight w:val="0"/>
                  <w:marTop w:val="0"/>
                  <w:marBottom w:val="0"/>
                  <w:divBdr>
                    <w:top w:val="none" w:sz="0" w:space="0" w:color="auto"/>
                    <w:left w:val="none" w:sz="0" w:space="0" w:color="auto"/>
                    <w:bottom w:val="none" w:sz="0" w:space="0" w:color="auto"/>
                    <w:right w:val="none" w:sz="0" w:space="0" w:color="auto"/>
                  </w:divBdr>
                  <w:divsChild>
                    <w:div w:id="1956906702">
                      <w:marLeft w:val="0"/>
                      <w:marRight w:val="0"/>
                      <w:marTop w:val="0"/>
                      <w:marBottom w:val="0"/>
                      <w:divBdr>
                        <w:top w:val="none" w:sz="0" w:space="0" w:color="auto"/>
                        <w:left w:val="none" w:sz="0" w:space="0" w:color="auto"/>
                        <w:bottom w:val="none" w:sz="0" w:space="0" w:color="auto"/>
                        <w:right w:val="none" w:sz="0" w:space="0" w:color="auto"/>
                      </w:divBdr>
                    </w:div>
                  </w:divsChild>
                </w:div>
                <w:div w:id="400762083">
                  <w:marLeft w:val="0"/>
                  <w:marRight w:val="0"/>
                  <w:marTop w:val="0"/>
                  <w:marBottom w:val="0"/>
                  <w:divBdr>
                    <w:top w:val="none" w:sz="0" w:space="0" w:color="auto"/>
                    <w:left w:val="none" w:sz="0" w:space="0" w:color="auto"/>
                    <w:bottom w:val="none" w:sz="0" w:space="0" w:color="auto"/>
                    <w:right w:val="none" w:sz="0" w:space="0" w:color="auto"/>
                  </w:divBdr>
                  <w:divsChild>
                    <w:div w:id="1299529716">
                      <w:marLeft w:val="0"/>
                      <w:marRight w:val="0"/>
                      <w:marTop w:val="0"/>
                      <w:marBottom w:val="0"/>
                      <w:divBdr>
                        <w:top w:val="none" w:sz="0" w:space="0" w:color="auto"/>
                        <w:left w:val="none" w:sz="0" w:space="0" w:color="auto"/>
                        <w:bottom w:val="none" w:sz="0" w:space="0" w:color="auto"/>
                        <w:right w:val="none" w:sz="0" w:space="0" w:color="auto"/>
                      </w:divBdr>
                    </w:div>
                  </w:divsChild>
                </w:div>
                <w:div w:id="1731614733">
                  <w:marLeft w:val="0"/>
                  <w:marRight w:val="0"/>
                  <w:marTop w:val="0"/>
                  <w:marBottom w:val="0"/>
                  <w:divBdr>
                    <w:top w:val="none" w:sz="0" w:space="0" w:color="auto"/>
                    <w:left w:val="none" w:sz="0" w:space="0" w:color="auto"/>
                    <w:bottom w:val="none" w:sz="0" w:space="0" w:color="auto"/>
                    <w:right w:val="none" w:sz="0" w:space="0" w:color="auto"/>
                  </w:divBdr>
                  <w:divsChild>
                    <w:div w:id="679968543">
                      <w:marLeft w:val="0"/>
                      <w:marRight w:val="0"/>
                      <w:marTop w:val="0"/>
                      <w:marBottom w:val="0"/>
                      <w:divBdr>
                        <w:top w:val="none" w:sz="0" w:space="0" w:color="auto"/>
                        <w:left w:val="none" w:sz="0" w:space="0" w:color="auto"/>
                        <w:bottom w:val="none" w:sz="0" w:space="0" w:color="auto"/>
                        <w:right w:val="none" w:sz="0" w:space="0" w:color="auto"/>
                      </w:divBdr>
                    </w:div>
                  </w:divsChild>
                </w:div>
                <w:div w:id="1199781027">
                  <w:marLeft w:val="0"/>
                  <w:marRight w:val="0"/>
                  <w:marTop w:val="0"/>
                  <w:marBottom w:val="0"/>
                  <w:divBdr>
                    <w:top w:val="none" w:sz="0" w:space="0" w:color="auto"/>
                    <w:left w:val="none" w:sz="0" w:space="0" w:color="auto"/>
                    <w:bottom w:val="none" w:sz="0" w:space="0" w:color="auto"/>
                    <w:right w:val="none" w:sz="0" w:space="0" w:color="auto"/>
                  </w:divBdr>
                  <w:divsChild>
                    <w:div w:id="60258481">
                      <w:marLeft w:val="0"/>
                      <w:marRight w:val="0"/>
                      <w:marTop w:val="0"/>
                      <w:marBottom w:val="0"/>
                      <w:divBdr>
                        <w:top w:val="none" w:sz="0" w:space="0" w:color="auto"/>
                        <w:left w:val="none" w:sz="0" w:space="0" w:color="auto"/>
                        <w:bottom w:val="none" w:sz="0" w:space="0" w:color="auto"/>
                        <w:right w:val="none" w:sz="0" w:space="0" w:color="auto"/>
                      </w:divBdr>
                    </w:div>
                  </w:divsChild>
                </w:div>
                <w:div w:id="666136510">
                  <w:marLeft w:val="0"/>
                  <w:marRight w:val="0"/>
                  <w:marTop w:val="0"/>
                  <w:marBottom w:val="0"/>
                  <w:divBdr>
                    <w:top w:val="none" w:sz="0" w:space="0" w:color="auto"/>
                    <w:left w:val="none" w:sz="0" w:space="0" w:color="auto"/>
                    <w:bottom w:val="none" w:sz="0" w:space="0" w:color="auto"/>
                    <w:right w:val="none" w:sz="0" w:space="0" w:color="auto"/>
                  </w:divBdr>
                  <w:divsChild>
                    <w:div w:id="1964648168">
                      <w:marLeft w:val="0"/>
                      <w:marRight w:val="0"/>
                      <w:marTop w:val="0"/>
                      <w:marBottom w:val="0"/>
                      <w:divBdr>
                        <w:top w:val="none" w:sz="0" w:space="0" w:color="auto"/>
                        <w:left w:val="none" w:sz="0" w:space="0" w:color="auto"/>
                        <w:bottom w:val="none" w:sz="0" w:space="0" w:color="auto"/>
                        <w:right w:val="none" w:sz="0" w:space="0" w:color="auto"/>
                      </w:divBdr>
                    </w:div>
                  </w:divsChild>
                </w:div>
                <w:div w:id="1213466143">
                  <w:marLeft w:val="0"/>
                  <w:marRight w:val="0"/>
                  <w:marTop w:val="0"/>
                  <w:marBottom w:val="0"/>
                  <w:divBdr>
                    <w:top w:val="none" w:sz="0" w:space="0" w:color="auto"/>
                    <w:left w:val="none" w:sz="0" w:space="0" w:color="auto"/>
                    <w:bottom w:val="none" w:sz="0" w:space="0" w:color="auto"/>
                    <w:right w:val="none" w:sz="0" w:space="0" w:color="auto"/>
                  </w:divBdr>
                  <w:divsChild>
                    <w:div w:id="1953857360">
                      <w:marLeft w:val="0"/>
                      <w:marRight w:val="0"/>
                      <w:marTop w:val="0"/>
                      <w:marBottom w:val="0"/>
                      <w:divBdr>
                        <w:top w:val="none" w:sz="0" w:space="0" w:color="auto"/>
                        <w:left w:val="none" w:sz="0" w:space="0" w:color="auto"/>
                        <w:bottom w:val="none" w:sz="0" w:space="0" w:color="auto"/>
                        <w:right w:val="none" w:sz="0" w:space="0" w:color="auto"/>
                      </w:divBdr>
                    </w:div>
                  </w:divsChild>
                </w:div>
                <w:div w:id="1263340776">
                  <w:marLeft w:val="0"/>
                  <w:marRight w:val="0"/>
                  <w:marTop w:val="0"/>
                  <w:marBottom w:val="0"/>
                  <w:divBdr>
                    <w:top w:val="none" w:sz="0" w:space="0" w:color="auto"/>
                    <w:left w:val="none" w:sz="0" w:space="0" w:color="auto"/>
                    <w:bottom w:val="none" w:sz="0" w:space="0" w:color="auto"/>
                    <w:right w:val="none" w:sz="0" w:space="0" w:color="auto"/>
                  </w:divBdr>
                  <w:divsChild>
                    <w:div w:id="1249928681">
                      <w:marLeft w:val="0"/>
                      <w:marRight w:val="0"/>
                      <w:marTop w:val="0"/>
                      <w:marBottom w:val="0"/>
                      <w:divBdr>
                        <w:top w:val="none" w:sz="0" w:space="0" w:color="auto"/>
                        <w:left w:val="none" w:sz="0" w:space="0" w:color="auto"/>
                        <w:bottom w:val="none" w:sz="0" w:space="0" w:color="auto"/>
                        <w:right w:val="none" w:sz="0" w:space="0" w:color="auto"/>
                      </w:divBdr>
                    </w:div>
                  </w:divsChild>
                </w:div>
                <w:div w:id="1163200219">
                  <w:marLeft w:val="0"/>
                  <w:marRight w:val="0"/>
                  <w:marTop w:val="0"/>
                  <w:marBottom w:val="0"/>
                  <w:divBdr>
                    <w:top w:val="none" w:sz="0" w:space="0" w:color="auto"/>
                    <w:left w:val="none" w:sz="0" w:space="0" w:color="auto"/>
                    <w:bottom w:val="none" w:sz="0" w:space="0" w:color="auto"/>
                    <w:right w:val="none" w:sz="0" w:space="0" w:color="auto"/>
                  </w:divBdr>
                  <w:divsChild>
                    <w:div w:id="688603059">
                      <w:marLeft w:val="0"/>
                      <w:marRight w:val="0"/>
                      <w:marTop w:val="0"/>
                      <w:marBottom w:val="0"/>
                      <w:divBdr>
                        <w:top w:val="none" w:sz="0" w:space="0" w:color="auto"/>
                        <w:left w:val="none" w:sz="0" w:space="0" w:color="auto"/>
                        <w:bottom w:val="none" w:sz="0" w:space="0" w:color="auto"/>
                        <w:right w:val="none" w:sz="0" w:space="0" w:color="auto"/>
                      </w:divBdr>
                    </w:div>
                  </w:divsChild>
                </w:div>
                <w:div w:id="1499885841">
                  <w:marLeft w:val="0"/>
                  <w:marRight w:val="0"/>
                  <w:marTop w:val="0"/>
                  <w:marBottom w:val="0"/>
                  <w:divBdr>
                    <w:top w:val="none" w:sz="0" w:space="0" w:color="auto"/>
                    <w:left w:val="none" w:sz="0" w:space="0" w:color="auto"/>
                    <w:bottom w:val="none" w:sz="0" w:space="0" w:color="auto"/>
                    <w:right w:val="none" w:sz="0" w:space="0" w:color="auto"/>
                  </w:divBdr>
                  <w:divsChild>
                    <w:div w:id="2085100658">
                      <w:marLeft w:val="0"/>
                      <w:marRight w:val="0"/>
                      <w:marTop w:val="0"/>
                      <w:marBottom w:val="0"/>
                      <w:divBdr>
                        <w:top w:val="none" w:sz="0" w:space="0" w:color="auto"/>
                        <w:left w:val="none" w:sz="0" w:space="0" w:color="auto"/>
                        <w:bottom w:val="none" w:sz="0" w:space="0" w:color="auto"/>
                        <w:right w:val="none" w:sz="0" w:space="0" w:color="auto"/>
                      </w:divBdr>
                    </w:div>
                  </w:divsChild>
                </w:div>
                <w:div w:id="22026024">
                  <w:marLeft w:val="0"/>
                  <w:marRight w:val="0"/>
                  <w:marTop w:val="0"/>
                  <w:marBottom w:val="0"/>
                  <w:divBdr>
                    <w:top w:val="none" w:sz="0" w:space="0" w:color="auto"/>
                    <w:left w:val="none" w:sz="0" w:space="0" w:color="auto"/>
                    <w:bottom w:val="none" w:sz="0" w:space="0" w:color="auto"/>
                    <w:right w:val="none" w:sz="0" w:space="0" w:color="auto"/>
                  </w:divBdr>
                  <w:divsChild>
                    <w:div w:id="1037975586">
                      <w:marLeft w:val="0"/>
                      <w:marRight w:val="0"/>
                      <w:marTop w:val="0"/>
                      <w:marBottom w:val="0"/>
                      <w:divBdr>
                        <w:top w:val="none" w:sz="0" w:space="0" w:color="auto"/>
                        <w:left w:val="none" w:sz="0" w:space="0" w:color="auto"/>
                        <w:bottom w:val="none" w:sz="0" w:space="0" w:color="auto"/>
                        <w:right w:val="none" w:sz="0" w:space="0" w:color="auto"/>
                      </w:divBdr>
                    </w:div>
                  </w:divsChild>
                </w:div>
                <w:div w:id="2038460610">
                  <w:marLeft w:val="0"/>
                  <w:marRight w:val="0"/>
                  <w:marTop w:val="0"/>
                  <w:marBottom w:val="0"/>
                  <w:divBdr>
                    <w:top w:val="none" w:sz="0" w:space="0" w:color="auto"/>
                    <w:left w:val="none" w:sz="0" w:space="0" w:color="auto"/>
                    <w:bottom w:val="none" w:sz="0" w:space="0" w:color="auto"/>
                    <w:right w:val="none" w:sz="0" w:space="0" w:color="auto"/>
                  </w:divBdr>
                  <w:divsChild>
                    <w:div w:id="1915309398">
                      <w:marLeft w:val="0"/>
                      <w:marRight w:val="0"/>
                      <w:marTop w:val="0"/>
                      <w:marBottom w:val="0"/>
                      <w:divBdr>
                        <w:top w:val="none" w:sz="0" w:space="0" w:color="auto"/>
                        <w:left w:val="none" w:sz="0" w:space="0" w:color="auto"/>
                        <w:bottom w:val="none" w:sz="0" w:space="0" w:color="auto"/>
                        <w:right w:val="none" w:sz="0" w:space="0" w:color="auto"/>
                      </w:divBdr>
                    </w:div>
                  </w:divsChild>
                </w:div>
                <w:div w:id="623004023">
                  <w:marLeft w:val="0"/>
                  <w:marRight w:val="0"/>
                  <w:marTop w:val="0"/>
                  <w:marBottom w:val="0"/>
                  <w:divBdr>
                    <w:top w:val="none" w:sz="0" w:space="0" w:color="auto"/>
                    <w:left w:val="none" w:sz="0" w:space="0" w:color="auto"/>
                    <w:bottom w:val="none" w:sz="0" w:space="0" w:color="auto"/>
                    <w:right w:val="none" w:sz="0" w:space="0" w:color="auto"/>
                  </w:divBdr>
                  <w:divsChild>
                    <w:div w:id="1676305803">
                      <w:marLeft w:val="0"/>
                      <w:marRight w:val="0"/>
                      <w:marTop w:val="0"/>
                      <w:marBottom w:val="0"/>
                      <w:divBdr>
                        <w:top w:val="none" w:sz="0" w:space="0" w:color="auto"/>
                        <w:left w:val="none" w:sz="0" w:space="0" w:color="auto"/>
                        <w:bottom w:val="none" w:sz="0" w:space="0" w:color="auto"/>
                        <w:right w:val="none" w:sz="0" w:space="0" w:color="auto"/>
                      </w:divBdr>
                    </w:div>
                  </w:divsChild>
                </w:div>
                <w:div w:id="24214304">
                  <w:marLeft w:val="0"/>
                  <w:marRight w:val="0"/>
                  <w:marTop w:val="0"/>
                  <w:marBottom w:val="0"/>
                  <w:divBdr>
                    <w:top w:val="none" w:sz="0" w:space="0" w:color="auto"/>
                    <w:left w:val="none" w:sz="0" w:space="0" w:color="auto"/>
                    <w:bottom w:val="none" w:sz="0" w:space="0" w:color="auto"/>
                    <w:right w:val="none" w:sz="0" w:space="0" w:color="auto"/>
                  </w:divBdr>
                  <w:divsChild>
                    <w:div w:id="2129664222">
                      <w:marLeft w:val="0"/>
                      <w:marRight w:val="0"/>
                      <w:marTop w:val="0"/>
                      <w:marBottom w:val="0"/>
                      <w:divBdr>
                        <w:top w:val="none" w:sz="0" w:space="0" w:color="auto"/>
                        <w:left w:val="none" w:sz="0" w:space="0" w:color="auto"/>
                        <w:bottom w:val="none" w:sz="0" w:space="0" w:color="auto"/>
                        <w:right w:val="none" w:sz="0" w:space="0" w:color="auto"/>
                      </w:divBdr>
                    </w:div>
                  </w:divsChild>
                </w:div>
                <w:div w:id="523905427">
                  <w:marLeft w:val="0"/>
                  <w:marRight w:val="0"/>
                  <w:marTop w:val="0"/>
                  <w:marBottom w:val="0"/>
                  <w:divBdr>
                    <w:top w:val="none" w:sz="0" w:space="0" w:color="auto"/>
                    <w:left w:val="none" w:sz="0" w:space="0" w:color="auto"/>
                    <w:bottom w:val="none" w:sz="0" w:space="0" w:color="auto"/>
                    <w:right w:val="none" w:sz="0" w:space="0" w:color="auto"/>
                  </w:divBdr>
                  <w:divsChild>
                    <w:div w:id="642469407">
                      <w:marLeft w:val="0"/>
                      <w:marRight w:val="0"/>
                      <w:marTop w:val="0"/>
                      <w:marBottom w:val="0"/>
                      <w:divBdr>
                        <w:top w:val="none" w:sz="0" w:space="0" w:color="auto"/>
                        <w:left w:val="none" w:sz="0" w:space="0" w:color="auto"/>
                        <w:bottom w:val="none" w:sz="0" w:space="0" w:color="auto"/>
                        <w:right w:val="none" w:sz="0" w:space="0" w:color="auto"/>
                      </w:divBdr>
                    </w:div>
                  </w:divsChild>
                </w:div>
                <w:div w:id="617952015">
                  <w:marLeft w:val="0"/>
                  <w:marRight w:val="0"/>
                  <w:marTop w:val="0"/>
                  <w:marBottom w:val="0"/>
                  <w:divBdr>
                    <w:top w:val="none" w:sz="0" w:space="0" w:color="auto"/>
                    <w:left w:val="none" w:sz="0" w:space="0" w:color="auto"/>
                    <w:bottom w:val="none" w:sz="0" w:space="0" w:color="auto"/>
                    <w:right w:val="none" w:sz="0" w:space="0" w:color="auto"/>
                  </w:divBdr>
                  <w:divsChild>
                    <w:div w:id="1839031477">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0"/>
                  <w:divBdr>
                    <w:top w:val="none" w:sz="0" w:space="0" w:color="auto"/>
                    <w:left w:val="none" w:sz="0" w:space="0" w:color="auto"/>
                    <w:bottom w:val="none" w:sz="0" w:space="0" w:color="auto"/>
                    <w:right w:val="none" w:sz="0" w:space="0" w:color="auto"/>
                  </w:divBdr>
                  <w:divsChild>
                    <w:div w:id="1389382164">
                      <w:marLeft w:val="0"/>
                      <w:marRight w:val="0"/>
                      <w:marTop w:val="0"/>
                      <w:marBottom w:val="0"/>
                      <w:divBdr>
                        <w:top w:val="none" w:sz="0" w:space="0" w:color="auto"/>
                        <w:left w:val="none" w:sz="0" w:space="0" w:color="auto"/>
                        <w:bottom w:val="none" w:sz="0" w:space="0" w:color="auto"/>
                        <w:right w:val="none" w:sz="0" w:space="0" w:color="auto"/>
                      </w:divBdr>
                    </w:div>
                  </w:divsChild>
                </w:div>
                <w:div w:id="2089031281">
                  <w:marLeft w:val="0"/>
                  <w:marRight w:val="0"/>
                  <w:marTop w:val="0"/>
                  <w:marBottom w:val="0"/>
                  <w:divBdr>
                    <w:top w:val="none" w:sz="0" w:space="0" w:color="auto"/>
                    <w:left w:val="none" w:sz="0" w:space="0" w:color="auto"/>
                    <w:bottom w:val="none" w:sz="0" w:space="0" w:color="auto"/>
                    <w:right w:val="none" w:sz="0" w:space="0" w:color="auto"/>
                  </w:divBdr>
                  <w:divsChild>
                    <w:div w:id="145517122">
                      <w:marLeft w:val="0"/>
                      <w:marRight w:val="0"/>
                      <w:marTop w:val="0"/>
                      <w:marBottom w:val="0"/>
                      <w:divBdr>
                        <w:top w:val="none" w:sz="0" w:space="0" w:color="auto"/>
                        <w:left w:val="none" w:sz="0" w:space="0" w:color="auto"/>
                        <w:bottom w:val="none" w:sz="0" w:space="0" w:color="auto"/>
                        <w:right w:val="none" w:sz="0" w:space="0" w:color="auto"/>
                      </w:divBdr>
                    </w:div>
                  </w:divsChild>
                </w:div>
                <w:div w:id="864288936">
                  <w:marLeft w:val="0"/>
                  <w:marRight w:val="0"/>
                  <w:marTop w:val="0"/>
                  <w:marBottom w:val="0"/>
                  <w:divBdr>
                    <w:top w:val="none" w:sz="0" w:space="0" w:color="auto"/>
                    <w:left w:val="none" w:sz="0" w:space="0" w:color="auto"/>
                    <w:bottom w:val="none" w:sz="0" w:space="0" w:color="auto"/>
                    <w:right w:val="none" w:sz="0" w:space="0" w:color="auto"/>
                  </w:divBdr>
                  <w:divsChild>
                    <w:div w:id="1873497845">
                      <w:marLeft w:val="0"/>
                      <w:marRight w:val="0"/>
                      <w:marTop w:val="0"/>
                      <w:marBottom w:val="0"/>
                      <w:divBdr>
                        <w:top w:val="none" w:sz="0" w:space="0" w:color="auto"/>
                        <w:left w:val="none" w:sz="0" w:space="0" w:color="auto"/>
                        <w:bottom w:val="none" w:sz="0" w:space="0" w:color="auto"/>
                        <w:right w:val="none" w:sz="0" w:space="0" w:color="auto"/>
                      </w:divBdr>
                    </w:div>
                  </w:divsChild>
                </w:div>
                <w:div w:id="1569226083">
                  <w:marLeft w:val="0"/>
                  <w:marRight w:val="0"/>
                  <w:marTop w:val="0"/>
                  <w:marBottom w:val="0"/>
                  <w:divBdr>
                    <w:top w:val="none" w:sz="0" w:space="0" w:color="auto"/>
                    <w:left w:val="none" w:sz="0" w:space="0" w:color="auto"/>
                    <w:bottom w:val="none" w:sz="0" w:space="0" w:color="auto"/>
                    <w:right w:val="none" w:sz="0" w:space="0" w:color="auto"/>
                  </w:divBdr>
                  <w:divsChild>
                    <w:div w:id="902642534">
                      <w:marLeft w:val="0"/>
                      <w:marRight w:val="0"/>
                      <w:marTop w:val="0"/>
                      <w:marBottom w:val="0"/>
                      <w:divBdr>
                        <w:top w:val="none" w:sz="0" w:space="0" w:color="auto"/>
                        <w:left w:val="none" w:sz="0" w:space="0" w:color="auto"/>
                        <w:bottom w:val="none" w:sz="0" w:space="0" w:color="auto"/>
                        <w:right w:val="none" w:sz="0" w:space="0" w:color="auto"/>
                      </w:divBdr>
                    </w:div>
                  </w:divsChild>
                </w:div>
                <w:div w:id="547766788">
                  <w:marLeft w:val="0"/>
                  <w:marRight w:val="0"/>
                  <w:marTop w:val="0"/>
                  <w:marBottom w:val="0"/>
                  <w:divBdr>
                    <w:top w:val="none" w:sz="0" w:space="0" w:color="auto"/>
                    <w:left w:val="none" w:sz="0" w:space="0" w:color="auto"/>
                    <w:bottom w:val="none" w:sz="0" w:space="0" w:color="auto"/>
                    <w:right w:val="none" w:sz="0" w:space="0" w:color="auto"/>
                  </w:divBdr>
                  <w:divsChild>
                    <w:div w:id="2018605789">
                      <w:marLeft w:val="0"/>
                      <w:marRight w:val="0"/>
                      <w:marTop w:val="0"/>
                      <w:marBottom w:val="0"/>
                      <w:divBdr>
                        <w:top w:val="none" w:sz="0" w:space="0" w:color="auto"/>
                        <w:left w:val="none" w:sz="0" w:space="0" w:color="auto"/>
                        <w:bottom w:val="none" w:sz="0" w:space="0" w:color="auto"/>
                        <w:right w:val="none" w:sz="0" w:space="0" w:color="auto"/>
                      </w:divBdr>
                    </w:div>
                  </w:divsChild>
                </w:div>
                <w:div w:id="1400714572">
                  <w:marLeft w:val="0"/>
                  <w:marRight w:val="0"/>
                  <w:marTop w:val="0"/>
                  <w:marBottom w:val="0"/>
                  <w:divBdr>
                    <w:top w:val="none" w:sz="0" w:space="0" w:color="auto"/>
                    <w:left w:val="none" w:sz="0" w:space="0" w:color="auto"/>
                    <w:bottom w:val="none" w:sz="0" w:space="0" w:color="auto"/>
                    <w:right w:val="none" w:sz="0" w:space="0" w:color="auto"/>
                  </w:divBdr>
                  <w:divsChild>
                    <w:div w:id="1001156848">
                      <w:marLeft w:val="0"/>
                      <w:marRight w:val="0"/>
                      <w:marTop w:val="0"/>
                      <w:marBottom w:val="0"/>
                      <w:divBdr>
                        <w:top w:val="none" w:sz="0" w:space="0" w:color="auto"/>
                        <w:left w:val="none" w:sz="0" w:space="0" w:color="auto"/>
                        <w:bottom w:val="none" w:sz="0" w:space="0" w:color="auto"/>
                        <w:right w:val="none" w:sz="0" w:space="0" w:color="auto"/>
                      </w:divBdr>
                    </w:div>
                  </w:divsChild>
                </w:div>
                <w:div w:id="2003967002">
                  <w:marLeft w:val="0"/>
                  <w:marRight w:val="0"/>
                  <w:marTop w:val="0"/>
                  <w:marBottom w:val="0"/>
                  <w:divBdr>
                    <w:top w:val="none" w:sz="0" w:space="0" w:color="auto"/>
                    <w:left w:val="none" w:sz="0" w:space="0" w:color="auto"/>
                    <w:bottom w:val="none" w:sz="0" w:space="0" w:color="auto"/>
                    <w:right w:val="none" w:sz="0" w:space="0" w:color="auto"/>
                  </w:divBdr>
                  <w:divsChild>
                    <w:div w:id="733698110">
                      <w:marLeft w:val="0"/>
                      <w:marRight w:val="0"/>
                      <w:marTop w:val="0"/>
                      <w:marBottom w:val="0"/>
                      <w:divBdr>
                        <w:top w:val="none" w:sz="0" w:space="0" w:color="auto"/>
                        <w:left w:val="none" w:sz="0" w:space="0" w:color="auto"/>
                        <w:bottom w:val="none" w:sz="0" w:space="0" w:color="auto"/>
                        <w:right w:val="none" w:sz="0" w:space="0" w:color="auto"/>
                      </w:divBdr>
                    </w:div>
                  </w:divsChild>
                </w:div>
                <w:div w:id="1195192563">
                  <w:marLeft w:val="0"/>
                  <w:marRight w:val="0"/>
                  <w:marTop w:val="0"/>
                  <w:marBottom w:val="0"/>
                  <w:divBdr>
                    <w:top w:val="none" w:sz="0" w:space="0" w:color="auto"/>
                    <w:left w:val="none" w:sz="0" w:space="0" w:color="auto"/>
                    <w:bottom w:val="none" w:sz="0" w:space="0" w:color="auto"/>
                    <w:right w:val="none" w:sz="0" w:space="0" w:color="auto"/>
                  </w:divBdr>
                  <w:divsChild>
                    <w:div w:id="767508750">
                      <w:marLeft w:val="0"/>
                      <w:marRight w:val="0"/>
                      <w:marTop w:val="0"/>
                      <w:marBottom w:val="0"/>
                      <w:divBdr>
                        <w:top w:val="none" w:sz="0" w:space="0" w:color="auto"/>
                        <w:left w:val="none" w:sz="0" w:space="0" w:color="auto"/>
                        <w:bottom w:val="none" w:sz="0" w:space="0" w:color="auto"/>
                        <w:right w:val="none" w:sz="0" w:space="0" w:color="auto"/>
                      </w:divBdr>
                    </w:div>
                  </w:divsChild>
                </w:div>
                <w:div w:id="690179611">
                  <w:marLeft w:val="0"/>
                  <w:marRight w:val="0"/>
                  <w:marTop w:val="0"/>
                  <w:marBottom w:val="0"/>
                  <w:divBdr>
                    <w:top w:val="none" w:sz="0" w:space="0" w:color="auto"/>
                    <w:left w:val="none" w:sz="0" w:space="0" w:color="auto"/>
                    <w:bottom w:val="none" w:sz="0" w:space="0" w:color="auto"/>
                    <w:right w:val="none" w:sz="0" w:space="0" w:color="auto"/>
                  </w:divBdr>
                  <w:divsChild>
                    <w:div w:id="1834638567">
                      <w:marLeft w:val="0"/>
                      <w:marRight w:val="0"/>
                      <w:marTop w:val="0"/>
                      <w:marBottom w:val="0"/>
                      <w:divBdr>
                        <w:top w:val="none" w:sz="0" w:space="0" w:color="auto"/>
                        <w:left w:val="none" w:sz="0" w:space="0" w:color="auto"/>
                        <w:bottom w:val="none" w:sz="0" w:space="0" w:color="auto"/>
                        <w:right w:val="none" w:sz="0" w:space="0" w:color="auto"/>
                      </w:divBdr>
                    </w:div>
                  </w:divsChild>
                </w:div>
                <w:div w:id="293565885">
                  <w:marLeft w:val="0"/>
                  <w:marRight w:val="0"/>
                  <w:marTop w:val="0"/>
                  <w:marBottom w:val="0"/>
                  <w:divBdr>
                    <w:top w:val="none" w:sz="0" w:space="0" w:color="auto"/>
                    <w:left w:val="none" w:sz="0" w:space="0" w:color="auto"/>
                    <w:bottom w:val="none" w:sz="0" w:space="0" w:color="auto"/>
                    <w:right w:val="none" w:sz="0" w:space="0" w:color="auto"/>
                  </w:divBdr>
                  <w:divsChild>
                    <w:div w:id="1956861795">
                      <w:marLeft w:val="0"/>
                      <w:marRight w:val="0"/>
                      <w:marTop w:val="0"/>
                      <w:marBottom w:val="0"/>
                      <w:divBdr>
                        <w:top w:val="none" w:sz="0" w:space="0" w:color="auto"/>
                        <w:left w:val="none" w:sz="0" w:space="0" w:color="auto"/>
                        <w:bottom w:val="none" w:sz="0" w:space="0" w:color="auto"/>
                        <w:right w:val="none" w:sz="0" w:space="0" w:color="auto"/>
                      </w:divBdr>
                    </w:div>
                  </w:divsChild>
                </w:div>
                <w:div w:id="1675499964">
                  <w:marLeft w:val="0"/>
                  <w:marRight w:val="0"/>
                  <w:marTop w:val="0"/>
                  <w:marBottom w:val="0"/>
                  <w:divBdr>
                    <w:top w:val="none" w:sz="0" w:space="0" w:color="auto"/>
                    <w:left w:val="none" w:sz="0" w:space="0" w:color="auto"/>
                    <w:bottom w:val="none" w:sz="0" w:space="0" w:color="auto"/>
                    <w:right w:val="none" w:sz="0" w:space="0" w:color="auto"/>
                  </w:divBdr>
                  <w:divsChild>
                    <w:div w:id="2083870495">
                      <w:marLeft w:val="0"/>
                      <w:marRight w:val="0"/>
                      <w:marTop w:val="0"/>
                      <w:marBottom w:val="0"/>
                      <w:divBdr>
                        <w:top w:val="none" w:sz="0" w:space="0" w:color="auto"/>
                        <w:left w:val="none" w:sz="0" w:space="0" w:color="auto"/>
                        <w:bottom w:val="none" w:sz="0" w:space="0" w:color="auto"/>
                        <w:right w:val="none" w:sz="0" w:space="0" w:color="auto"/>
                      </w:divBdr>
                    </w:div>
                  </w:divsChild>
                </w:div>
                <w:div w:id="320812832">
                  <w:marLeft w:val="0"/>
                  <w:marRight w:val="0"/>
                  <w:marTop w:val="0"/>
                  <w:marBottom w:val="0"/>
                  <w:divBdr>
                    <w:top w:val="none" w:sz="0" w:space="0" w:color="auto"/>
                    <w:left w:val="none" w:sz="0" w:space="0" w:color="auto"/>
                    <w:bottom w:val="none" w:sz="0" w:space="0" w:color="auto"/>
                    <w:right w:val="none" w:sz="0" w:space="0" w:color="auto"/>
                  </w:divBdr>
                  <w:divsChild>
                    <w:div w:id="1174225802">
                      <w:marLeft w:val="0"/>
                      <w:marRight w:val="0"/>
                      <w:marTop w:val="0"/>
                      <w:marBottom w:val="0"/>
                      <w:divBdr>
                        <w:top w:val="none" w:sz="0" w:space="0" w:color="auto"/>
                        <w:left w:val="none" w:sz="0" w:space="0" w:color="auto"/>
                        <w:bottom w:val="none" w:sz="0" w:space="0" w:color="auto"/>
                        <w:right w:val="none" w:sz="0" w:space="0" w:color="auto"/>
                      </w:divBdr>
                    </w:div>
                  </w:divsChild>
                </w:div>
                <w:div w:id="648369386">
                  <w:marLeft w:val="0"/>
                  <w:marRight w:val="0"/>
                  <w:marTop w:val="0"/>
                  <w:marBottom w:val="0"/>
                  <w:divBdr>
                    <w:top w:val="none" w:sz="0" w:space="0" w:color="auto"/>
                    <w:left w:val="none" w:sz="0" w:space="0" w:color="auto"/>
                    <w:bottom w:val="none" w:sz="0" w:space="0" w:color="auto"/>
                    <w:right w:val="none" w:sz="0" w:space="0" w:color="auto"/>
                  </w:divBdr>
                  <w:divsChild>
                    <w:div w:id="1561357080">
                      <w:marLeft w:val="0"/>
                      <w:marRight w:val="0"/>
                      <w:marTop w:val="0"/>
                      <w:marBottom w:val="0"/>
                      <w:divBdr>
                        <w:top w:val="none" w:sz="0" w:space="0" w:color="auto"/>
                        <w:left w:val="none" w:sz="0" w:space="0" w:color="auto"/>
                        <w:bottom w:val="none" w:sz="0" w:space="0" w:color="auto"/>
                        <w:right w:val="none" w:sz="0" w:space="0" w:color="auto"/>
                      </w:divBdr>
                    </w:div>
                  </w:divsChild>
                </w:div>
                <w:div w:id="441268495">
                  <w:marLeft w:val="0"/>
                  <w:marRight w:val="0"/>
                  <w:marTop w:val="0"/>
                  <w:marBottom w:val="0"/>
                  <w:divBdr>
                    <w:top w:val="none" w:sz="0" w:space="0" w:color="auto"/>
                    <w:left w:val="none" w:sz="0" w:space="0" w:color="auto"/>
                    <w:bottom w:val="none" w:sz="0" w:space="0" w:color="auto"/>
                    <w:right w:val="none" w:sz="0" w:space="0" w:color="auto"/>
                  </w:divBdr>
                  <w:divsChild>
                    <w:div w:id="969019597">
                      <w:marLeft w:val="0"/>
                      <w:marRight w:val="0"/>
                      <w:marTop w:val="0"/>
                      <w:marBottom w:val="0"/>
                      <w:divBdr>
                        <w:top w:val="none" w:sz="0" w:space="0" w:color="auto"/>
                        <w:left w:val="none" w:sz="0" w:space="0" w:color="auto"/>
                        <w:bottom w:val="none" w:sz="0" w:space="0" w:color="auto"/>
                        <w:right w:val="none" w:sz="0" w:space="0" w:color="auto"/>
                      </w:divBdr>
                    </w:div>
                  </w:divsChild>
                </w:div>
                <w:div w:id="1243682059">
                  <w:marLeft w:val="0"/>
                  <w:marRight w:val="0"/>
                  <w:marTop w:val="0"/>
                  <w:marBottom w:val="0"/>
                  <w:divBdr>
                    <w:top w:val="none" w:sz="0" w:space="0" w:color="auto"/>
                    <w:left w:val="none" w:sz="0" w:space="0" w:color="auto"/>
                    <w:bottom w:val="none" w:sz="0" w:space="0" w:color="auto"/>
                    <w:right w:val="none" w:sz="0" w:space="0" w:color="auto"/>
                  </w:divBdr>
                  <w:divsChild>
                    <w:div w:id="119492809">
                      <w:marLeft w:val="0"/>
                      <w:marRight w:val="0"/>
                      <w:marTop w:val="0"/>
                      <w:marBottom w:val="0"/>
                      <w:divBdr>
                        <w:top w:val="none" w:sz="0" w:space="0" w:color="auto"/>
                        <w:left w:val="none" w:sz="0" w:space="0" w:color="auto"/>
                        <w:bottom w:val="none" w:sz="0" w:space="0" w:color="auto"/>
                        <w:right w:val="none" w:sz="0" w:space="0" w:color="auto"/>
                      </w:divBdr>
                    </w:div>
                  </w:divsChild>
                </w:div>
                <w:div w:id="1434596948">
                  <w:marLeft w:val="0"/>
                  <w:marRight w:val="0"/>
                  <w:marTop w:val="0"/>
                  <w:marBottom w:val="0"/>
                  <w:divBdr>
                    <w:top w:val="none" w:sz="0" w:space="0" w:color="auto"/>
                    <w:left w:val="none" w:sz="0" w:space="0" w:color="auto"/>
                    <w:bottom w:val="none" w:sz="0" w:space="0" w:color="auto"/>
                    <w:right w:val="none" w:sz="0" w:space="0" w:color="auto"/>
                  </w:divBdr>
                  <w:divsChild>
                    <w:div w:id="1733772795">
                      <w:marLeft w:val="0"/>
                      <w:marRight w:val="0"/>
                      <w:marTop w:val="0"/>
                      <w:marBottom w:val="0"/>
                      <w:divBdr>
                        <w:top w:val="none" w:sz="0" w:space="0" w:color="auto"/>
                        <w:left w:val="none" w:sz="0" w:space="0" w:color="auto"/>
                        <w:bottom w:val="none" w:sz="0" w:space="0" w:color="auto"/>
                        <w:right w:val="none" w:sz="0" w:space="0" w:color="auto"/>
                      </w:divBdr>
                    </w:div>
                  </w:divsChild>
                </w:div>
                <w:div w:id="707728596">
                  <w:marLeft w:val="0"/>
                  <w:marRight w:val="0"/>
                  <w:marTop w:val="0"/>
                  <w:marBottom w:val="0"/>
                  <w:divBdr>
                    <w:top w:val="none" w:sz="0" w:space="0" w:color="auto"/>
                    <w:left w:val="none" w:sz="0" w:space="0" w:color="auto"/>
                    <w:bottom w:val="none" w:sz="0" w:space="0" w:color="auto"/>
                    <w:right w:val="none" w:sz="0" w:space="0" w:color="auto"/>
                  </w:divBdr>
                  <w:divsChild>
                    <w:div w:id="1543251882">
                      <w:marLeft w:val="0"/>
                      <w:marRight w:val="0"/>
                      <w:marTop w:val="0"/>
                      <w:marBottom w:val="0"/>
                      <w:divBdr>
                        <w:top w:val="none" w:sz="0" w:space="0" w:color="auto"/>
                        <w:left w:val="none" w:sz="0" w:space="0" w:color="auto"/>
                        <w:bottom w:val="none" w:sz="0" w:space="0" w:color="auto"/>
                        <w:right w:val="none" w:sz="0" w:space="0" w:color="auto"/>
                      </w:divBdr>
                    </w:div>
                  </w:divsChild>
                </w:div>
                <w:div w:id="1423647925">
                  <w:marLeft w:val="0"/>
                  <w:marRight w:val="0"/>
                  <w:marTop w:val="0"/>
                  <w:marBottom w:val="0"/>
                  <w:divBdr>
                    <w:top w:val="none" w:sz="0" w:space="0" w:color="auto"/>
                    <w:left w:val="none" w:sz="0" w:space="0" w:color="auto"/>
                    <w:bottom w:val="none" w:sz="0" w:space="0" w:color="auto"/>
                    <w:right w:val="none" w:sz="0" w:space="0" w:color="auto"/>
                  </w:divBdr>
                  <w:divsChild>
                    <w:div w:id="500006219">
                      <w:marLeft w:val="0"/>
                      <w:marRight w:val="0"/>
                      <w:marTop w:val="0"/>
                      <w:marBottom w:val="0"/>
                      <w:divBdr>
                        <w:top w:val="none" w:sz="0" w:space="0" w:color="auto"/>
                        <w:left w:val="none" w:sz="0" w:space="0" w:color="auto"/>
                        <w:bottom w:val="none" w:sz="0" w:space="0" w:color="auto"/>
                        <w:right w:val="none" w:sz="0" w:space="0" w:color="auto"/>
                      </w:divBdr>
                    </w:div>
                  </w:divsChild>
                </w:div>
                <w:div w:id="127825931">
                  <w:marLeft w:val="0"/>
                  <w:marRight w:val="0"/>
                  <w:marTop w:val="0"/>
                  <w:marBottom w:val="0"/>
                  <w:divBdr>
                    <w:top w:val="none" w:sz="0" w:space="0" w:color="auto"/>
                    <w:left w:val="none" w:sz="0" w:space="0" w:color="auto"/>
                    <w:bottom w:val="none" w:sz="0" w:space="0" w:color="auto"/>
                    <w:right w:val="none" w:sz="0" w:space="0" w:color="auto"/>
                  </w:divBdr>
                  <w:divsChild>
                    <w:div w:id="1216545585">
                      <w:marLeft w:val="0"/>
                      <w:marRight w:val="0"/>
                      <w:marTop w:val="0"/>
                      <w:marBottom w:val="0"/>
                      <w:divBdr>
                        <w:top w:val="none" w:sz="0" w:space="0" w:color="auto"/>
                        <w:left w:val="none" w:sz="0" w:space="0" w:color="auto"/>
                        <w:bottom w:val="none" w:sz="0" w:space="0" w:color="auto"/>
                        <w:right w:val="none" w:sz="0" w:space="0" w:color="auto"/>
                      </w:divBdr>
                    </w:div>
                  </w:divsChild>
                </w:div>
                <w:div w:id="1166556611">
                  <w:marLeft w:val="0"/>
                  <w:marRight w:val="0"/>
                  <w:marTop w:val="0"/>
                  <w:marBottom w:val="0"/>
                  <w:divBdr>
                    <w:top w:val="none" w:sz="0" w:space="0" w:color="auto"/>
                    <w:left w:val="none" w:sz="0" w:space="0" w:color="auto"/>
                    <w:bottom w:val="none" w:sz="0" w:space="0" w:color="auto"/>
                    <w:right w:val="none" w:sz="0" w:space="0" w:color="auto"/>
                  </w:divBdr>
                  <w:divsChild>
                    <w:div w:id="1565218437">
                      <w:marLeft w:val="0"/>
                      <w:marRight w:val="0"/>
                      <w:marTop w:val="0"/>
                      <w:marBottom w:val="0"/>
                      <w:divBdr>
                        <w:top w:val="none" w:sz="0" w:space="0" w:color="auto"/>
                        <w:left w:val="none" w:sz="0" w:space="0" w:color="auto"/>
                        <w:bottom w:val="none" w:sz="0" w:space="0" w:color="auto"/>
                        <w:right w:val="none" w:sz="0" w:space="0" w:color="auto"/>
                      </w:divBdr>
                    </w:div>
                  </w:divsChild>
                </w:div>
                <w:div w:id="38674699">
                  <w:marLeft w:val="0"/>
                  <w:marRight w:val="0"/>
                  <w:marTop w:val="0"/>
                  <w:marBottom w:val="0"/>
                  <w:divBdr>
                    <w:top w:val="none" w:sz="0" w:space="0" w:color="auto"/>
                    <w:left w:val="none" w:sz="0" w:space="0" w:color="auto"/>
                    <w:bottom w:val="none" w:sz="0" w:space="0" w:color="auto"/>
                    <w:right w:val="none" w:sz="0" w:space="0" w:color="auto"/>
                  </w:divBdr>
                  <w:divsChild>
                    <w:div w:id="1794329322">
                      <w:marLeft w:val="0"/>
                      <w:marRight w:val="0"/>
                      <w:marTop w:val="0"/>
                      <w:marBottom w:val="0"/>
                      <w:divBdr>
                        <w:top w:val="none" w:sz="0" w:space="0" w:color="auto"/>
                        <w:left w:val="none" w:sz="0" w:space="0" w:color="auto"/>
                        <w:bottom w:val="none" w:sz="0" w:space="0" w:color="auto"/>
                        <w:right w:val="none" w:sz="0" w:space="0" w:color="auto"/>
                      </w:divBdr>
                    </w:div>
                  </w:divsChild>
                </w:div>
                <w:div w:id="2093311405">
                  <w:marLeft w:val="0"/>
                  <w:marRight w:val="0"/>
                  <w:marTop w:val="0"/>
                  <w:marBottom w:val="0"/>
                  <w:divBdr>
                    <w:top w:val="none" w:sz="0" w:space="0" w:color="auto"/>
                    <w:left w:val="none" w:sz="0" w:space="0" w:color="auto"/>
                    <w:bottom w:val="none" w:sz="0" w:space="0" w:color="auto"/>
                    <w:right w:val="none" w:sz="0" w:space="0" w:color="auto"/>
                  </w:divBdr>
                  <w:divsChild>
                    <w:div w:id="1130054457">
                      <w:marLeft w:val="0"/>
                      <w:marRight w:val="0"/>
                      <w:marTop w:val="0"/>
                      <w:marBottom w:val="0"/>
                      <w:divBdr>
                        <w:top w:val="none" w:sz="0" w:space="0" w:color="auto"/>
                        <w:left w:val="none" w:sz="0" w:space="0" w:color="auto"/>
                        <w:bottom w:val="none" w:sz="0" w:space="0" w:color="auto"/>
                        <w:right w:val="none" w:sz="0" w:space="0" w:color="auto"/>
                      </w:divBdr>
                    </w:div>
                  </w:divsChild>
                </w:div>
                <w:div w:id="1553031949">
                  <w:marLeft w:val="0"/>
                  <w:marRight w:val="0"/>
                  <w:marTop w:val="0"/>
                  <w:marBottom w:val="0"/>
                  <w:divBdr>
                    <w:top w:val="none" w:sz="0" w:space="0" w:color="auto"/>
                    <w:left w:val="none" w:sz="0" w:space="0" w:color="auto"/>
                    <w:bottom w:val="none" w:sz="0" w:space="0" w:color="auto"/>
                    <w:right w:val="none" w:sz="0" w:space="0" w:color="auto"/>
                  </w:divBdr>
                  <w:divsChild>
                    <w:div w:id="1432579469">
                      <w:marLeft w:val="0"/>
                      <w:marRight w:val="0"/>
                      <w:marTop w:val="0"/>
                      <w:marBottom w:val="0"/>
                      <w:divBdr>
                        <w:top w:val="none" w:sz="0" w:space="0" w:color="auto"/>
                        <w:left w:val="none" w:sz="0" w:space="0" w:color="auto"/>
                        <w:bottom w:val="none" w:sz="0" w:space="0" w:color="auto"/>
                        <w:right w:val="none" w:sz="0" w:space="0" w:color="auto"/>
                      </w:divBdr>
                    </w:div>
                  </w:divsChild>
                </w:div>
                <w:div w:id="1128858675">
                  <w:marLeft w:val="0"/>
                  <w:marRight w:val="0"/>
                  <w:marTop w:val="0"/>
                  <w:marBottom w:val="0"/>
                  <w:divBdr>
                    <w:top w:val="none" w:sz="0" w:space="0" w:color="auto"/>
                    <w:left w:val="none" w:sz="0" w:space="0" w:color="auto"/>
                    <w:bottom w:val="none" w:sz="0" w:space="0" w:color="auto"/>
                    <w:right w:val="none" w:sz="0" w:space="0" w:color="auto"/>
                  </w:divBdr>
                  <w:divsChild>
                    <w:div w:id="35466809">
                      <w:marLeft w:val="0"/>
                      <w:marRight w:val="0"/>
                      <w:marTop w:val="0"/>
                      <w:marBottom w:val="0"/>
                      <w:divBdr>
                        <w:top w:val="none" w:sz="0" w:space="0" w:color="auto"/>
                        <w:left w:val="none" w:sz="0" w:space="0" w:color="auto"/>
                        <w:bottom w:val="none" w:sz="0" w:space="0" w:color="auto"/>
                        <w:right w:val="none" w:sz="0" w:space="0" w:color="auto"/>
                      </w:divBdr>
                    </w:div>
                  </w:divsChild>
                </w:div>
                <w:div w:id="979774931">
                  <w:marLeft w:val="0"/>
                  <w:marRight w:val="0"/>
                  <w:marTop w:val="0"/>
                  <w:marBottom w:val="0"/>
                  <w:divBdr>
                    <w:top w:val="none" w:sz="0" w:space="0" w:color="auto"/>
                    <w:left w:val="none" w:sz="0" w:space="0" w:color="auto"/>
                    <w:bottom w:val="none" w:sz="0" w:space="0" w:color="auto"/>
                    <w:right w:val="none" w:sz="0" w:space="0" w:color="auto"/>
                  </w:divBdr>
                  <w:divsChild>
                    <w:div w:id="65642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Props1.xml><?xml version="1.0" encoding="utf-8"?>
<ds:datastoreItem xmlns:ds="http://schemas.openxmlformats.org/officeDocument/2006/customXml" ds:itemID="{02B5315E-B9B2-4463-9CDC-BBF780F988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Duoc UC Online</dc:creator>
  <keywords/>
  <dc:description/>
  <lastModifiedBy>Maria Jose Medina C.</lastModifiedBy>
  <revision>16</revision>
  <dcterms:created xsi:type="dcterms:W3CDTF">2024-12-06T18:50:00.0000000Z</dcterms:created>
  <dcterms:modified xsi:type="dcterms:W3CDTF">2025-03-19T19:12:46.0908008Z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1633500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