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markup-compatibility/2006" xmlns:ns7="http://schemas.microsoft.com/office/word/2010/wordprocessingShape">
  <ns0:body>
    <ns0:p ns0:rsidR="00000000" ns0:rsidDel="00000000" ns0:rsidP="00000000" ns0:rsidRDefault="00000000" ns0:rsidRPr="00000000" ns1:paraId="00000001">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-434339</ns2:posOffset>
            </ns2:positionH>
            <ns2:positionV relativeFrom="paragraph">
              <ns2:posOffset>-866774</ns2:posOffset>
            </ns2:positionV>
            <ns2:extent cx="2066290" cy="560705"/>
            <ns2:effectExtent b="0" l="0" r="0" t="0"/>
            <ns2:wrapNone/>
            <ns2:docPr id="5" name="image4.png"/>
            <ns3:graphic>
              <ns3:graphicData uri="http://schemas.openxmlformats.org/drawingml/2006/picture">
                <ns4:pic>
                  <ns4:nvPicPr>
                    <ns4:cNvPr id="0" name="image4.png"/>
                    <ns4:cNvPicPr preferRelativeResize="0"/>
                  </ns4:nvPicPr>
                  <ns4:blipFill>
                    <ns3:blip ns5:embed="rId7"/>
                    <ns3:srcRect b="0" l="0" r="0" t="0"/>
                    <ns3:stretch>
                      <ns3:fillRect/>
                    </ns3:stretch>
                  </ns4:blipFill>
                  <ns4:spPr>
                    <ns3:xfrm>
                      <ns3:off x="0" y="0"/>
                      <ns3:ext cx="2066290" cy="560705"/>
                    </ns3:xfrm>
                    <ns3:prstGeom prst="rect"/>
                    <ns3:ln/>
                  </ns4:spPr>
                </ns4:pic>
              </ns3:graphicData>
            </ns3:graphic>
          </ns2:anchor>
        </ns0:drawing>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
                <ns3:graphic>
                  <ns3:graphicData uri="http://schemas.microsoft.com/office/word/2010/wordprocessingShape">
                    <ns7:wsp>
                      <ns7:cNvSpPr/>
                      <ns7:cNvPr id="2" name="Shape 2"/>
                      <ns7:spPr>
                        <ns3:xfrm>
                          <ns3:off x="2952368" y="3648555"/>
                          <ns3:ext cx="4787265" cy="262890"/>
                        </ns3:xfrm>
                        <ns3:prstGeom prst="roundRect">
                          <ns3:avLst>
                            <ns3:gd fmla="val 50000" name="adj"/>
                          </ns3:avLst>
                        </ns3:prstGeom>
                        <ns3:solidFill>
                          <ns3:srgbClr val="E7E8E9"/>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image5.png"/>
                <ns3:graphic>
                  <ns3:graphicData uri="http://schemas.openxmlformats.org/drawingml/2006/picture">
                    <ns4:pic>
                      <ns4:nvPicPr>
                        <ns4:cNvPr id="0" name="image5.png"/>
                        <ns4:cNvPicPr preferRelativeResize="0"/>
                      </ns4:nvPicPr>
                      <ns4:blipFill>
                        <ns3:blip ns5:embed="rId8"/>
                        <ns3:srcRect/>
                        <ns3:stretch>
                          <ns3:fillRect/>
                        </ns3:stretch>
                      </ns4:blipFill>
                      <ns4:spPr>
                        <ns3:xfrm>
                          <ns3:off x="0" y="0"/>
                          <ns3:ext cx="4796790" cy="272415"/>
                        </ns3:xfrm>
                        <ns3:prstGeom prst="rect"/>
                        <ns3:ln/>
                      </ns4:spPr>
                    </ns4:pic>
                  </ns3:graphicData>
                </ns3:graphic>
              </ns2:anchor>
            </ns0:drawing>
          </ns6:Fallback>
        </ns6:AlternateContent>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
                <ns3:graphic>
                  <ns3:graphicData uri="http://schemas.microsoft.com/office/word/2010/wordprocessingShape">
                    <ns7:wsp>
                      <ns7:cNvSpPr/>
                      <ns7:cNvPr id="4" name="Shape 4"/>
                      <ns7:spPr>
                        <ns3:xfrm>
                          <ns3:off x="1823648" y="1855950"/>
                          <ns3:ext cx="7044704" cy="3848100"/>
                        </ns3:xfrm>
                        <ns3:prstGeom prst="roundRect">
                          <ns3:avLst>
                            <ns3:gd fmla="val 4433" name="adj"/>
                          </ns3:avLst>
                        </ns3:prstGeom>
                        <ns3:blipFill rotWithShape="1">
                          <ns3:blip ns5:embed="rId9">
                            <ns3:alphaModFix/>
                          </ns3:blip>
                          <ns3:stretch>
                            <ns3:fillRect b="0" l="0" r="0" t="0"/>
                          </ns3:stretch>
                        </ns3:blip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image7.png"/>
                <ns3:graphic>
                  <ns3:graphicData uri="http://schemas.openxmlformats.org/drawingml/2006/picture">
                    <ns4:pic>
                      <ns4:nvPicPr>
                        <ns4:cNvPr id="0" name="image7.png"/>
                        <ns4:cNvPicPr preferRelativeResize="0"/>
                      </ns4:nvPicPr>
                      <ns4:blipFill>
                        <ns3:blip ns5:embed="rId8"/>
                        <ns3:srcRect/>
                        <ns3:stretch>
                          <ns3:fillRect/>
                        </ns3:stretch>
                      </ns4:blipFill>
                      <ns4:spPr>
                        <ns3:xfrm>
                          <ns3:off x="0" y="0"/>
                          <ns3:ext cx="7054229" cy="3857625"/>
                        </ns3:xfrm>
                        <ns3:prstGeom prst="rect"/>
                        <ns3:ln/>
                      </ns4:spPr>
                    </ns4:pic>
                  </ns3:graphicData>
                </ns3:graphic>
              </ns2:anchor>
            </ns0:drawing>
          </ns6:Fallback>
        </ns6:AlternateContent>
      </ns0:r>
    </ns0:p>
    <ns0:p ns0:rsidR="00000000" ns0:rsidDel="00000000" ns0:rsidP="00000000" ns0:rsidRDefault="00000000" ns0:rsidRPr="00000000" ns1:paraId="00000002">
      <ns0:pPr>
        <ns0:rPr/>
      </ns0:pPr>
      <ns0:r ns0:rsidDel="00000000" ns0:rsidR="00000000" ns0:rsidRPr="00000000">
        <ns0:rPr>
          <ns0:rtl ns0:val="0"/>
        </ns0:rPr>
      </ns0:r>
    </ns0:p>
    <ns0:p ns0:rsidR="00000000" ns0:rsidDel="00000000" ns0:rsidP="00000000" ns0:rsidRDefault="00000000" ns0:rsidRPr="00000000" ns1:paraId="00000003">
      <ns0:pPr>
        <ns0:rPr/>
      </ns0:pPr>
      <ns0:r ns0:rsidDel="00000000" ns0:rsidR="00000000" ns0:rsidRPr="00000000">
        <ns0:rPr>
          <ns0:rtl ns0:val="0"/>
        </ns0:rPr>
      </ns0:r>
    </ns0:p>
    <ns0:p ns0:rsidR="00000000" ns0:rsidDel="00000000" ns0:rsidP="00000000" ns0:rsidRDefault="00000000" ns0:rsidRPr="00000000" ns1:paraId="00000004">
      <ns0:pPr>
        <ns0:rPr/>
      </ns0:pPr>
      <ns0:r ns0:rsidDel="00000000" ns0:rsidR="00000000" ns0:rsidRPr="00000000">
        <ns0:rPr>
          <ns0:rtl ns0:val="0"/>
        </ns0:rPr>
      </ns0:r>
    </ns0:p>
    <ns0:p ns0:rsidR="00000000" ns0:rsidDel="00000000" ns0:rsidP="00000000" ns0:rsidRDefault="00000000" ns0:rsidRPr="00000000" ns1:paraId="00000005">
      <ns0:pPr>
        <ns0:rPr/>
      </ns0:pPr>
      <ns0:r ns0:rsidDel="00000000" ns0:rsidR="00000000" ns0:rsidRPr="00000000">
        <ns0:rPr>
          <ns0:rtl ns0:val="0"/>
        </ns0:rPr>
      </ns0:r>
    </ns0:p>
    <ns0:p ns0:rsidR="00000000" ns0:rsidDel="00000000" ns0:rsidP="00000000" ns0:rsidRDefault="00000000" ns0:rsidRPr="00000000" ns1:paraId="00000006">
      <ns0:pPr>
        <ns0:rPr/>
      </ns0:pPr>
      <ns0:r ns0:rsidDel="00000000" ns0:rsidR="00000000" ns0:rsidRPr="00000000">
        <ns0:rPr>
          <ns0:rtl ns0:val="0"/>
        </ns0:rPr>
      </ns0:r>
    </ns0:p>
    <ns0:p ns0:rsidR="00000000" ns0:rsidDel="00000000" ns0:rsidP="00000000" ns0:rsidRDefault="00000000" ns0:rsidRPr="00000000" ns1:paraId="00000007">
      <ns0:pPr>
        <ns0:rPr/>
      </ns0:pPr>
      <ns0:r ns0:rsidDel="00000000" ns0:rsidR="00000000" ns0:rsidRPr="00000000">
        <ns0:rPr>
          <ns0:rtl ns0:val="0"/>
        </ns0:rPr>
      </ns0:r>
    </ns0:p>
    <ns0:p ns0:rsidR="00000000" ns0:rsidDel="00000000" ns0:rsidP="00000000" ns0:rsidRDefault="00000000" ns0:rsidRPr="00000000" ns1:paraId="00000008">
      <ns0:pPr>
        <ns0:rPr/>
      </ns0:pP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rPr>
          <ns0:rtl ns0:val="0"/>
        </ns0:rPr>
      </ns0:r>
    </ns0:p>
    <ns0:p ns0:rsidR="00000000" ns0:rsidDel="00000000" ns0:rsidP="00000000" ns0:rsidRDefault="00000000" ns0:rsidRPr="00000000" ns1:paraId="0000000A">
      <ns0:pPr>
        <ns0:pStyle ns0:val="Title"/>
        <ns0:ind ns0:firstLine="0"/>
        <ns0:rPr/>
      </ns0:pPr>
      <ns0:r ns0:rsidDel="00000000" ns0:rsidR="00000000" ns0:rsidRPr="00000000">
        <ns0:rPr>
          <ns0:rtl ns0:val="0"/>
        </ns0:rPr>
      </ns0:r>
    </ns0:p>
    <ns0:p ns0:rsidR="00000000" ns0:rsidDel="00000000" ns0:rsidP="00000000" ns0:rsidRDefault="00000000" ns0:rsidRPr="00000000" ns1:paraId="0000000B">
      <ns0:pPr>
        <ns0:ind ns0:firstLine="0"/>
        <ns0:rPr>
          <ns0:color ns0:val="333333"/>
          <ns0:sz ns0:val="32"/>
          <ns0:szCs ns0:val="32"/>
        </ns0:rPr>
      </ns0:pPr>
      <ns0:r ns0:rsidDel="00000000" ns0:rsidR="00000000" ns0:rsidRPr="00000000">
        <ns0:rPr>
          <ns0:rtl ns0:val="0"/>
        </ns0:rPr>
      </ns0:r>
    </ns0:p>
    <ns0:p ns0:rsidR="00000000" ns0:rsidDel="00000000" ns0:rsidP="00000000" ns0:rsidRDefault="00000000" ns0:rsidRPr="00000000" ns1:paraId="0000000C">
      <ns0:pPr>
        <ns0:ind ns0:firstLine="0"/>
        <ns0:rPr>
          <ns0:color ns0:val="333333"/>
          <ns0:sz ns0:val="32"/>
          <ns0:szCs ns0:val="32"/>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
                <ns3:graphic>
                  <ns3:graphicData uri="http://schemas.microsoft.com/office/word/2010/wordprocessingShape">
                    <ns7:wsp>
                      <ns7:cNvSpPr/>
                      <ns7:cNvPr id="3" name="Shape 3"/>
                      <ns7:spPr>
                        <ns3:xfrm>
                          <ns3:off x="5291708" y="3420000"/>
                          <ns3:ext cx="108585" cy="720000"/>
                        </ns3:xfrm>
                        <ns3:prstGeom prst="roundRect">
                          <ns3:avLst>
                            <ns3:gd fmla="val 0" name="adj"/>
                          </ns3:avLst>
                        </ns3:prstGeom>
                        <ns3:solidFill>
                          <ns3:srgbClr val="FFB800"/>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image6.png"/>
                <ns3:graphic>
                  <ns3:graphicData uri="http://schemas.openxmlformats.org/drawingml/2006/picture">
                    <ns4:pic>
                      <ns4:nvPicPr>
                        <ns4:cNvPr id="0" name="image6.png"/>
                        <ns4:cNvPicPr preferRelativeResize="0"/>
                      </ns4:nvPicPr>
                      <ns4:blipFill>
                        <ns3:blip ns5:embed="rId8"/>
                        <ns3:srcRect/>
                        <ns3:stretch>
                          <ns3:fillRect/>
                        </ns3:stretch>
                      </ns4:blipFill>
                      <ns4:spPr>
                        <ns3:xfrm>
                          <ns3:off x="0" y="0"/>
                          <ns3:ext cx="118110" cy="729525"/>
                        </ns3:xfrm>
                        <ns3:prstGeom prst="rect"/>
                        <ns3:ln/>
                      </ns4:spPr>
                    </ns4:pic>
                  </ns3:graphicData>
                </ns3:graphic>
              </ns2:anchor>
            </ns0:drawing>
          </ns6:Fallback>
        </ns6:AlternateContent>
      </ns0:r>
    </ns0:p>
    <ns0:p ns0:rsidR="00000000" ns0:rsidDel="00000000" ns0:rsidP="00000000" ns0:rsidRDefault="00000000" ns0:rsidRPr="00000000" ns1:paraId="0000000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tl ns0:val="0"/>
        </ns0:rPr>
        <ns0:t xml:space="preserve">Semana 3</ns0:t>
      </ns0:r>
    </ns0:p>
    <ns0:p ns0:rsidR="00000000" ns0:rsidDel="00000000" ns0:rsidP="00000000" ns0:rsidRDefault="00000000" ns0:rsidRPr="00000000" ns1:paraId="0000000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tl ns0:val="0"/>
        </ns0:rPr>
        <ns0:t xml:space="preserve">Taller Aplicado de Software</ns0:t>
      </ns0:r>
    </ns0:p>
    <ns0:p ns0:rsidR="00000000" ns0:rsidDel="00000000" ns0:rsidP="00000000" ns0:rsidRDefault="00000000" ns0:rsidRPr="00000000" ns1:paraId="0000000F">
      <ns0:pPr>
        <ns0:rPr/>
      </ns0:pPr>
      <ns0:r ns0:rsidDel="00000000" ns0:rsidR="00000000" ns0:rsidRPr="00000000">
        <ns0:rPr>
          <ns0:rtl ns0:val="0"/>
        </ns0:rPr>
      </ns0:r>
    </ns0:p>
    <ns0:p ns0:rsidR="00000000" ns0:rsidDel="00000000" ns0:rsidP="00000000" ns0:rsidRDefault="00000000" ns0:rsidRPr="00000000" ns1:paraId="00000010">
      <ns0:pPr>
        <ns0:rPr/>
      </ns0:pPr>
      <ns0:r ns0:rsidDel="00000000" ns0:rsidR="00000000" ns0:rsidRPr="00000000">
        <ns0:rPr>
          <ns0:rtl ns0:val="0"/>
        </ns0:rPr>
      </ns0:r>
    </ns0:p>
    <ns0:p ns0:rsidR="00000000" ns0:rsidDel="00000000" ns0:rsidP="00000000" ns0:rsidRDefault="00000000" ns0:rsidRPr="00000000" ns1:paraId="0000001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59" ns0:lineRule="auto"/>
        <ns0:ind ns0:left="0" ns0:right="0" ns0:firstLine="0"/>
        <ns0:jc ns0:val="left"/>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tl ns0:val="0"/>
        </ns0:rPr>
        <ns0:t xml:space="preserve">Formato de respuesta</ns0:t>
      </ns0:r>
    </ns0:p>
    <ns0:tbl>
      <ns0:tblPr>
        <ns0:tblStyle ns0:val="Table1"/>
        <ns0:tblW ns0:w="9911.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4960"/>
        <ns0:gridCol ns0:w="4951"/>
        <ns0:tblGridChange ns0:id="0">
          <ns0:tblGrid>
            <ns0:gridCol ns0:w="4960"/>
            <ns0:gridCol ns0:w="4951"/>
          </ns0:tblGrid>
        </ns0:tblGridChange>
      </ns0:tblGrid>
      <ns0:tr>
        <ns0:trPr>
          <ns0:cantSplit ns0:val="0"/>
          <ns0:trHeight ns0:val="510"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2">
            <ns0:pPr>
              <ns0:spacing ns0:before="120" ns0:lineRule="auto"/>
              <ns0:ind ns0:firstLine="0"/>
              <ns0:rPr/>
            </ns0:pPr>
            <ns0:r ns0:rsidDel="00000000" ns0:rsidR="00000000" ns0:rsidRPr="00000000">
              <ns0:rPr>
                <ns0:b ns0:val="1"/>
                <ns0:bCs ns0:val="1"/>
                <ns0:rtl ns0:val="0"/>
              </ns0:rPr>
              <ns0:t xml:space="preserve">Nombre estudiante:</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
              <ns0:t>Cristopher Gamboa (Grupo 1)</ns0:t>
            </ns0:r>
          </ns0:p>
        </ns0:tc>
      </ns0:tr>
      <ns0:tr>
        <ns0:trPr>
          <ns0:cantSplit ns0:val="0"/>
          <ns0:trHeight ns0:val="531"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
              <ns0:t>Asignatura: Taller Aplicado de Software (TSY2201)</ns0:t>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
              <ns0:t>Carrera: Ingeniería en Informática</ns0:t>
            </ns0:r>
          </ns0:p>
        </ns0:tc>
      </ns0:tr>
      <ns0:tr>
        <ns0:trPr>
          <ns0:cantSplit ns0:val="0"/>
          <ns0:trHeight ns0:val="536"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6">
            <ns0:pPr>
              <ns0:spacing ns0:before="120" ns0:lineRule="auto"/>
              <ns0:ind ns0:firstLine="0"/>
              <ns0:rPr/>
            </ns0:pPr>
            <ns0:r ns0:rsidDel="00000000" ns0:rsidR="00000000" ns0:rsidRPr="00000000">
              <ns0:rPr>
                <ns0:b ns0:val="1"/>
                <ns0:bCs ns0:val="1"/>
                <ns0:rtl ns0:val="0"/>
              </ns0:rPr>
              <ns0:t xml:space="preserve">Profesor:</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
              <ns0:t>13/07/2026</ns0:t>
            </ns0:r>
          </ns0:p>
        </ns0:tc>
      </ns0:tr>
    </ns0:tbl>
    <ns0:p ns0:rsidR="00000000" ns0:rsidDel="00000000" ns0:rsidP="00000000" ns0:rsidRDefault="00000000" ns0:rsidRPr="00000000" ns1:paraId="00000018">
      <ns0:pPr>
        <ns0:ind ns0:left="142" ns0:firstLine="0"/>
        <ns0:rPr/>
      </ns0:pPr>
      <ns0:r ns0:rsidDel="00000000" ns0:rsidR="00000000" ns0:rsidRPr="00000000">
        <ns0:rPr>
          <ns0:rtl ns0:val="0"/>
        </ns0:rPr>
      </ns0:r>
    </ns0:p>
    <ns0:p ns0:rsidR="00000000" ns0:rsidDel="00000000" ns0:rsidP="00000000" ns0:rsidRDefault="00000000" ns0:rsidRPr="00000000" ns1:paraId="00000019">
      <ns0:pPr>
        <ns0:pStyle ns0:val="Heading1"/>
        <ns0:ind ns0:firstLine="0"/>
        <ns0:rPr>
          <ns0:sz ns0:val="24"/>
          <ns0:szCs ns0:val="24"/>
        </ns0:rPr>
      </ns0:pPr>
      <ns0:r ns0:rsidDel="00000000" ns0:rsidR="00000000" ns0:rsidRPr="00000000">
        <ns0:rPr>
          <ns0:rtl ns0:val="0"/>
        </ns0:rPr>
        <ns0:t xml:space="preserve">Descripción de la actividad</ns0:t>
        <ns0:br ns0:type="textWrapping"/>
      </ns0:r>
      <ns0:r ns0:rsidDel="00000000" ns0:rsidR="00000000" ns0:rsidRPr="00000000">
        <ns0:rPr>
          <ns0:b ns0:val="0"/>
          <ns0:bCs ns0:val="0"/>
          <ns0:sz ns0:val="24"/>
          <ns0:szCs ns0:val="24"/>
          <ns0:rtl ns0:val="0"/>
        </ns0:rPr>
        <ns0:t xml:space="preserve">En esta actividad sumativa en parejas deberás consolidar la información recabada durante las semanas 1 y 2 aplicando las mejoras en base a los comentarios realizados por tu docente. Adicionalmente deberás elaborar el plan de trabajo que detalle las actividades necesarias para la realización de tu proyecto. </ns0:t>
      </ns0:r>
      <ns0:r ns0:rsidDel="00000000" ns0:rsidR="00000000" ns0:rsidRPr="00000000">
        <ns0:rPr>
          <ns0:rtl ns0:val="0"/>
        </ns0:rPr>
      </ns0:r>
    </ns0:p>
    <ns0:p ns0:rsidR="00000000" ns0:rsidDel="00000000" ns0:rsidP="00000000" ns0:rsidRDefault="00000000" ns0:rsidRPr="00000000" ns1:paraId="0000001A">
      <ns0:pPr>
        <ns0:pStyle ns0:val="Heading2"/>
        <ns0:ind ns0:firstLine="0"/>
        <ns0:rPr/>
      </ns0:pPr>
      <ns0:r ns0:rsidDel="00000000" ns0:rsidR="00000000" ns0:rsidRPr="00000000">
        <ns0:rPr>
          <ns0:rtl ns0:val="0"/>
        </ns0:rPr>
        <ns0:t xml:space="preserve">Instrucciones específicas</ns0:t>
      </ns0:r>
    </ns0:p>
    <ns0:p ns0:rsidR="00000000" ns0:rsidDel="00000000" ns0:rsidP="00000000" ns0:rsidRDefault="00000000" ns0:rsidRPr="00000000" ns1:paraId="0000001B">
      <ns0:pPr>
        <ns0:rPr/>
      </ns0:pPr>
      <ns0:bookmarkStart ns0:colFirst="0" ns0:colLast="0" ns0:name="_heading=h.f1i4r4j9yk1" ns0:id="0"/>
      <ns0:bookmarkEnd ns0:id="0"/>
      <ns0:r ns0:rsidDel="00000000" ns0:rsidR="00000000" ns0:rsidRPr="00000000">
        <ns0:rPr>
          <ns0:rtl ns0:val="0"/>
        </ns0:rPr>
        <ns0:t xml:space="preserve">Copia y pega la información de la semana 1 y 2 en este formato de respuesta. Posteriormente, elabora el plan de trabajo de tu proyecto utilizando la tabla que se presenta a continuación.</ns0:t>
        <ns0:br ns0:type="textWrapping"/>
      </ns0:r>
      <ns0:r ns0:rsidDel="00000000" ns0:rsidR="00000000" ns0:rsidRPr="00000000">
        <ns0:rPr>
          <ns0:b ns0:val="1"/>
          <ns0:bCs ns0:val="1"/>
          <ns0:rtl ns0:val="0"/>
        </ns0:rPr>
        <ns0:t xml:space="preserve">Si tienes alguna consulta, no dudes en contactar a tu docente. </ns0:t>
      </ns0:r>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r>
    </ns0:p>
    <ns0:p ns0:rsidR="00000000" ns0:rsidDel="00000000" ns0:rsidP="00000000" ns0:rsidRDefault="00000000" ns0:rsidRPr="00000000" ns1:paraId="0000001D">
      <ns0:pPr>
        <ns0:pStyle ns0:val="Title"/>
        <ns0:spacing ns0:after="0" ns0:before="40" ns0:lineRule="auto"/>
        <ns0:jc ns0:val="both"/>
        <ns0:rPr>
          <ns0:color ns0:val="000000"/>
        </ns0:rPr>
      </ns0:pPr>
      <ns0:bookmarkStart ns0:colFirst="0" ns0:colLast="0" ns0:name="_heading=h.7v0lw9xbvybi" ns0:id="1"/>
      <ns0:bookmarkEnd ns0:id="1"/>
      <ns0:r ns0:rsidDel="00000000" ns0:rsidR="00000000" ns0:rsidRPr="00000000">
        <ns0:rPr>
          <ns0:color ns0:val="000000"/>
          <ns0:rtl ns0:val="0"/>
        </ns0:rPr>
        <ns0:t xml:space="preserve">Definición del proyecto </ns0:t>
      </ns0:r>
    </ns0:p>
    <ns0:p ns0:rsidR="00000000" ns0:rsidDel="00000000" ns0:rsidP="00000000" ns0:rsidRDefault="00000000" ns0:rsidRPr="00000000" ns1:paraId="0000001E">
      <ns0:pPr>
        <ns0:rPr/>
      </ns0:pPr>
      <ns0:r ns0:rsidDel="00000000" ns0:rsidR="00000000" ns0:rsidRPr="00000000">
        <ns0:rPr>
          <ns0:rtl ns0:val="0"/>
        </ns0:rPr>
      </ns0:r>
    </ns0:p>
    <ns0:tbl>
      <ns0:tblPr>
        <ns0:tblStyle ns0:val="Table2"/>
        <ns0:tblW ns0:w="9901.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545"/>
        <ns0:gridCol ns0:w="7356"/>
        <ns0:tblGridChange ns0:id="0">
          <ns0:tblGrid>
            <ns0:gridCol ns0:w="2545"/>
            <ns0:gridCol ns0:w="7356"/>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d0cece" ns0:val="clear"/>
            <ns0:vAlign ns0:val="center"/>
          </ns0:tcPr>
          <ns0:p ns0:rsidR="00000000" ns0:rsidDel="00000000" ns0:rsidP="00000000" ns0:rsidRDefault="00000000" ns0:rsidRPr="00000000" ns1:paraId="0000001F">
            <ns0:pPr>
              <ns0:spacing ns0:after="0" ns0:lineRule="auto"/>
              <ns0:rPr>
                <ns0:b ns0:val="1"/>
                <ns0:bCs ns0:val="1"/>
                <ns0:color ns0:val="000000"/>
              </ns0:rPr>
            </ns0:pPr>
            <ns0:r ns0:rsidDel="00000000" ns0:rsidR="00000000" ns0:rsidRPr="00000000">
              <ns0:rPr>
                <ns0:b ns0:val="1"/>
                <ns0:bCs ns0:val="1"/>
                <ns0:color ns0:val="000000"/>
                <ns0:rtl ns0:val="0"/>
              </ns0:rPr>
              <ns0:t xml:space="preserve">1. Nombre del proyecto </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0">
            <ns0:pPr>
              <ns0:spacing ns0:after="120" ns0:before="120" ns0:lineRule="auto"/>
              <ns0:rPr/>
            </ns0:pPr>
            <ns0:r ns0:rsidDel="00000000" ns0:rsidR="00000000" ns0:rsidRPr="00000000">
              <ns0:rPr>
                <ns0:rtl ns0:val="0"/>
              </ns0:rPr>
              <ns0:t xml:space="preserve">Sovereign ID</ns0:t>
            </ns0:r>
          </ns0:p>
        </ns0:tc>
      </ns0:tr>
    </ns0:tbl>
    <ns0:p ns0:rsidR="00000000" ns0:rsidDel="00000000" ns0:rsidP="00000000" ns0:rsidRDefault="00000000" ns0:rsidRPr="00000000" ns1:paraId="00000021">
      <ns0:pPr>
        <ns0:ind ns0:left="284" ns0:firstLine="0"/>
        <ns0:jc ns0:val="both"/>
        <ns0:rPr>
          <ns0:rFonts ns0:ascii="Calibri" ns0:cs="Calibri" ns0:eastAsia="Calibri" ns0:hAnsi="Calibri"/>
          <ns0:color ns0:val="4471c4"/>
        </ns0:rPr>
      </ns0:pPr>
      <ns0:r ns0:rsidDel="00000000" ns0:rsidR="00000000" ns0:rsidRPr="00000000">
        <ns0:rPr>
          <ns0:rtl ns0:val="0"/>
        </ns0:rPr>
      </ns0:r>
    </ns0:p>
    <ns0:tbl>
      <ns0:tblPr>
        <ns0:tblStyle ns0:val="Table3"/>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22">
            <ns0:pPr>
              <ns0:spacing ns0:after="120" ns0:before="120" ns0:line="276" ns0:lineRule="auto"/>
              <ns0:rPr>
                <ns0:b ns0:val="1"/>
                <ns0:bCs ns0:val="1"/>
                <ns0:color ns0:val="000000"/>
              </ns0:rPr>
            </ns0:pPr>
            <ns0:r ns0:rsidDel="00000000" ns0:rsidR="00000000" ns0:rsidRPr="00000000">
              <ns0:rPr>
                <ns0:b ns0:val="1"/>
                <ns0:bCs ns0:val="1"/>
                <ns0:color ns0:val="000000"/>
                <ns0:rtl ns0:val="0"/>
              </ns0:rPr>
              <ns0:t xml:space="preserve">2. Descripción Proyecto</ns0:t>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3">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SovereignID es una plataforma de identidad digital soberana orientada a la emisión, almacenamiento y verificación de credenciales académicas, tales como títulos, certificados de notas, certificaciones y diplomas. El proyecto propone un modelo en el que las instituciones educativas firman digitalmente las credenciales de sus egresados, estos las resguardan y controlan en una billetera digital propia, y cualquier verificador (empleador, universidad u otra institución) puede comprobar su autenticidad en segundos, sin necesidad de contactar a la entidad emisora.</ns0:t>
            </ns0:r>
          </ns0:p>
          <ns0:p ns0:rsidR="00000000" ns0:rsidDel="00000000" ns0:rsidP="00000000" ns0:rsidRDefault="00000000" ns0:rsidRPr="00000000" ns1:paraId="00000024">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La solución se construye sobre estándares abiertos del consorcio W3C —Credenciales Verificables (Verifiable Credentials) e Identificadores Descentralizados (DID)— y utiliza autenticación criptográfica sin contraseña mediante el protocolo SIWE (Sign-In with Ethereum). Las credenciales se anclan en una cadena de bloques pública, lo que garantiza su integridad e inmutabilidad sin depender de un proveedor centralizado de identidad. De este modo, los datos personales nunca se exponen públicamente: en la cadena solo se registra una huella criptográfica que permite verificar la autenticidad del documento.</ns0:t>
            </ns0:r>
          </ns0:p>
          <ns0:p ns0:rsidR="00000000" ns0:rsidDel="00000000" ns0:rsidP="00000000" ns0:rsidRDefault="00000000" ns0:rsidRPr="00000000" ns1:paraId="00000025">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El sistema se desarrolla en C# sobre .NET 10, aplicando una arquitectura por contextos delimitados (bounded contexts) y un enfoque de desarrollo guiado por especificaciones (Spec-Driven Development). Su finalidad es ofrecer una alternativa interoperable, segura y portable a los mecanismos tradicionales de verificación de credenciales académicas, abordando los problemas de lentitud en los procesos de validación, vulnerabilidad ante falsificaciones y escasa portabilidad internacional de los documentos.</ns0:t>
            </ns0:r>
          </ns0:p>
          <ns0:p ns0:rsidR="00000000" ns0:rsidDel="00000000" ns0:rsidP="00000000" ns0:rsidRDefault="00000000" ns0:rsidRPr="00000000" ns1:paraId="00000026">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7">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8">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9">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A">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B">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C">
            <ns0:pPr>
              <ns0:spacing ns0:after="120" ns0:before="12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2D">
      <ns0:pPr>
        <ns0:spacing ns0:after="0" ns0:lineRule="auto"/>
        <ns0:jc ns0:val="both"/>
        <ns0:rPr>
          <ns0:rFonts ns0:ascii="Calibri" ns0:cs="Calibri" ns0:eastAsia="Calibri" ns0:hAnsi="Calibri"/>
          <ns0:color ns0:val="000000"/>
        </ns0:rPr>
      </ns0:pPr>
      <ns0:r ns0:rsidDel="00000000" ns0:rsidR="00000000" ns0:rsidRPr="00000000">
        <ns0:rPr>
          <ns0:rFonts ns0:ascii="Calibri" ns0:cs="Calibri" ns0:eastAsia="Calibri" ns0:hAnsi="Calibri"/>
          <ns0:color ns0:val="000000"/>
          <ns0:rtl ns0:val="0"/>
        </ns0:rPr>
        <ns0:t xml:space="preserve"> </ns0:t>
      </ns0:r>
    </ns0:p>
    <ns0:p ns0:rsidR="00000000" ns0:rsidDel="00000000" ns0:rsidP="00000000" ns0:rsidRDefault="00000000" ns0:rsidRPr="00000000" ns1:paraId="0000002E">
      <ns0:pPr>
        <ns0:spacing ns0:after="0" ns0:lineRule="auto"/>
        <ns0:jc ns0:val="both"/>
        <ns0:rPr>
          <ns0:rFonts ns0:ascii="Calibri" ns0:cs="Calibri" ns0:eastAsia="Calibri" ns0:hAnsi="Calibri"/>
          <ns0:color ns0:val="000000"/>
        </ns0:rPr>
      </ns0:pPr>
      <ns0:r ns0:rsidDel="00000000" ns0:rsidR="00000000" ns0:rsidRPr="00000000">
        <ns0:rPr>
          <ns0:rtl ns0:val="0"/>
        </ns0:rPr>
      </ns0:r>
    </ns0:p>
    <ns0:p ns0:rsidR="00000000" ns0:rsidDel="00000000" ns0:rsidP="00000000" ns0:rsidRDefault="00000000" ns0:rsidRPr="00000000" ns1:paraId="0000002F">
      <ns0:pPr>
        <ns0:spacing ns0:after="0" ns0:lineRule="auto"/>
        <ns0:jc ns0:val="both"/>
        <ns0:rPr/>
      </ns0:pPr>
      <ns0:r ns0:rsidDel="00000000" ns0:rsidR="00000000" ns0:rsidRPr="00000000">
        <ns0:rPr>
          <ns0:rtl ns0:val="0"/>
        </ns0:rPr>
      </ns0:r>
    </ns0:p>
    <ns0:tbl>
      <ns0:tblPr>
        <ns0:tblStyle ns0:val="Table4"/>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0">
            <ns0:pPr>
              <ns0:spacing ns0:after="0" ns0:lineRule="auto"/>
              <ns0:jc ns0:val="both"/>
              <ns0:rPr>
                <ns0:rFonts ns0:ascii="Calibri" ns0:cs="Calibri" ns0:eastAsia="Calibri" ns0:hAnsi="Calibri"/>
                <ns0:b ns0:val="1"/>
                <ns0:bCs ns0:val="1"/>
                <ns0:color ns0:val="1f3864"/>
                <ns0:sz ns0:val="28"/>
                <ns0:szCs ns0:val="28"/>
              </ns0:rPr>
            </ns0:pPr>
            <ns0:r ns0:rsidDel="00000000" ns0:rsidR="00000000" ns0:rsidRPr="00000000">
              <ns0:rPr>
                <ns0:b ns0:val="1"/>
                <ns0:bCs ns0:val="1"/>
                <ns0:color ns0:val="000000"/>
                <ns0:rtl ns0:val="0"/>
              </ns0:rPr>
              <ns0:t xml:space="preserve">3. Fundamentación Proyecto</ns0:t>
            </ns0:r>
            <ns0:r ns0:rsidDel="00000000" ns0:rsidR="00000000" ns0:rsidRPr="00000000">
              <ns0:rPr>
                <ns0:rtl ns0:val="0"/>
              </ns0:rPr>
            </ns0:r>
          </ns0:p>
        </ns0:tc>
      </ns0:tr>
    </ns0:tbl>
    <ns0:p ns0:rsidR="00000000" ns0:rsidDel="00000000" ns0:rsidP="00000000" ns0:rsidRDefault="00000000" ns0:rsidRPr="00000000" ns1:paraId="00000031">
      <ns0:pPr>
        <ns0:spacing ns0:after="0" ns0:lineRule="auto"/>
        <ns0:jc ns0:val="both"/>
        <ns0:rPr/>
      </ns0:pPr>
      <ns0:r ns0:rsidDel="00000000" ns0:rsidR="00000000" ns0:rsidRPr="00000000">
        <ns0:rPr>
          <ns0:rFonts ns0:ascii="Calibri" ns0:cs="Calibri" ns0:eastAsia="Calibri" ns0:hAnsi="Calibri"/>
          <ns0:rtl ns0:val="0"/>
        </ns0:rPr>
        <ns0:t xml:space="preserve"> </ns0:t>
      </ns0:r>
      <ns0:r ns0:rsidDel="00000000" ns0:rsidR="00000000" ns0:rsidRPr="00000000">
        <ns0:rPr>
          <ns0:rtl ns0:val="0"/>
        </ns0:rPr>
      </ns0:r>
    </ns0:p>
    <ns0:tbl>
      <ns0:tblPr>
        <ns0:tblStyle ns0:val="Table5"/>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354"/>
        <ns0:gridCol ns0:w="7561"/>
        <ns0:tblGridChange ns0:id="0">
          <ns0:tblGrid>
            <ns0:gridCol ns0:w="2354"/>
            <ns0:gridCol ns0:w="7561"/>
          </ns0:tblGrid>
        </ns0:tblGridChange>
      </ns0:tblGrid>
      <ns0:tr>
        <ns0:trPr>
          <ns0:cantSplit ns0:val="0"/>
          <ns0:trHeight ns0:val="243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2">
            <ns0:pPr>
              <ns0:spacing ns0:after="0" ns0:lineRule="auto"/>
              <ns0:rPr>
                <ns0:b ns0:val="1"/>
                <ns0:bCs ns0:val="1"/>
                <ns0:color ns0:val="000000"/>
              </ns0:rPr>
            </ns0:pPr>
            <ns0:r ns0:rsidDel="00000000" ns0:rsidR="00000000" ns0:rsidRPr="00000000">
              <ns0:rPr>
                <ns0:b ns0:val="1"/>
                <ns0:bCs ns0:val="1"/>
                <ns0:color ns0:val="000000"/>
                <ns0:rtl ns0:val="0"/>
              </ns0:rPr>
              <ns0:t xml:space="preserve">Relevancia del proyecto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3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La verificación de credenciales académicas en Chile y el mundo sigue dependiendo de procesos lentos, manuales y vulnerables a la falsificación. Cuando un egresado necesita demostrar sus estudios —para postular a un empleo, continuar estudios de posgrado o ejercer en el extranjero— debe recurrir a documentos en papel o archivos digitales cuya autenticidad solo puede confirmarse contactando directamente a la institución emisora. Este modelo genera demoras significativas, costos administrativos y un riesgo permanente de fraude documental.</ns0:t>
            </ns0:r>
          </ns0:p>
          <ns0:p ns0:rsidR="00000000" ns0:rsidDel="00000000" ns0:rsidP="00000000" ns0:rsidRDefault="00000000" ns0:rsidRPr="00000000" ns1:paraId="0000003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Por qué escogí este tema. La identidad digital y la verificación de credenciales son áreas de creciente demanda en el campo de la ingeniería en sistemas y software. La Unión Europea, por ejemplo, obliga a sus 27 países miembros a desplegar billeteras de identidad digital soberana (EU Digital Identity Wallet) antes de 2026, lo que evidencia que este tipo de soluciones dejará de ser experimental para convertirse en infraestructura crítica. Dominar estos estándares representa una ventaja profesional concreta.</ns0:t>
            </ns0:r>
          </ns0:p>
          <ns0:p ns0:rsidR="00000000" ns0:rsidDel="00000000" ns0:rsidP="00000000" ns0:rsidRDefault="00000000" ns0:rsidRPr="00000000" ns1:paraId="0000003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Dónde se sitúa la problemática. El problema se ubica en el ámbito educativo y laboral chileno. Si bien el país cuenta con la Apostilla Electrónica del MINEDUC desde 2016 para títulos formales, este mecanismo no cubre certificaciones de empresas, cursos de academias no acreditadas ni microcredenciales, y no es interoperable con los estándares internacionales emergentes. Además, el reconocimiento de títulos extranjeros ante la Universidad de Chile puede demorar entre 6 y 12 meses.</ns0:t>
            </ns0:r>
          </ns0:p>
          <ns0:p ns0:rsidR="00000000" ns0:rsidDel="00000000" ns0:rsidP="00000000" ns0:rsidRDefault="00000000" ns0:rsidRPr="00000000" ns1:paraId="00000036">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A quiénes impacta. Afecta a egresados y estudiantes que requieren validar sus credenciales, a empleadores que necesitan verificar antecedentes académicos de forma confiable, a instituciones educativas que destinan recursos a responder solicitudes de verificación, y a la sociedad en general, dado que la falsificación de credenciales erosiona la confianza en el sistema educativo. Se estima que entre el 15% y el 30% de los currículos contienen información académica falsa o exagerada.</ns0:t>
            </ns0:r>
          </ns0:p>
          <ns0:p ns0:rsidR="00000000" ns0:rsidDel="00000000" ns0:rsidP="00000000" ns0:rsidRDefault="00000000" ns0:rsidRPr="00000000" ns1:paraId="00000037">
            <ns0:pPr>
              <ns0:spacing ns0:after="0" ns0:lineRule="auto"/>
              <ns0:jc ns0:val="both"/>
              <ns0:rPr>
                <ns0:i ns0:val="1"/>
                <ns0:iCs ns0:val="1"/>
                <ns0:color ns0:val="5b9bd5"/>
              </ns0:rPr>
            </ns0:pPr>
            <ns0:r ns0:rsidDel="00000000" ns0:rsidR="00000000" ns0:rsidRPr="00000000">
              <ns0:rPr>
                <ns0:i ns0:val="1"/>
                <ns0:iCs ns0:val="1"/>
                <ns0:color ns0:val="000000"/>
                <ns0:rtl ns0:val="0"/>
              </ns0:rPr>
              <ns0:t xml:space="preserve">Aporte de valor. SovereignID reduce el tiempo de verificación de días o meses a segundos, elimina la dependencia de contactar a la institución emisora, garantiza la integridad del documento mediante criptografía y blockchain, y devuelve al egresado el control sobre sus propias credenciales. Su uso de estándares abiertos del W3C le otorga interoperabilidad internacional, posicionándolo como complemento —no reemplazo— de los sistemas estatales existentes.</ns0:t>
            </ns0:r>
            <ns0:r ns0:rsidDel="00000000" ns0:rsidR="00000000" ns0:rsidRPr="00000000">
              <ns0:rPr>
                <ns0:rtl ns0:val="0"/>
              </ns0:rPr>
            </ns0:r>
          </ns0:p>
        </ns0:tc>
      </ns0:tr>
      <ns0:tr>
        <ns0:trPr>
          <ns0:cantSplit ns0:val="0"/>
          <ns0:trHeight ns0:val="1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8">
            <ns0:pPr>
              <ns0:spacing ns0:after="0" ns0:lineRule="auto"/>
              <ns0:rPr/>
            </ns0:pPr>
            <ns0:r ns0:rsidDel="00000000" ns0:rsidR="00000000" ns0:rsidRPr="00000000">
              <ns0:rPr>
                <ns0:b ns0:val="1"/>
                <ns0:bCs ns0:val="1"/>
                <ns0:color ns0:val="000000"/>
                <ns0:rtl ns0:val="0"/>
              </ns0:rPr>
              <ns0:t xml:space="preserve">Factibilidad de desarrollo del Proyecto</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
              <ns0:t>El proyecto es factible de desarrollar dentro del bimestre porque su alcance está acotado a un producto mínimo viable (MVP) demostrable, y se apoya en tecnologías maduras, gratuitas y con amplia documentación.</ns0:t>
              <ns0:br/>
              <ns0:t>Duración del bimestre. El desarrollo se organiza en fases incrementales, donde cada fase entrega un componente funcional y verificable. Esta metodología permite avanzar de forma controlada y garantizar resultados demostrables aun si el tiempo disponible se reduce, priorizando las funcionalidades esenciales (emisión y verificación de credenciales) sobre las complementarias.</ns0:t>
              <ns0:br/>
              <ns0:t>Materiales requeridos. Todos los recursos necesarios son de acceso libre y sin costo: el entorno de desarrollo .NET 10 y Visual Studio, la librería Nethereum para la interacción con blockchain, la red de pruebas Ethereum Sepolia (que entrega criptomonedas de prueba sin valor real mediante faucets gratuitos), y servicios de almacenamiento descentralizado con plan gratuito. No se requiere inversión económica ni hardware especializado.</ns0:t>
              <ns0:br/>
              <ns0:t>Factores externos que facilitan el desarrollo. Existen estándares internacionales bien documentados (W3C Verifiable Credentials y DID, protocolo SIWE) que entregan una base técnica sólida y validada. Asimismo, hay precedentes académicos relevantes —como el sistema Blockcerts del MIT— que respaldan la viabilidad del enfoque. El uso de desarrollo guiado por especificaciones (Spec-Driven Development) apoyado en agentes de inteligencia artificial agiliza la implementación y mejora la consistencia del código.</ns0:t>
              <ns0:br/>
              <ns0:t>Factores externos que dificultan el desarrollo y su mitigación. El principal riesgo es la complejidad técnica que implica integrar criptografía, blockchain y estándares de identidad de forma simultánea; esto se mitiga mediante una arquitectura por capas y la división del trabajo en fases pequeñas y testeables. Otro riesgo es la volatilidad o congestión de la red blockchain; se mitiga utilizando una red de pruebas (testnet), que es estable y gratuita. Finalmente, la curva de aprendizaje de las herramientas se aborda apoyándose en la extensa documentación oficial y en la comunidad de desarrolladores..</ns0:t>
              <ns0:br/>
              <ns0:br/>
            </ns0:r>
          </ns0:p>
        </ns0:tc>
      </ns0:tr>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40">
            <ns0:pPr>
              <ns0:tabs>
                <ns0:tab ns0:val="center" ns0:leader="none" ns0:pos="4641"/>
              </ns0:tabs>
              <ns0:spacing ns0:after="120" ns0:before="120" ns0:line="276" ns0:lineRule="auto"/>
              <ns0:rPr>
                <ns0:b ns0:val="1"/>
                <ns0:bCs ns0:val="1"/>
              </ns0:rPr>
            </ns0:pPr>
            <ns0:r ns0:rsidDel="00000000" ns0:rsidR="00000000" ns0:rsidRPr="00000000">
              <ns0:rPr>
                <ns0:b ns0:val="1"/>
                <ns0:bCs ns0:val="1"/>
                <ns0:rtl ns0:val="0"/>
              </ns0:rPr>
              <ns0:t xml:space="preserve">Mercado Objetivo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41">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El mercado objetivo de SovereignID se compone de instituciones educativas y de formación que necesitan emitir credenciales verificables, junto con los actores que dependen de validar esas credenciales. Se identifica a partir del problema que resuelve, del perfil del cliente ideal y de las tendencias del sector.</ns0:t>
            </ns0:r>
          </ns0:p>
          <ns0:p ns0:rsidR="00000000" ns0:rsidDel="00000000" ns0:rsidP="00000000" ns0:rsidRDefault="00000000" ns0:rsidRPr="00000000" ns1:paraId="00000042">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Problema que resuelve. El software responde a la necesidad de emitir y verificar credenciales académicas de forma rápida, segura y portable, eliminando la dependencia de procesos manuales de validación y reduciendo el riesgo de falsificación.</ns0:t>
            </ns0:r>
          </ns0:p>
          <ns0:p ns0:rsidR="00000000" ns0:rsidDel="00000000" ns0:rsidP="00000000" ns0:rsidRDefault="00000000" ns0:rsidRPr="00000000" ns1:paraId="0000004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Perfil del cliente ideal. El cliente principal son instituciones de educación superior y centros de formación técnica —especialmente aquellas que emiten certificaciones, diplomas o microcredenciales no cubiertos por los sistemas estatales tradicionales—, así como academias, bootcamps y áreas de capacitación corporativa. Estas organizaciones buscan modernizar sus procesos, reducir la carga administrativa de responder solicitudes de verificación y diferenciarse mediante la adopción de tecnología de vanguardia. Los usuarios finales beneficiados son los egresados y estudiantes que controlan sus credenciales, y los verificadores —empleadores y otras instituciones— que las validan.</ns0:t>
            </ns0:r>
          </ns0:p>
          <ns0:p ns0:rsidR="00000000" ns0:rsidDel="00000000" ns0:rsidP="00000000" ns0:rsidRDefault="00000000" ns0:rsidRPr="00000000" ns1:paraId="0000004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Ubicación y características. El mercado se sitúa inicialmente en Chile, en el ámbito de la educación técnica y profesional, con potencial de expansión hacia el reconocimiento internacional de credenciales gracias al uso de estándares abiertos del W3C. Estos estándares permiten la interoperabilidad con iniciativas globales como la billetera de identidad digital de la Unión Europea.</ns0:t>
            </ns0:r>
          </ns0:p>
          <ns0:p ns0:rsidR="00000000" ns0:rsidDel="00000000" ns0:rsidP="00000000" ns0:rsidRDefault="00000000" ns0:rsidRPr="00000000" ns1:paraId="0000004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Tendencias del sector. La identidad digital descentralizada es uno de los segmentos tecnológicos de mayor crecimiento a nivel mundial, impulsado por marcos regulatorios como eIDAS 2.0 en Europa y por la creciente demanda de credenciales verificables y portables. Esta tendencia posiciona al proyecto en un campo emergente con proyección profesional y comercial sostenida.</ns0:t>
            </ns0:r>
          </ns0:p>
          <ns0:p ns0:rsidR="00000000" ns0:rsidDel="00000000" ns0:rsidP="00000000" ns0:rsidRDefault="00000000" ns0:rsidRPr="00000000" ns1:paraId="00000046">
            <ns0:pPr>
              <ns0:spacing ns0:after="0" ns0:lineRule="auto"/>
              <ns0:jc ns0:val="both"/>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47">
      <ns0:pPr>
        <ns0:jc ns0:val="both"/>
        <ns0:rPr>
          <ns0:color ns0:val="000000"/>
        </ns0:rPr>
      </ns0:pPr>
      <ns0:r ns0:rsidDel="00000000" ns0:rsidR="00000000" ns0:rsidRPr="00000000">
        <ns0:rPr>
          <ns0:rtl ns0:val="0"/>
        </ns0:rPr>
      </ns0:r>
    </ns0:p>
    <ns0:p ns0:rsidR="00000000" ns0:rsidDel="00000000" ns0:rsidP="00000000" ns0:rsidRDefault="00000000" ns0:rsidRPr="00000000" ns1:paraId="00000048">
      <ns0:pPr>
        <ns0:pStyle ns0:val="Heading3"/>
        <ns0:spacing ns0:after="0" ns0:before="40" ns0:lineRule="auto"/>
        <ns0:jc ns0:val="both"/>
        <ns0:rPr>
          <ns0:sz ns0:val="32"/>
          <ns0:szCs ns0:val="32"/>
        </ns0:rPr>
      </ns0:pPr>
      <ns0:r ns0:rsidDel="00000000" ns0:rsidR="00000000" ns0:rsidRPr="00000000">
        <ns0:rPr>
          <ns0:rtl ns0:val="0"/>
        </ns0:rPr>
      </ns0:r>
    </ns0:p>
    <ns0:tbl>
      <ns0:tblPr>
        <ns0:tblStyle ns0:val="Table6"/>
        <ns0:tblW ns0:w="951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605"/>
        <ns0:gridCol ns0:w="2100"/>
        <ns0:gridCol ns0:w="1965"/>
        <ns0:gridCol ns0:w="1785"/>
        <ns0:gridCol ns0:w="2055"/>
        <ns0:tblGridChange ns0:id="0">
          <ns0:tblGrid>
            <ns0:gridCol ns0:w="1605"/>
            <ns0:gridCol ns0:w="2100"/>
            <ns0:gridCol ns0:w="1965"/>
            <ns0:gridCol ns0:w="1785"/>
            <ns0:gridCol ns0:w="2055"/>
          </ns0:tblGrid>
        </ns0:tblGridChange>
      </ns0:tblGrid>
      <ns0:tr>
        <ns0:trPr>
          <ns0:cantSplit ns0:val="0"/>
          <ns0:trHeight ns0:val="165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9">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Solución Existente</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A">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Características Principales (Tecnología, Estándares, Uso)</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B">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C">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Desventajas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D">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Modelo de Negocio / Costos</ns0:t>
            </ns0:r>
          </ns0:p>
        </ns0:tc>
      </ns0:tr>
      <ns0:tr>
        <ns0:trPr>
          <ns0:cantSplit ns0:val="0"/>
          <ns0:trHeight ns0:val="303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E">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Blockcerts (MIT / Learning Machine)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F">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Estándar abierto basado en W3C. Permite anclaje en redes Bitcoin y Ethereum. Uso enfocado netamente en la academia.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0">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Pionero en la industria, altamente respetado, formato </ns0:t>
            </ns0:r>
            <ns0:r ns0:rsidDel="00000000" ns0:rsidR="00000000" ns0:rsidRPr="00000000">
              <ns0:rPr>
                <ns0:b ns0:val="0"/>
                <ns0:bCs ns0:val="0"/>
                <ns0:i ns0:val="1"/>
                <ns0:iCs ns0:val="1"/>
                <ns0:color ns0:val="1f1f1f"/>
                <ns0:sz ns0:val="22"/>
                <ns0:szCs ns0:val="22"/>
                <ns0:rtl ns0:val="0"/>
              </ns0:rPr>
              <ns0:t xml:space="preserve">open-source</ns0:t>
            </ns0:r>
            <ns0:r ns0:rsidDel="00000000" ns0:rsidR="00000000" ns0:rsidRPr="00000000">
              <ns0:rPr>
                <ns0:b ns0:val="0"/>
                <ns0:bCs ns0:val="0"/>
                <ns0:color ns0:val="1f1f1f"/>
                <ns0:sz ns0:val="22"/>
                <ns0:szCs ns0:val="22"/>
                <ns0:rtl ns0:val="0"/>
              </ns0:rPr>
              <ns0:t xml:space="preserve"> y compatible con estándares globales.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1">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Alta barrera técnica de entrada para que las instituciones lo implementen y mantengan por su cuenta.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2">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Código abierto (gratuito), pero las instituciones deben asumir los costos transaccionales (</ns0:t>
            </ns0:r>
            <ns0:r ns0:rsidDel="00000000" ns0:rsidR="00000000" ns0:rsidRPr="00000000">
              <ns0:rPr>
                <ns0:b ns0:val="0"/>
                <ns0:bCs ns0:val="0"/>
                <ns0:i ns0:val="1"/>
                <ns0:iCs ns0:val="1"/>
                <ns0:color ns0:val="1f1f1f"/>
                <ns0:sz ns0:val="22"/>
                <ns0:szCs ns0:val="22"/>
                <ns0:rtl ns0:val="0"/>
              </ns0:rPr>
              <ns0:t xml:space="preserve">Gas Fees</ns0:t>
            </ns0:r>
            <ns0:r ns0:rsidDel="00000000" ns0:rsidR="00000000" ns0:rsidRPr="00000000">
              <ns0:rPr>
                <ns0:b ns0:val="0"/>
                <ns0:bCs ns0:val="0"/>
                <ns0:color ns0:val="1f1f1f"/>
                <ns0:sz ns0:val="22"/>
                <ns0:szCs ns0:val="22"/>
                <ns0:rtl ns0:val="0"/>
              </ns0:rPr>
              <ns0:t xml:space="preserve">) de la red </ns0:t>
            </ns0:r>
            <ns0:r ns0:rsidDel="00000000" ns0:rsidR="00000000" ns0:rsidRPr="00000000">
              <ns0:rPr>
                <ns0:b ns0:val="0"/>
                <ns0:bCs ns0:val="0"/>
                <ns0:i ns0:val="1"/>
                <ns0:iCs ns0:val="1"/>
                <ns0:color ns0:val="1f1f1f"/>
                <ns0:sz ns0:val="22"/>
                <ns0:szCs ns0:val="22"/>
                <ns0:rtl ns0:val="0"/>
              </ns0:rPr>
              <ns0:t xml:space="preserve">Mainnet</ns0:t>
            </ns0:r>
            <ns0:r ns0:rsidDel="00000000" ns0:rsidR="00000000" ns0:rsidRPr="00000000">
              <ns0:rPr>
                <ns0:b ns0:val="0"/>
                <ns0:bCs ns0:val="0"/>
                <ns0:color ns0:val="1f1f1f"/>
                <ns0:sz ns0:val="22"/>
                <ns0:szCs ns0:val="22"/>
                <ns0:rtl ns0:val="0"/>
              </ns0:rPr>
              <ns0:t xml:space="preserve">.</ns0:t>
            </ns0:r>
          </ns0:p>
        </ns0:tc>
      </ns0:tr>
      <ns0:tr>
        <ns0:trPr>
          <ns0:cantSplit ns0:val="0"/>
          <ns0:trHeight ns0:val="330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3">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Accredible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4">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Plataforma híbrida de insignias digitales y certificados. Integración con LMS (Moodle, Canvas). Anclaje blockchain opcional.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5">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Excelente interfaz de usuario (UX/UI), rápida curva de adopción y múltiples integraciones empresariales.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6">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Arquitectura centralizada (Vendor Lock-in). El estudiante no es dueño absoluto de su credencial si la plataforma cierra.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7">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Suscripción SaaS (Software as a Service). Alto costo mensual/anual por volumen de emisión (licencias empresariales).</ns0:t>
            </ns0:r>
          </ns0:p>
        </ns0:tc>
      </ns0:tr>
      <ns0:tr>
        <ns0:trPr>
          <ns0:cantSplit ns0:val="0"/>
          <ns0:trHeight ns0:val="357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8">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Trinsic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9">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Infraestructura SSI como servicio (API/SDK). Soporta múltiples </ns0:t>
            </ns0:r>
            <ns0:r ns0:rsidDel="00000000" ns0:rsidR="00000000" ns0:rsidRPr="00000000">
              <ns0:rPr>
                <ns0:b ns0:val="0"/>
                <ns0:bCs ns0:val="0"/>
                <ns0:i ns0:val="1"/>
                <ns0:iCs ns0:val="1"/>
                <ns0:color ns0:val="1f1f1f"/>
                <ns0:sz ns0:val="22"/>
                <ns0:szCs ns0:val="22"/>
                <ns0:rtl ns0:val="0"/>
              </ns0:rPr>
              <ns0:t xml:space="preserve">ledgers</ns0:t>
            </ns0:r>
            <ns0:r ns0:rsidDel="00000000" ns0:rsidR="00000000" ns0:rsidRPr="00000000">
              <ns0:rPr>
                <ns0:b ns0:val="0"/>
                <ns0:bCs ns0:val="0"/>
                <ns0:color ns0:val="1f1f1f"/>
                <ns0:sz ns0:val="22"/>
                <ns0:szCs ns0:val="22"/>
                <ns0:rtl ns0:val="0"/>
              </ns0:rPr>
              <ns0:t xml:space="preserve"> y billeteras digitales bajo estándares W3C.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A">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Facilita enormemente el desarrollo de aplicaciones Web3. Alta seguridad y flexibilidad.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B">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 una solución de propósito general (finanzas, salud, etc.), no está pre-configurada para el flujo académico de una universidad.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C">
            <ns0:pPr>
              <ns0:pStyle ns0:val="Heading3"/>
              <ns0:spacing ns0:after="480" ns0:before="0" ns0:line="276" ns0:lineRule="auto"/>
              <ns0:jc ns0:val="both"/>
              <ns0:rPr>
                <ns0:b ns0:val="0"/>
                <ns0:bCs ns0:val="0"/>
                <ns0:color ns0:val="1f1f1f"/>
                <ns0:sz ns0:val="22"/>
                <ns0:szCs ns0:val="22"/>
              </ns0:rPr>
            </ns0:pPr>
            <ns0:bookmarkStart ns0:colFirst="0" ns0:colLast="0" ns0:name="_heading=h.3a2e3aoyn0gc" ns0:id="2"/>
            <ns0:bookmarkEnd ns0:id="2"/>
            <ns0:r ns0:rsidDel="00000000" ns0:rsidR="00000000" ns0:rsidRPr="00000000">
              <ns0:rPr>
                <ns0:b ns0:val="0"/>
                <ns0:bCs ns0:val="0"/>
                <ns0:color ns0:val="1f1f1f"/>
                <ns0:sz ns0:val="22"/>
                <ns0:szCs ns0:val="22"/>
                <ns0:rtl ns0:val="0"/>
              </ns0:rPr>
              <ns0:t xml:space="preserve">Modelo PaaS (Pay-as-you-go). Se cobra por llamada a la API y volumen de credenciales emitidas.</ns0:t>
            </ns0:r>
          </ns0:p>
        </ns0:tc>
      </ns0:tr>
    </ns0:tbl>
    <ns0:p ns0:rsidR="00000000" ns0:rsidDel="00000000" ns0:rsidP="00000000" ns0:rsidRDefault="00000000" ns0:rsidRPr="00000000" ns1:paraId="0000005D">
      <ns0:pPr>
        <ns0:pStyle ns0:val="Heading3"/>
        <ns0:spacing ns0:after="0" ns0:before="40" ns0:lineRule="auto"/>
        <ns0:jc ns0:val="both"/>
        <ns0:rPr>
          <ns0:sz ns0:val="32"/>
          <ns0:szCs ns0:val="32"/>
        </ns0:rPr>
      </ns0:pPr>
      <ns0:bookmarkStart ns0:colFirst="0" ns0:colLast="0" ns0:name="_heading=h.36h3yxwzzuqh" ns0:id="3"/>
      <ns0:bookmarkEnd ns0:id="3"/>
      <ns0:r ns0:rsidDel="00000000" ns0:rsidR="00000000" ns0:rsidRPr="00000000">
        <ns0:rPr>
          <ns0:rtl ns0:val="0"/>
        </ns0:rPr>
      </ns0:r>
    </ns0:p>
    <ns0:p ns0:rsidR="00000000" ns0:rsidDel="00000000" ns0:rsidP="00000000" ns0:rsidRDefault="00000000" ns0:rsidRPr="00000000" ns1:paraId="0000005E">
      <ns0:pPr>
        <ns0:pStyle ns0:val="Heading4"/>
        <ns0:keepNext ns0:val="0"/>
        <ns0:keepLines ns0:val="0"/>
        <ns0:rPr>
          <ns0:sz ns0:val="22"/>
          <ns0:szCs ns0:val="22"/>
        </ns0:rPr>
      </ns0:pPr>
      <ns0:bookmarkStart ns0:colFirst="0" ns0:colLast="0" ns0:name="_heading=h.nfpkejpr6f6m" ns0:id="4"/>
      <ns0:bookmarkEnd ns0:id="4"/>
      <ns0:r ns0:rsidDel="00000000" ns0:rsidR="00000000" ns0:rsidRPr="00000000">
        <ns0:rPr>
          <ns0:sz ns0:val="22"/>
          <ns0:szCs ns0:val="22"/>
          <ns0:rtl ns0:val="0"/>
        </ns0:rPr>
        <ns0:t xml:space="preserve">Diferenciadores Clave de SovereignID</ns0:t>
      </ns0:r>
    </ns0:p>
    <ns0:p ns0:rsidR="00000000" ns0:rsidDel="00000000" ns0:rsidP="00000000" ns0:rsidRDefault="00000000" ns0:rsidRPr="00000000" ns1:paraId="0000005F">
      <ns0:pPr>
        <ns0:spacing ns0:after="240" ns0:before="240" ns0:lineRule="auto"/>
        <ns0:rPr/>
      </ns0:pPr>
      <ns0:r ns0:rsidDel="00000000" ns0:rsidR="00000000" ns0:rsidRPr="00000000">
        <ns0:rPr>
          <ns0:rtl ns0:val="0"/>
        </ns0:rPr>
        <ns0:t xml:space="preserve">Frente a las alternativas mencionadas, </ns0:t>
      </ns0:r>
      <ns0:r ns0:rsidDel="00000000" ns0:rsidR="00000000" ns0:rsidRPr="00000000">
        <ns0:rPr>
          <ns0:b ns0:val="1"/>
          <ns0:bCs ns0:val="1"/>
          <ns0:rtl ns0:val="0"/>
        </ns0:rPr>
        <ns0:t xml:space="preserve">SovereignID</ns0:t>
      </ns0:r>
      <ns0:r ns0:rsidDel="00000000" ns0:rsidR="00000000" ns0:rsidRPr="00000000">
        <ns0:rPr>
          <ns0:rtl ns0:val="0"/>
        </ns0:rPr>
        <ns0:t xml:space="preserve"> se posiciona no solo como un ejercicio académico, sino como un Producto Mínimo Viable (MVP) altamente competitivo gracias a los siguientes diferenciadores:</ns0:t>
      </ns0:r>
    </ns0:p>
    <ns0:p ns0:rsidR="00000000" ns0:rsidDel="00000000" ns0:rsidP="00000000" ns0:rsidRDefault="00000000" ns0:rsidRPr="00000000" ns1:paraId="00000060">
      <ns0:pPr>
        <ns0:numPr>
          <ns0:ilvl ns0:val="0"/>
          <ns0:numId ns0:val="26"/>
        </ns0:numPr>
        <ns0:spacing ns0:after="0" ns0:afterAutospacing="0" ns0:before="240" ns0:lineRule="auto"/>
        <ns0:ind ns0:left="720" ns0:hanging="360"/>
      </ns0:pPr>
      <ns0:r ns0:rsidDel="00000000" ns0:rsidR="00000000" ns0:rsidRPr="00000000">
        <ns0:rPr>
          <ns0:b ns0:val="1"/>
          <ns0:bCs ns0:val="1"/>
          <ns0:rtl ns0:val="0"/>
        </ns0:rPr>
        <ns0:t xml:space="preserve">Autenticación Descentralizada Nativa (SIWE):</ns0:t>
      </ns0:r>
      <ns0:r ns0:rsidDel="00000000" ns0:rsidR="00000000" ns0:rsidRPr="00000000">
        <ns0:rPr>
          <ns0:rtl ns0:val="0"/>
        </ns0:rPr>
        <ns0:t xml:space="preserve"> A diferencia de plataformas como Accredible que utilizan credenciales centralizadas (usuario/contraseña), SovereignID elimina por completo la gestión de contraseñas integrando </ns0:t>
      </ns0:r>
      <ns0:r ns0:rsidDel="00000000" ns0:rsidR="00000000" ns0:rsidRPr="00000000">
        <ns0:rPr>
          <ns0:i ns0:val="1"/>
          <ns0:iCs ns0:val="1"/>
          <ns0:rtl ns0:val="0"/>
        </ns0:rPr>
        <ns0:t xml:space="preserve">Sign-In with Ethereum</ns0:t>
      </ns0:r>
      <ns0:r ns0:rsidDel="00000000" ns0:rsidR="00000000" ns0:rsidRPr="00000000">
        <ns0:rPr>
          <ns0:rtl ns0:val="0"/>
        </ns0:rPr>
        <ns0:t xml:space="preserve"> (EIP-4361), lo que reduce vulnerabilidades de </ns0:t>
      </ns0:r>
      <ns0:r ns0:rsidDel="00000000" ns0:rsidR="00000000" ns0:rsidRPr="00000000">
        <ns0:rPr>
          <ns0:i ns0:val="1"/>
          <ns0:iCs ns0:val="1"/>
          <ns0:rtl ns0:val="0"/>
        </ns0:rPr>
        <ns0:t xml:space="preserve">phishing</ns0:t>
      </ns0:r>
      <ns0:r ns0:rsidDel="00000000" ns0:rsidR="00000000" ns0:rsidRPr="00000000">
        <ns0:rPr>
          <ns0:rtl ns0:val="0"/>
        </ns0:rPr>
        <ns0:t xml:space="preserve"> e integrando la billetera del usuario desde el primer clic.</ns0:t>
      </ns0:r>
    </ns0:p>
    <ns0:p ns0:rsidR="00000000" ns0:rsidDel="00000000" ns0:rsidP="00000000" ns0:rsidRDefault="00000000" ns0:rsidRPr="00000000" ns1:paraId="00000061">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Cero Vendor Lock-in y Verdadera Soberanía:</ns0:t>
      </ns0:r>
      <ns0:r ns0:rsidDel="00000000" ns0:rsidR="00000000" ns0:rsidRPr="00000000">
        <ns0:rPr>
          <ns0:rtl ns0:val="0"/>
        </ns0:rPr>
        <ns0:t xml:space="preserve"> El sistema almacena los documentos físicos estandarizados en IPFS y registra únicamente el hash en la blockchain. Si el sistema dejara de operar, el alumno sigue siendo dueño de su </ns0:t>
      </ns0:r>
      <ns0:r ns0:rsidDel="00000000" ns0:rsidR="00000000" ns0:rsidRPr="00000000">
        <ns0:rPr>
          <ns0:rFonts ns0:ascii="Roboto Mono" ns0:cs="Roboto Mono" ns0:eastAsia="Roboto Mono" ns0:hAnsi="Roboto Mono"/>
          <ns0:color ns0:val="188038"/>
          <ns0:rtl ns0:val="0"/>
        </ns0:rPr>
        <ns0:t xml:space="preserve">.json</ns0:t>
      </ns0:r>
      <ns0:r ns0:rsidDel="00000000" ns0:rsidR="00000000" ns0:rsidRPr="00000000">
        <ns0:rPr>
          <ns0:rtl ns0:val="0"/>
        </ns0:rPr>
        <ns0:t xml:space="preserve"> y cualquier tercero puede validarlo independientemente leyendo el Smart Contract público.</ns0:t>
      </ns0:r>
    </ns0:p>
    <ns0:p ns0:rsidR="00000000" ns0:rsidDel="00000000" ns0:rsidP="00000000" ns0:rsidRDefault="00000000" ns0:rsidRPr="00000000" ns1:paraId="00000062">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Optimización de Costos (Gasless para la Institución):</ns0:t>
      </ns0:r>
      <ns0:r ns0:rsidDel="00000000" ns0:rsidR="00000000" ns0:rsidRPr="00000000">
        <ns0:rPr>
          <ns0:rtl ns0:val="0"/>
        </ns0:rPr>
        <ns0:t xml:space="preserve"> Para el alcance de este proyecto, al operar sobre la red </ns0:t>
      </ns0:r>
      <ns0:r ns0:rsidDel="00000000" ns0:rsidR="00000000" ns0:rsidRPr="00000000">
        <ns0:rPr>
          <ns0:i ns0:val="1"/>
          <ns0:iCs ns0:val="1"/>
          <ns0:rtl ns0:val="0"/>
        </ns0:rPr>
        <ns0:t xml:space="preserve">Sepolia Testnet</ns0:t>
      </ns0:r>
      <ns0:r ns0:rsidDel="00000000" ns0:rsidR="00000000" ns0:rsidRPr="00000000">
        <ns0:rPr>
          <ns0:rtl ns0:val="0"/>
        </ns0:rPr>
        <ns0:t xml:space="preserve">, SovereignID demuestra que se puede mantener la seguridad criptográfica de Ethereum eliminando por completo los costos de transacción (</ns0:t>
      </ns0:r>
      <ns0:r ns0:rsidDel="00000000" ns0:rsidR="00000000" ns0:rsidRPr="00000000">
        <ns0:rPr>
          <ns0:i ns0:val="1"/>
          <ns0:iCs ns0:val="1"/>
          <ns0:rtl ns0:val="0"/>
        </ns0:rPr>
        <ns0:t xml:space="preserve">Gas fees</ns0:t>
      </ns0:r>
      <ns0:r ns0:rsidDel="00000000" ns0:rsidR="00000000" ns0:rsidRPr="00000000">
        <ns0:rPr>
          <ns0:rtl ns0:val="0"/>
        </ns0:rPr>
        <ns0:t xml:space="preserve">) que plataformas como Blockcerts exigen en Mainnet, haciéndolo ideal para instituciones educativas en Latinoamérica con presupuestos acotados.</ns0:t>
      </ns0:r>
    </ns0:p>
    <ns0:p ns0:rsidR="00000000" ns0:rsidDel="00000000" ns0:rsidP="00000000" ns0:rsidRDefault="00000000" ns0:rsidRPr="00000000" ns1:paraId="00000063">
      <ns0:pPr>
        <ns0:numPr>
          <ns0:ilvl ns0:val="0"/>
          <ns0:numId ns0:val="26"/>
        </ns0:numPr>
        <ns0:spacing ns0:after="240" ns0:before="0" ns0:beforeAutospacing="0" ns0:lineRule="auto"/>
        <ns0:ind ns0:left="720" ns0:hanging="360"/>
      </ns0:pPr>
      <ns0:r ns0:rsidDel="00000000" ns0:rsidR="00000000" ns0:rsidRPr="00000000">
        <ns0:rPr>
          <ns0:b ns0:val="1"/>
          <ns0:bCs ns0:val="1"/>
          <ns0:rtl ns0:val="0"/>
        </ns0:rPr>
        <ns0:t xml:space="preserve">Arquitectura Limpia y Moderna:</ns0:t>
      </ns0:r>
      <ns0:r ns0:rsidDel="00000000" ns0:rsidR="00000000" ns0:rsidRPr="00000000">
        <ns0:rPr>
          <ns0:rtl ns0:val="0"/>
        </ns0:rPr>
        <ns0:t xml:space="preserve"> Su desarrollo basado en microservicios (.NET 10 y Angular 22) permite a cualquier universidad alojar la solución de manera local (</ns0:t>
      </ns0:r>
      <ns0:r ns0:rsidDel="00000000" ns0:rsidR="00000000" ns0:rsidRPr="00000000">
        <ns0:rPr>
          <ns0:i ns0:val="1"/>
          <ns0:iCs ns0:val="1"/>
          <ns0:rtl ns0:val="0"/>
        </ns0:rPr>
        <ns0:t xml:space="preserve">On-Premise</ns0:t>
      </ns0:r>
      <ns0:r ns0:rsidDel="00000000" ns0:rsidR="00000000" ns0:rsidRPr="00000000">
        <ns0:rPr>
          <ns0:rtl ns0:val="0"/>
        </ns0:rPr>
        <ns0:t xml:space="preserve">) o en la nube con un bajo consumo de recursos, sin depender de costosas suscripciones SaaS.</ns0:t>
      </ns0:r>
    </ns0:p>
    <ns0:p ns0:rsidR="00000000" ns0:rsidDel="00000000" ns0:rsidP="00000000" ns0:rsidRDefault="00000000" ns0:rsidRPr="00000000" ns1:paraId="00000064">
      <ns0:pPr>
        <ns0:rPr/>
      </ns0:pPr>
      <ns0:r ns0:rsidDel="00000000" ns0:rsidR="00000000" ns0:rsidRPr="00000000">
        <ns0:rPr>
          <ns0:rtl ns0:val="0"/>
        </ns0:rPr>
      </ns0:r>
    </ns0:p>
    <ns0:p ns0:rsidR="00000000" ns0:rsidDel="00000000" ns0:rsidP="00000000" ns0:rsidRDefault="00000000" ns0:rsidRPr="00000000" ns1:paraId="00000065">
      <ns0:pPr>
        <ns0:rPr/>
      </ns0:pPr>
      <ns0:r ns0:rsidDel="00000000" ns0:rsidR="00000000" ns0:rsidRPr="00000000">
        <ns0:rPr>
          <ns0:rtl ns0:val="0"/>
        </ns0:rPr>
      </ns0:r>
    </ns0:p>
    <ns0:tbl>
      <ns0:tblPr>
        <ns0:tblStyle ns0:val="Table7"/>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6">
            <ns0:pPr>
              <ns0:spacing ns0:after="120" ns0:before="120" ns0:line="276" ns0:lineRule="auto"/>
              <ns0:rPr/>
            </ns0:pPr>
            <ns0:r ns0:rsidDel="00000000" ns0:rsidR="00000000" ns0:rsidRPr="00000000">
              <ns0:rPr>
                <ns0:b ns0:val="1"/>
                <ns0:bCs ns0:val="1"/>
                <ns0:rtl ns0:val="0"/>
              </ns0:rPr>
              <ns0:t xml:space="preserve">4. Objetivos</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7">
            <ns0:pPr>
              <ns0:spacing ns0:after="120" ns0:before="120" ns0:line="360" ns0:lineRule="auto"/>
              <ns0:rPr/>
            </ns0:pPr>
            <ns0:r ns0:rsidDel="00000000" ns0:rsidR="00000000" ns0:rsidRPr="00000000">
              <ns0:rPr>
                <ns0:color ns0:val="000000"/>
                <ns0:rtl ns0:val="0"/>
              </ns0:rPr>
              <ns0:t xml:space="preserve">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ns0:t>
            </ns0:r>
            <ns0:r ns0:rsidDel="00000000" ns0:rsidR="00000000" ns0:rsidRPr="00000000">
              <ns0:rPr>
                <ns0:rtl ns0:val="0"/>
              </ns0:rPr>
            </ns0:r>
          </ns0:p>
        </ns0:tc>
      </ns0:tr>
    </ns0:tbl>
    <ns0:p ns0:rsidR="00000000" ns0:rsidDel="00000000" ns0:rsidP="00000000" ns0:rsidRDefault="00000000" ns0:rsidRPr="00000000" ns1:paraId="00000068">
      <ns0:pPr>
        <ns0:spacing ns0:after="0" ns0:lineRule="auto"/>
        <ns0:jc ns0:val="both"/>
        <ns0:rPr/>
      </ns0:pPr>
      <ns0:r ns0:rsidDel="00000000" ns0:rsidR="00000000" ns0:rsidRPr="00000000">
        <ns0:rPr>
          <ns0:b ns0:val="1"/>
          <ns0:bCs ns0:val="1"/>
          <ns0:rtl ns0:val="0"/>
        </ns0:rPr>
        <ns0:t xml:space="preserve"> </ns0:t>
      </ns0:r>
      <ns0:r ns0:rsidDel="00000000" ns0:rsidR="00000000" ns0:rsidRPr="00000000">
        <ns0:rPr>
          <ns0:rtl ns0:val="0"/>
        </ns0:rPr>
      </ns0:r>
    </ns0:p>
    <ns0:tbl>
      <ns0:tblPr>
        <ns0:tblStyle ns0:val="Table8"/>
        <ns0:tblW ns0:w="958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2549"/>
        <ns0:gridCol ns0:w="7039"/>
        <ns0:tblGridChange ns0:id="0">
          <ns0:tblGrid>
            <ns0:gridCol ns0:w="2549"/>
            <ns0:gridCol ns0:w="7039"/>
          </ns0:tblGrid>
        </ns0:tblGridChange>
      </ns0:tblGrid>
      <ns0:tr>
        <ns0:trPr>
          <ns0:cantSplit ns0:val="0"/>
          <ns0:trHeight ns0:val="126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69">
            <ns0:pPr>
              <ns0:spacing ns0:line="360" ns0:lineRule="auto"/>
              <ns0:rPr/>
            </ns0:pPr>
            <ns0:r ns0:rsidDel="00000000" ns0:rsidR="00000000" ns0:rsidRPr="00000000">
              <ns0:rPr>
                <ns0:b ns0:val="1"/>
                <ns0:bCs ns0:val="1"/>
                <ns0:rtl ns0:val="0"/>
              </ns0:rPr>
              <ns0:t xml:space="preserve">Objetivo general</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A">
            <ns0:pPr>
              <ns0:spacing ns0:line="360" ns0:lineRule="auto"/>
              <ns0:rPr>
                <ns0:i ns0:val="1"/>
                <ns0:iCs ns0:val="1"/>
                <ns0:color ns0:val="5b9ad5"/>
              </ns0:rPr>
            </ns0:pPr>
            <ns0:r ns0:rsidDel="00000000" ns0:rsidR="00000000" ns0:rsidRPr="00000000">
              <ns0:rPr>
                <ns0:i ns0:val="1"/>
                <ns0:iCs ns0:val="1"/>
                <ns0:color ns0:val="5b9ad5"/>
                <ns0:rtl ns0:val="0"/>
              </ns0:rPr>
              <ns0:t xml:space="preserve">Describe el objetivo general de tu trabajo. Este representa la gran meta del proyecto que realizarás, de manera que te servirá de guía para que, una vez finalizado todo el proceso, puedas contrastar el resultado con lo planificado y así ver en qué medida fue posible cumplirlo.</ns0:t>
            </ns0:r>
          </ns0:p>
          <ns0:p ns0:rsidR="00000000" ns0:rsidDel="00000000" ns0:rsidP="00000000" ns0:rsidRDefault="00000000" ns0:rsidRPr="00000000" ns1:paraId="0000006B">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C">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D">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E">
            <ns0:pPr>
              <ns0:spacing ns0:line="360" ns0:lineRule="auto"/>
              <ns0:rPr>
                <ns0:i ns0:val="1"/>
                <ns0:iCs ns0:val="1"/>
                <ns0:color ns0:val="000000"/>
              </ns0:rPr>
            </ns0:pPr>
            <ns0:r ns0:rsidDel="00000000" ns0:rsidR="00000000" ns0:rsidRPr="00000000">
              <ns0:rPr>
                <ns0:i ns0:val="1"/>
                <ns0:iCs ns0:val="1"/>
                <ns0:color ns0:val="000000"/>
                <ns0:rtl ns0:val="0"/>
              </ns0:rPr>
              <ns0:t xml:space="preserve">Desarrollar una plataforma de identidad digital soberana que permita la emisión, almacenamiento y verificación de credenciales académicas mediante estándares abiertos del W3C y tecnología blockchain, garantizando la autenticidad, integridad y portabilidad de los documentos sin depender de un proveedor centralizado de identidad.</ns0:t>
            </ns0:r>
          </ns0:p>
          <ns0:p ns0:rsidR="00000000" ns0:rsidDel="00000000" ns0:rsidP="00000000" ns0:rsidRDefault="00000000" ns0:rsidRPr="00000000" ns1:paraId="0000006F">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0">
            <ns0:pPr>
              <ns0:spacing ns0:line="360" ns0:lineRule="auto"/>
              <ns0:rPr>
                <ns0:i ns0:val="1"/>
                <ns0:iCs ns0:val="1"/>
                <ns0:color ns0:val="5b9ad5"/>
              </ns0:rPr>
            </ns0:pPr>
            <ns0:r ns0:rsidDel="00000000" ns0:rsidR="00000000" ns0:rsidRPr="00000000">
              <ns0:rPr>
                <ns0:rtl ns0:val="0"/>
              </ns0:rPr>
            </ns0:r>
          </ns0:p>
        </ns0:tc>
      </ns0:tr>
      <ns0:tr>
        <ns0:trPr>
          <ns0:cantSplit ns0:val="0"/>
          <ns0:trHeight ns0:val="84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1">
            <ns0:pPr>
              <ns0:spacing ns0:line="360" ns0:lineRule="auto"/>
              <ns0:rPr/>
            </ns0:pPr>
            <ns0:r ns0:rsidDel="00000000" ns0:rsidR="00000000" ns0:rsidRPr="00000000">
              <ns0:rPr>
                <ns0:b ns0:val="1"/>
                <ns0:bCs ns0:val="1"/>
                <ns0:rtl ns0:val="0"/>
              </ns0:rPr>
              <ns0:t xml:space="preserve">Objetivos específicos</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2">
            <ns0:pPr>
              <ns0:rPr>
                <ns0:i ns0:val="1"/>
                <ns0:iCs ns0:val="1"/>
                <ns0:color ns0:val="000000"/>
              </ns0:rPr>
            </ns0:pPr>
            <ns0:r ns0:rsidDel="00000000" ns0:rsidR="00000000" ns0:rsidRPr="00000000">
              <ns0:rPr>
                <ns0:i ns0:val="1"/>
                <ns0:iCs ns0:val="1"/>
                <ns0:color ns0:val="000000"/>
                <ns0:rtl ns0:val="0"/>
              </ns0:rPr>
              <ns0:t xml:space="preserve">Implementar un mecanismo de autenticación sin contraseña basado en el protocolo SIWE (Sign-In with Ethereum), que permita a los usuarios autenticarse mediante firma criptográfica sin exponer credenciales tradicionales, validado mediante pruebas automatizadas, durante las primeras semanas del bimestre.</ns0:t>
            </ns0:r>
          </ns0:p>
          <ns0:p ns0:rsidR="00000000" ns0:rsidDel="00000000" ns0:rsidP="00000000" ns0:rsidRDefault="00000000" ns0:rsidRPr="00000000" ns1:paraId="00000073">
            <ns0:pPr>
              <ns0:rPr>
                <ns0:i ns0:val="1"/>
                <ns0:iCs ns0:val="1"/>
                <ns0:color ns0:val="000000"/>
              </ns0:rPr>
            </ns0:pPr>
            <ns0:r ns0:rsidDel="00000000" ns0:rsidR="00000000" ns0:rsidRPr="00000000">
              <ns0:rPr>
                <ns0:i ns0:val="1"/>
                <ns0:iCs ns0:val="1"/>
                <ns0:color ns0:val="000000"/>
                <ns0:rtl ns0:val="0"/>
              </ns0:rPr>
              <ns0:t xml:space="preserve">Desarrollar un módulo de emisión de credenciales verificables conforme al estándar W3C Verifiable Credentials, capaz de generar y firmar digitalmente los cuatro tipos de credencial definidos (título, certificado de notas, certificación y diploma), antes de la mitad del periodo de desarrollo.</ns0:t>
            </ns0:r>
          </ns0:p>
          <ns0:p ns0:rsidR="00000000" ns0:rsidDel="00000000" ns0:rsidP="00000000" ns0:rsidRDefault="00000000" ns0:rsidRPr="00000000" ns1:paraId="00000074">
            <ns0:pPr>
              <ns0:rPr>
                <ns0:i ns0:val="1"/>
                <ns0:iCs ns0:val="1"/>
                <ns0:color ns0:val="000000"/>
              </ns0:rPr>
            </ns0:pPr>
            <ns0:r ns0:rsidDel="00000000" ns0:rsidR="00000000" ns0:rsidRPr="00000000">
              <ns0:rPr>
                <ns0:i ns0:val="1"/>
                <ns0:iCs ns0:val="1"/>
                <ns0:color ns0:val="000000"/>
                <ns0:rtl ns0:val="0"/>
              </ns0:rPr>
              <ns0:t xml:space="preserve">Construir un módulo de verificación de credenciales que valide la autenticidad, integridad y vigencia de una credencial presentada, sin necesidad de contactar a la institución emisora, comprobando su correcto funcionamiento mediante casos de prueba sobre la red Sepolia.</ns0:t>
            </ns0:r>
          </ns0:p>
          <ns0:p ns0:rsidR="00000000" ns0:rsidDel="00000000" ns0:rsidP="00000000" ns0:rsidRDefault="00000000" ns0:rsidRPr="00000000" ns1:paraId="00000075">
            <ns0:pPr>
              <ns0:rPr>
                <ns0:i ns0:val="1"/>
                <ns0:iCs ns0:val="1"/>
                <ns0:color ns0:val="000000"/>
              </ns0:rPr>
            </ns0:pPr>
            <ns0:r ns0:rsidDel="00000000" ns0:rsidR="00000000" ns0:rsidRPr="00000000">
              <ns0:rPr>
                <ns0:i ns0:val="1"/>
                <ns0:iCs ns0:val="1"/>
                <ns0:color ns0:val="000000"/>
                <ns0:rtl ns0:val="0"/>
              </ns0:rPr>
              <ns0:t xml:space="preserve">Integrar el almacenamiento descentralizado de las credenciales mediante tecnología IPFS, registrando en la blockchain únicamente la huella criptográfica del documento para preservar la privacidad de los datos personales, hacia el final del periodo de desarrollo.</ns0:t>
            </ns0:r>
          </ns0:p>
          <ns0:p ns0:rsidR="00000000" ns0:rsidDel="00000000" ns0:rsidP="00000000" ns0:rsidRDefault="00000000" ns0:rsidRPr="00000000" ns1:paraId="00000076">
            <ns0:pPr>
              <ns0:spacing ns0:line="360" ns0:lineRule="auto"/>
              <ns0:rPr>
                <ns0:i ns0:val="1"/>
                <ns0:iCs ns0:val="1"/>
                <ns0:color ns0:val="000000"/>
              </ns0:rPr>
            </ns0:pPr>
            <ns0:r ns0:rsidDel="00000000" ns0:rsidR="00000000" ns0:rsidRPr="00000000">
              <ns0:rPr>
                <ns0:i ns0:val="1"/>
                <ns0:iCs ns0:val="1"/>
                <ns0:color ns0:val="000000"/>
                <ns0:rtl ns0:val="0"/>
              </ns0:rPr>
              <ns0:t xml:space="preserve">Validar el funcionamiento integral del sistema mediante una demostración del flujo completo emisor–portador–verificador desplegado en la red de pruebas Ethereum Sepolia, verificable públicamente, al cierre del bimestre.</ns0:t>
            </ns0:r>
          </ns0:p>
          <ns0:p ns0:rsidR="00000000" ns0:rsidDel="00000000" ns0:rsidP="00000000" ns0:rsidRDefault="00000000" ns0:rsidRPr="00000000" ns1:paraId="00000077">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8">
            <ns0:pPr>
              <ns0:spacing ns0:line="36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79">
      <ns0:pPr>
        <ns0:spacing ns0:after="0" ns0:lineRule="auto"/>
        <ns0:jc ns0:val="both"/>
        <ns0:rPr>
          <ns0:color ns0:val="000000"/>
        </ns0:rPr>
      </ns0:pPr>
      <ns0:bookmarkStart ns0:colFirst="0" ns0:colLast="0" ns0:name="_heading=h.7fke9fqlnmed" ns0:id="5"/>
      <ns0:bookmarkEnd ns0:id="5"/>
      <ns0:r ns0:rsidDel="00000000" ns0:rsidR="00000000" ns0:rsidRPr="00000000">
        <ns0:rPr>
          <ns0:b ns0:val="1"/>
          <ns0:bCs ns0:val="1"/>
          <ns0:rtl ns0:val="0"/>
        </ns0:rPr>
        <ns0:t xml:space="preserve"> </ns0:t>
      </ns0:r>
      <ns0:r ns0:rsidDel="00000000" ns0:rsidR="00000000" ns0:rsidRPr="00000000">
        <ns0:rPr>
          <ns0:rtl ns0:val="0"/>
        </ns0:rPr>
      </ns0:r>
    </ns0:p>
    <ns0:p ns0:rsidR="00000000" ns0:rsidDel="00000000" ns0:rsidP="00000000" ns0:rsidRDefault="00000000" ns0:rsidRPr="00000000" ns1:paraId="0000007A">
      <ns0:pPr>
        <ns0:rPr/>
      </ns0:pPr>
      <ns0:r ns0:rsidDel="00000000" ns0:rsidR="00000000" ns0:rsidRPr="00000000">
        <ns0:rPr>
          <ns0:rtl ns0:val="0"/>
        </ns0:rPr>
      </ns0:r>
    </ns0:p>
    <ns0:p ns0:rsidR="00000000" ns0:rsidDel="00000000" ns0:rsidP="00000000" ns0:rsidRDefault="00000000" ns0:rsidRPr="00000000" ns1:paraId="0000007B">
      <ns0:pPr>
        <ns0:spacing ns0:after="0" ns0:lineRule="auto"/>
        <ns0:jc ns0:val="both"/>
        <ns0:rPr>
          <ns0:b ns0:val="1"/>
          <ns0:bCs ns0:val="1"/>
          <ns0:color ns0:val="000000"/>
          <ns0:highlight ns0:val="yellow"/>
        </ns0:rPr>
      </ns0:pPr>
      <ns0:r ns0:rsidDel="00000000" ns0:rsidR="00000000" ns0:rsidRPr="00000000">
        <ns0:rPr>
          <ns0:rtl ns0:val="0"/>
        </ns0:rPr>
      </ns0:r>
    </ns0:p>
    <ns0:tbl>
      <ns0:tblPr>
        <ns0:tblStyle ns0:val="Table9"/>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C">
            <ns0:pPr>
              <ns0:spacing ns0:after="120" ns0:before="120" ns0:line="276" ns0:lineRule="auto"/>
              <ns0:rPr/>
            </ns0:pPr>
            <ns0:r ns0:rsidDel="00000000" ns0:rsidR="00000000" ns0:rsidRPr="00000000">
              <ns0:rPr>
                <ns0:b ns0:val="1"/>
                <ns0:bCs ns0:val="1"/>
                <ns0:rtl ns0:val="0"/>
              </ns0:rPr>
              <ns0:t xml:space="preserve">5. Metodología</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D">
            <ns0:pPr>
              <ns0:spacing ns0:after="120" ns0:before="120" ns0:line="360" ns0:lineRule="auto"/>
              <ns0:rPr/>
            </ns0:pPr>
            <ns0:r ns0:rsidDel="00000000" ns0:rsidR="00000000" ns0:rsidRPr="00000000">
              <ns0:rPr>
                <ns0:color ns0:val="000000"/>
                <ns0:rtl ns0:val="0"/>
              </ns0:rPr>
              <ns0:t xml:space="preserve">En el siguiente apartado deberás describir la metodología propia de tu disciplina que utilizarás para resolver el proyecto antes descrito, incluyendo las etapas y métodos de trabajo.</ns0:t>
            </ns0:r>
            <ns0:r ns0:rsidDel="00000000" ns0:rsidR="00000000" ns0:rsidRPr="00000000">
              <ns0:rPr>
                <ns0:rFonts ns0:ascii="Calibri" ns0:cs="Calibri" ns0:eastAsia="Calibri" ns0:hAnsi="Calibri"/>
                <ns0:color ns0:val="1f3864"/>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07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 </ns0:t>
      </ns0:r>
    </ns0:p>
    <ns0:tbl>
      <ns0:tblPr>
        <ns0:tblStyle ns0:val="Table10"/>
        <ns0:tblW ns0:w="9786.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677"/>
        <ns0:gridCol ns0:w="54.5"/>
        <ns0:gridCol ns0:w="54.5"/>
        <ns0:tblGridChange ns0:id="0">
          <ns0:tblGrid>
            <ns0:gridCol ns0:w="9677"/>
            <ns0:gridCol ns0:w="54.5"/>
            <ns0:gridCol ns0:w="54.5"/>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tcPr>
          <ns0:p ns0:rsidR="00000000" ns0:rsidDel="00000000" ns0:rsidP="00000000" ns0:rsidRDefault="00000000" ns0:rsidRPr="00000000" ns1:paraId="0000007F">
            <ns0:pPr>
              <ns0:tabs>
                <ns0:tab ns0:val="center" ns0:leader="none" ns0:pos="4641"/>
              </ns0:tabs>
              <ns0:spacing ns0:after="120" ns0:before="120" ns0:line="276" ns0:lineRule="auto"/>
              <ns0:rPr/>
            </ns0:pPr>
            <ns0:r ns0:rsidDel="00000000" ns0:rsidR="00000000" ns0:rsidRPr="00000000">
              <ns0:rPr>
                <ns0:rtl ns0:val="0"/>
              </ns0:rPr>
            </ns0:r>
          </ns0:p>
          <ns0:p ns0:rsidR="00000000" ns0:rsidDel="00000000" ns0:rsidP="00000000" ns0:rsidRDefault="00000000" ns0:rsidRPr="00000000" ns1:paraId="00000080">
            <ns0:pPr>
              <ns0:tabs>
                <ns0:tab ns0:val="center" ns0:leader="none" ns0:pos="4641"/>
              </ns0:tabs>
              <ns0:spacing ns0:after="120" ns0:before="120" ns0:line="276" ns0:lineRule="auto"/>
              <ns0:rPr/>
            </ns0:pPr>
            <ns0:r ns0:rsidDel="00000000" ns0:rsidR="00000000" ns0:rsidRPr="00000000">
              <ns0:rPr>
                <ns0:b ns0:val="1"/>
                <ns0:bCs ns0:val="1"/>
                <ns0:rtl ns0:val="0"/>
              </ns0:rPr>
              <ns0:t xml:space="preserve">Descripción de la Metodología</ns0:t>
            </ns0:r>
            <ns0:r ns0:rsidDel="00000000" ns0:rsidR="00000000" ns0:rsidRPr="00000000">
              <ns0:rPr>
                <ns0:rtl ns0:val="0"/>
              </ns0:rPr>
            </ns0:r>
          </ns0:p>
        </ns0:tc>
      </ns0:tr>
      <ns0:tr>
        <ns0:trPr>
          <ns0:cantSplit ns0:val="0"/>
          <ns0:trHeight ns0:val="19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tcPr>
          <ns0:p>
            <ns0:r>
              <ns0:t>Para abordar el desarrollo del proyecto SovereignID dentro del plazo de un mes, se implementará una metodología ágil basada en Scrum adaptado, complementada con un enfoque de Desarrollo Guiado por Especificaciones (Spec-Driven Development) y programación asistida por Inteligencia Artificial.</ns0:t>
              <ns0:br/>
              <ns0:t>El trabajo se estructurará en cuatro iteraciones (Sprints) de una semana de duración, alineando cada uno con una fase crítica del alcance del proyecto:</ns0:t>
              <ns0:br/>
              <ns0:t>Sprint 1 (Auth &amp; Setup): Configuración del monorepo, migración del Shared Kernel criptográfico y desarrollo del microservicio de autenticación SIWE.</ns0:t>
              <ns0:br/>
              <ns0:t>Sprint 2 (academy-api): Desarrollo del microservicio de gestión académica (instituciones, carreras, estudiantes e invitaciones) y configuración de las bases de datos.</ns0:t>
              <ns0:br/>
              <ns0:t>Sprint 3 (Issuer): Implementación del microservicio de emisión de Credenciales Verificables (VC) y su anclaje en la red de pruebas Ethereum Sepolia.</ns0:t>
              <ns0:br/>
              <ns0:t>Sprint 4 (Verifier &amp; Frontend): Finalización del microservicio de validación de Presentaciones Verificables (VP) y ensamble final del frontend en Angular para la demostración del ciclo completo.</ns0:t>
              <ns0:br/>
              <ns0:t>Esta metodología permite entregas incrementales funcionales, asegurando que, ante cualquier desviación del cronograma, siempre exista un Producto Mínimo Viable (MVP) operativo para presentar.</ns0:t>
              <ns0:br/>
              <ns0:t>Definición de Roles y Responsabilidades: Para garantizar el éxito de los Sprints y la entrega del MVP en el tiempo establecido, el equipo se ha estructurado distribuyendo las responsabilidades de forma equitativa y acorde a las competencias técnicas de cada integrante:</ns0:t>
              <ns0:br/>
              <ns0:t>Cristopher Gamboa - Líder de Proyecto y Arquitecto de Software: Responsable de la visión global del proyecto y la toma de decisiones técnicas. Se encargará de diseñar y mantener la "Clean Architecture", definir los contratos (interfaces) de los microservicios, asegurar la correcta integración de los componentes y liderar las ceremonias de la metodología Scrum.</ns0:t>
              <ns0:br/>
              <ns0:t>Nataniel Soto - Desarrollador Backend y Especialista Blockchain: Responsable de la lógica de negocio central. Sus tareas incluyen el desarrollo de los microservicios en .NET 10, la implementación del protocolo de autenticación SIWE, la generación de firmas criptográficas (EIP-712) y la integración de la librería Nethereum para interactuar de forma segura con los contratos inteligentes en la red Sepolia.</ns0:t>
              <ns0:br/>
              <ns0:t>Sebastián Cortés - Desarrollador Frontend y Aseguramiento de Calidad (QA): Encargado de materializar la interfaz de usuario utilizando Angular, asegurando una experiencia fluida para los roles de "Institución" y "Alumno". Además, liderará la estrategia de QA, diseñando y ejecutando pruebas unitarias y de integración para validar que los flujos de emisión y verificación de credenciales funcionen sin errores.</ns0:t>
              <ns0:br/>
              <ns0:br/>
              <ns0:b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8F">
            <ns0:pPr>
              <ns0:spacing ns0:after="120" ns0:before="120" ns0:line="276" ns0:lineRule="auto"/>
              <ns0:rPr/>
            </ns0:pPr>
            <ns0:r ns0:rsidDel="00000000" ns0:rsidR="00000000" ns0:rsidRPr="00000000">
              <ns0:rPr>
                <ns0:b ns0:val="1"/>
                <ns0:bCs ns0:val="1"/>
                <ns0:color ns0:val="000000"/>
                <ns0:rtl ns0:val="0"/>
              </ns0:rPr>
              <ns0:t xml:space="preserve">Tecnologías a utilizar</ns0:t>
            </ns0:r>
            <ns0:r ns0:rsidDel="00000000" ns0:rsidR="00000000" ns0:rsidRPr="00000000">
              <ns0:rPr>
                <ns0:rtl ns0:val="0"/>
              </ns0:rP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la implementación de la plataforma SovereignID y el cumplimiento de sus requisitos funcionales (emisión, almacenamiento y verificación de credenciales) y no funcionales (seguridad, escalabilidad e interoperabilidad), se ha seleccionado un stack tecnológico moderno, fundamentado en estándares abiertos y herramientas de grado empresarial:</ns0:t>
              <ns0:br/>
              <ns0:t>1. Desarrollo Backend (.NET 10 y C#): Se utilizará el framework .NET 10 debido a su alto rendimiento, seguridad robusta y soporte nativo para arquitecturas limpias y microservicios. .NET proporciona excelentes librerías criptográficas esenciales para la manipulación de firmas y hashes (SHA-256), cumpliendo con el requisito no funcional de alta seguridad en el manejo de datos de identidad. Los seis microservicios desplegables del monorepo (auth-api, academy-api, issuer-api, verifier-api, reports-api y bff-api) persisten en PostgreSQL 16 mediante Entity Framework Core database-first.</ns0:t>
              <ns0:br/>
              <ns0:t>2. Desarrollo Frontend (Angular 22 Zoneless con Signals): La interfaz de usuario se construirá con Angular 22 en modo Zoneless, utilizando Signals para el estado reactivo de formularios, sesión Web3 y estados de carga (loading/loaded/empty/error). Este framework basado en componentes y TypeScript permite desarrollar una Single Page Application (SPA) estructurada, modular y altamente reactiva sin dependencia de Zone.js. Garantiza que la experiencia del usuario (instituciones y alumnos) sea fluida al interactuar con las billeteras digitales y visualizar los documentos en formato JSON-LD.</ns0:t>
              <ns0:br/>
              <ns0:t>3. Integración Blockchain y Criptografía (Nethereum, ethers.js y Ethereum Sepolia): Para el anclaje de datos y verificación on-chain, se descarta la creación de una red propia para aprovechar la seguridad de la red pública Ethereum. Se utilizará Sepolia Testnet como entorno de ejecución, dado que ofrece estabilidad y no genera costos reales de transacción (Gas fee). Para conectar el backend en C# con la blockchain, se empleará Nethereum, una librería madura que facilita la firma de transacciones, la interacción con Smart Contracts y la resolución de direcciones Ethereum. El frontend consume MetaMask vía ethers.js v6 con normalización EIP-55 (getAddress).</ns0:t>
              <ns0:br/>
              <ns0:t>4. Almacenamiento Descentralizado (IPFS / Pinata): Para cumplir con el requisito de no almacenar información personal en la blockchain pública, los documentos reales (Credenciales Verificables) se alojarán utilizando IPFS (InterPlanetary File System) con pinning en Pinata. Esto garantiza alta disponibilidad y resistencia a la censura, registrando en la blockchain únicamente el hash criptográfico del archivo para validar su integridad.</ns0:t>
              <ns0:br/>
              <ns0:t>5. Estándares Abiertos Web3 (W3C y EIPs): El sistema no utilizará bases de datos centralizadas para el login. Cumpliendo con el requisito de "identidad soberana", se implementarán los siguientes protocolos:</ns0:t>
              <ns0:br/>
              <ns0:t>EIP-4361 (SIWE - Sign-In with Ethereum): Para autenticación sin contraseña mediante firmas de billeteras digitales.</ns0:t>
              <ns0:br/>
              <ns0:t>W3C Verifiable Credentials y DID Core: Como modelo de datos estructurado (JSON-LD) para emitir títulos estandarizados e interoperables a nivel internacional.</ns0:t>
              <ns0:br/>
              <ns0:t>EIP-712: Para el tipado y firma segura de datos legibles por humanos antes de ser procesados por los contratos inteligentes.</ns0:t>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AF">
            <ns0:pPr>
              <ns0:spacing ns0:after="120" ns0:before="120" ns0:line="276" ns0:lineRule="auto"/>
              <ns0:rPr/>
            </ns0:pPr>
            <ns0:r ns0:rsidDel="00000000" ns0:rsidR="00000000" ns0:rsidRPr="00000000">
              <ns0:rPr>
                <ns0:b ns0:val="1"/>
                <ns0:bCs ns0:val="1"/>
                <ns0:color ns0:val="000000"/>
                <ns0:rtl ns0:val="0"/>
              </ns0:rPr>
              <ns0:t xml:space="preserve">Arquitectura</ns0:t>
            </ns0:r>
            <ns0:r ns0:rsidDel="00000000" ns0:rsidR="00000000" ns0:rsidRPr="00000000">
              <ns0:rPr>
                <ns0:rtl ns0:val="0"/>
              </ns0:rPr>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abordar los requisitos de escalabilidad, seguridad, interoperabilidad y mantenibilidad del proyecto SovereignID, se ha definido una arquitectura orientada a la nube (Cloud-Native) basada en microservicios. El ecosistema se estructura utilizando el patrón de Clean Architecture (Arquitectura Limpia), garantizando que la lógica de negocio central sobre identidad descentralizada sea completamente independiente de las interfaces de usuario, bases de datos o infraestructuras externas (como la blockchain).</ns0:t>
              <ns0:br/>
              <ns0:t>1. Patrón de Arquitectura y Principios de Diseño El desarrollo backend se implementará en .NET 10 bajo un enfoque de monorepo, rigiéndose por los siguientes principios y patrones:</ns0:t>
              <ns0:br/>
              <ns0:t>Clean Architecture y Bounded Contexts: Cada microservicio representa un contexto delimitado (auth-api, academy-api, issuer-api, verifier-api, reports-api, bff-api) y se divide en capas concéntricas (Domain, Application, Infrastructure, Presentation/API). Esto asegura alta cohesión y bajo acoplamiento.</ns0:t>
              <ns0:br/>
              <ns0:t>Patrón CQRS (Command Query Responsibility Segregation): A nivel de aplicación, se separarán las operaciones de lectura (consultas del estado de una credencial) de las operaciones de escritura (emisión y anclaje on-chain), optimizando el rendimiento.</ns0:t>
              <ns0:br/>
              <ns0:t>Patrón de Resultados (Result Pattern): Se abandonará el lanzamiento tradicional de excepciones para el control de flujo. En su lugar, todos los casos de uso retornarán un objeto Result&lt;T&gt;, encapsulando el éxito o los detalles del error (Clean Code). Esto es vital para manejar de forma predecible las interacciones asíncronas con la blockchain y proveer respuestas HTTP consistentes.</ns0:t>
              <ns0:br/>
              <ns0:t>Clean Code y SOLID: Se aplicarán interfaces estrictas e inyección de dependencias para garantizar que el código sea fácilmente testeable mediante pruebas unitarias e integración.</ns0:t>
              <ns0:br/>
              <ns0:t>2. Componentes del Sistema El sistema se compone de las siguientes piezas fundamentales:</ns0:t>
              <ns0:br/>
              <ns0:t>Aplicación Cliente (Frontend): Construida como una Single Page Application (SPA) en Angular 22 Zoneless con Signals. Provee la interfaz para que las Instituciones emitan títulos y los Alumnos visualicen/compartan sus credenciales en portales platform, issuer, holder y verifier público.</ns0:t>
              <ns0:br/>
              <ns0:t>BFF / Reverse Proxy (bff-api + Nginx): Punto de entrada único bajo /api/ que enruta las peticiones de Angular hacia los microservicios downstream mediante clientes Kiota (ADR-0005), reenviando el JWT sin reinterpretar autorización. El contenedor web nginx también expone /auth/ directo a auth-api.</ns0:t>
              <ns0:br/>
              <ns0:t>Microservicios Core (.NET 10):</ns0:t>
              <ns0:br/>
              <ns0:t>auth-api: Gestiona la autenticación descentralizada mediante Sign-In with Ethereum (SIWE - EIP-4361), validando firmas criptográficas y emitiendo tokens JWT de sesión con claims RBAC.</ns0:t>
              <ns0:br/>
              <ns0:t>academy-api: Gestiona tenants académicos (instituciones, carreras, estudiantes, invitaciones, perfiles holder off-chain) y centraliza auditorías en audit_logs.</ns0:t>
              <ns0:br/>
              <ns0:t>issuer-api: Se encarga de la construcción del JSON-LD (W3C Verifiable Credentials), la aplicación de firmas criptográficas estandarizadas (EIP-712), pinning IPFS Pinata y el anclaje de la huella digital (Hash SHA-256) en los Smart Contracts.</ns0:t>
              <ns0:br/>
              <ns0:t>verifier-api: Recibe las Verifiable Presentations (VP), valida firmas criptográficas, hash on-chain y estado de revocación; expone rate limiting HTTP 429.</ns0:t>
              <ns0:br/>
              <ns0:t>reports-api: Analíticas operativas read-only con caché asíncrona (MetricsSnapshotJob).</ns0:t>
              <ns0:br/>
              <ns0:t>Persistencia relacional: PostgreSQL 16 con esquema canónico database/BBDD_SovereignID.sql.</ns0:t>
              <ns0:br/>
              <ns0:t>Almacenamiento Off-Chain (IPFS): Sistema de archivos descentralizado donde se alojan los documentos estructurados (JSON-LD) de los títulos emitidos, garantizando alta disponibilidad.</ns0:t>
              <ns0:br/>
              <ns0:t>Infraestructura On-Chain (Blockchain): La red pública Ethereum Sepolia Testnet. Actúa como la fuente de verdad inmutable (registro de anclajes y listas de revocación) con la que los microservicios interactúan a través de la librería Nethereum.</ns0:t>
              <ns0:br/>
              <ns0:t>3. Relaciones e Interacciones El flujo principal de interacción se desarrolla de la siguiente manera:</ns0:t>
              <ns0:br/>
              <ns0:t>Un usuario (Alumno) accede al Frontend en Angular 22 y conecta su billetera digital (ej. MetaMask).</ns0:t>
              <ns0:br/>
              <ns0:t>El auth-api emite un desafío (nonce). El usuario lo firma con su llave privada y el servicio valida la firma SIWE, otorgando acceso con JWT enriquecido.</ns0:t>
              <ns0:br/>
              <ns0:t>Para emitir un título, la Institución utiliza issuer-api (vía bff-api). El servicio toma los datos del alumno desde academy-api, genera la estructura W3C VC, la firma y delega a Nethereum el envío de una transacción a Ethereum Sepolia para dejar un registro público del hash. El archivo físico se pinnea en IPFS.</ns0:t>
              <ns0:br/>
              <ns0:t>Cuando un tercero desea validar el título, sube el archivo al Frontend. Este lo envía al verifier-api (vía bff-api o ruta directa), el cual decodifica la firma, consulta el Smart Contract en Sepolia para confirmar que el hash coincida y no esté revocado, y retorna el resultado usando el Result Pattern.</ns0:t>
              <ns0:br/>
              <ns0:t>4. Decisión Arquitectónica ADR-0006 (Consolidación de Identity.API)</ns0:t>
              <ns0:br/>
              <ns0:t>Conforme al ADR-0006 aceptado el 2026-07-05, el microservicio original Identity.API fue eliminado del MVP v1 para evitar acoplamiento crítico: existía como scaffold desplegable (solo GET /health) sin endpoints de negocio ni consumidores, mientras el dominio identitario real operaba en auth-api, academy-api e issuer-api. La decisión atomiza responsabilidades así: auth-api resuelve autenticación SIWE y emisión JWT; academy-api gestiona el núcleo transaccional académico (instituciones, estudiantes, invitaciones, perfiles holder); las credenciales verificables del titular permanecen en issuer-api. Las auditorías lógicas transversales se centralizan en la tabla relacional audit_logs de PostgreSQL 16, garantizando trazabilidad sin un servicio identity vacío. El BFF downstream v1 enruta a verifier, issuer, academy y reports (sin identity).</ns0:t>
              <ns0:br/>
              <ns0:t>Diagrama Visual de Arquitectura A continuación, se presenta el diagrama de arquitectura Cloud-Native de SovereignID, ilustrando la interacción entre el cliente (Angular 22 Zoneless), el reverse proxy Nginx (contenedor web + /api/ → bff-api), los microservicios core (.NET 10) y la infraestructura descentralizada (IPFS Pinata y Ethereum Sepolia):</ns0:t>
            </ns0:r>
          </ns0:p>
        </ns0:tc>
      </ns0:tr>
    </ns0:tbl>
    <ns0:p ns0:rsidR="00000000" ns0:rsidDel="00000000" ns0:rsidP="00000000" ns0:rsidRDefault="00000000" ns0:rsidRPr="00000000" ns1:paraId="000000DA">
      <ns0:pPr>
        <ns0:jc ns0:val="both"/>
        <ns0:rPr/>
      </ns0:pPr>
      <ns0:r ns0:rsidDel="00000000" ns0:rsidR="00000000" ns0:rsidRPr="00000000">
        <ns0:rPr>
          <ns0:rtl ns0:val="0"/>
        </ns0:rPr>
      </ns0:r>
    </ns0:p>
    <ns0:p ns0:rsidR="00000000" ns0:rsidDel="00000000" ns0:rsidP="00000000" ns0:rsidRDefault="00000000" ns0:rsidRPr="00000000" ns1:paraId="000000DB">
      <ns0:pPr>
        <ns0:pStyle ns0:val="Title"/>
        <ns0:jc ns0:val="both"/>
        <ns0:rPr>
          <ns0:color ns0:val="000000"/>
        </ns0:rPr>
      </ns0:pPr>
      <ns0:bookmarkStart ns0:colFirst="0" ns0:colLast="0" ns0:name="_heading=h.h8y8aphc8edx" ns0:id="6"/>
      <ns0:bookmarkEnd ns0:id="6"/>
      <ns0:r ns0:rsidDel="00000000" ns0:rsidR="00000000" ns0:rsidRPr="00000000">
        <ns0:rPr>
          <ns0:color ns0:val="000000"/>
          <ns0:rtl ns0:val="0"/>
        </ns0:rPr>
        <ns0:t xml:space="preserve">Plan de comunicaciones</ns0:t>
      </ns0:r>
    </ns0:p>
    <ns0:p ns0:rsidR="00000000" ns0:rsidDel="00000000" ns0:rsidP="00000000" ns0:rsidRDefault="00000000" ns0:rsidRPr="00000000" ns1:paraId="000000DC">
      <ns0:pPr>
        <ns0:pStyle ns0:val="Heading1"/>
        <ns0:keepNext ns0:val="0"/>
        <ns0:keepLines ns0:val="0"/>
        <ns0:spacing ns0:after="280" ns0:before="280" ns0:lineRule="auto"/>
        <ns0:rPr>
          <ns0:color ns0:val="000000"/>
          <ns0:sz ns0:val="28"/>
          <ns0:szCs ns0:val="28"/>
        </ns0:rPr>
      </ns0:pPr>
      <ns0:bookmarkStart ns0:colFirst="0" ns0:colLast="0" ns0:name="_heading=h.5jk9otjjp1mk" ns0:id="7"/>
      <ns0:bookmarkEnd ns0:id="7"/>
      <ns0:r ns0:rsidDel="00000000" ns0:rsidR="00000000" ns0:rsidRPr="00000000">
        <ns0:rPr>
          <ns0:color ns0:val="000000"/>
          <ns0:sz ns0:val="28"/>
          <ns0:szCs ns0:val="28"/>
          <ns0:rtl ns0:val="0"/>
        </ns0:rPr>
        <ns0:t xml:space="preserve">Restricciones y Premisas</ns0:t>
      </ns0:r>
    </ns0:p>
    <ns0:p ns0:rsidR="00000000" ns0:rsidDel="00000000" ns0:rsidP="00000000" ns0:rsidRDefault="00000000" ns0:rsidRPr="00000000" ns1:paraId="000000DD">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Tiempo:</ns0:t>
      </ns0:r>
      <ns0:r ns0:rsidDel="00000000" ns0:rsidR="00000000" ns0:rsidRPr="00000000">
        <ns0:rPr>
          <ns0:color ns0:val="000000"/>
          <ns0:sz ns0:val="22"/>
          <ns0:szCs ns0:val="22"/>
          <ns0:rtl ns0:val="0"/>
        </ns0:rPr>
        <ns0:t xml:space="preserve"> El proyecto tiene un plazo estricto de desarrollo de un mes (4 Sprints semanales). El tiempo disponible para reuniones síncronas es limitado debido a la disponibilidad parcial del equipo (4-6 horas semanales por integrante).</ns0:t>
      </ns0:r>
    </ns0:p>
    <ns0:p ns0:rsidR="00000000" ns0:rsidDel="00000000" ns0:rsidP="00000000" ns0:rsidRDefault="00000000" ns0:rsidRPr="00000000" ns1:paraId="000000DE">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DF">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Recursos:</ns0:t>
      </ns0:r>
      <ns0:r ns0:rsidDel="00000000" ns0:rsidR="00000000" ns0:rsidRPr="00000000">
        <ns0:rPr>
          <ns0:color ns0:val="000000"/>
          <ns0:sz ns0:val="22"/>
          <ns0:szCs ns0:val="22"/>
          <ns0:rtl ns0:val="0"/>
        </ns0:rPr>
        <ns0:t xml:space="preserve"> El equipo consta exclusivamente de 3 desarrolladores. Se utilizarán únicamente herramientas de comunicación gratuitas y de acceso académico.</ns0:t>
      </ns0:r>
    </ns0:p>
    <ns0:p ns0:rsidR="00000000" ns0:rsidDel="00000000" ns0:rsidP="00000000" ns0:rsidRDefault="00000000" ns0:rsidRPr="00000000" ns1:paraId="000000E0">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1">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Premisas:</ns0:t>
      </ns0:r>
      <ns0:r ns0:rsidDel="00000000" ns0:rsidR="00000000" ns0:rsidRPr="00000000">
        <ns0:rPr>
          <ns0:color ns0:val="000000"/>
          <ns0:sz ns0:val="22"/>
          <ns0:szCs ns0:val="22"/>
          <ns0:rtl ns0:val="0"/>
        </ns0:rPr>
        <ns0:t xml:space="preserve"> Se asume que el patrocinador (profesor) revisará los avances semanalmente a través de las entregas en el aula virtual. Se asume que el equipo técnico mantendrá una comunicación constante y fluida de manera asíncrona mediante repositorios de código.</ns0:t>
      </ns0:r>
    </ns0:p>
    <ns0:p ns0:rsidR="00000000" ns0:rsidDel="00000000" ns0:rsidP="00000000" ns0:rsidRDefault="00000000" ns0:rsidRPr="00000000" ns1:paraId="000000E2">
      <ns0:pPr>
        <ns0:spacing ns0:after="0" ns0:line="240" ns0:lineRule="auto"/>
        <ns0:ind ns0:left="72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3">
      <ns0:pPr>
        <ns0:numPr>
          <ns0:ilvl ns0:val="0"/>
          <ns0:numId ns0:val="9"/>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Tecnológicas:</ns0:t>
      </ns0:r>
      <ns0:r ns0:rsidDel="00000000" ns0:rsidR="00000000" ns0:rsidRPr="00000000">
        <ns0:rPr>
          <ns0:color ns0:val="000000"/>
          <ns0:sz ns0:val="22"/>
          <ns0:szCs ns0:val="22"/>
          <ns0:rtl ns0:val="0"/>
        </ns0:rPr>
        <ns0:t xml:space="preserve"> Al depender de una red pública blockchain (Ethereum Sepolia Testnet), el equipo está restringido a la disponibilidad de dicha red y al uso de "faucets" (grifos) gratuitos para obtener la criptomoneda de prueba necesaria para los despliegues, los cuales tienen límites diarios.</ns0:t>
      </ns0:r>
    </ns0:p>
    <ns0:p ns0:rsidR="00000000" ns0:rsidDel="00000000" ns0:rsidP="00000000" ns0:rsidRDefault="00000000" ns0:rsidRPr="00000000" ns1:paraId="000000E4">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5">
      <ns0:pPr>
        <ns0:numPr>
          <ns0:ilvl ns0:val="0"/>
          <ns0:numId ns0:val="32"/>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Alcance (Scope):</ns0:t>
      </ns0:r>
      <ns0:r ns0:rsidDel="00000000" ns0:rsidR="00000000" ns0:rsidRPr="00000000">
        <ns0:rPr>
          <ns0:color ns0:val="000000"/>
          <ns0:sz ns0:val="22"/>
          <ns0:szCs ns0:val="22"/>
          <ns0:rtl ns0:val="0"/>
        </ns0:rPr>
        <ns0:t xml:space="preserve"> Para asegurar la viabilidad en el mes de trabajo, el proyecto es un MVP estricto. La comunicación con los "clientes" (Instituciones y Alumnos) será netamente simulada y no habrá integración real con sistemas legados o ministeriales.</ns0:t>
      </ns0:r>
    </ns0:p>
    <ns0:p ns0:rsidR="00000000" ns0:rsidDel="00000000" ns0:rsidP="00000000" ns0:rsidRDefault="00000000" ns0:rsidRPr="00000000" ns1:paraId="000000E6">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7">
      <ns0:pPr>
        <ns0:numPr>
          <ns0:ilvl ns0:val="0"/>
          <ns0:numId ns0:val="24"/>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Formalidad:</ns0:t>
      </ns0:r>
      <ns0:r ns0:rsidDel="00000000" ns0:rsidR="00000000" ns0:rsidRPr="00000000">
        <ns0:rPr>
          <ns0:color ns0:val="000000"/>
          <ns0:sz ns0:val="22"/>
          <ns0:szCs ns0:val="22"/>
          <ns0:rtl ns0:val="0"/>
        </ns0:rPr>
        <ns0:t xml:space="preserve"> Toda comunicación que implique la aprobación de un entregable o un cambio en los requisitos debe ser respaldada por escrito a través del sistema de gestión del aprendizaje (Aula Virtual), no siendo válidos los acuerdos puramente verbales.</ns0:t>
      </ns0:r>
    </ns0:p>
    <ns0:p ns0:rsidR="00000000" ns0:rsidDel="00000000" ns0:rsidP="00000000" ns0:rsidRDefault="00000000" ns0:rsidRPr="00000000" ns1:paraId="000000E8">
      <ns0:pPr>
        <ns0:spacing ns0:after="0" ns0:line="240" ns0:lineRule="auto"/>
        <ns0:rPr>
          <ns0:color ns0:val="000000"/>
        </ns0:rPr>
      </ns0:pPr>
      <ns0:r ns0:rsidDel="00000000" ns0:rsidR="00000000" ns0:rsidRPr="00000000">
        <ns0:rPr>
          <ns0:rtl ns0:val="0"/>
        </ns0:rPr>
      </ns0:r>
    </ns0:p>
    <ns0:p ns0:rsidR="00000000" ns0:rsidDel="00000000" ns0:rsidP="00000000" ns0:rsidRDefault="00000000" ns0:rsidRPr="00000000" ns1:paraId="000000E9">
      <ns0:pPr>
        <ns0:spacing ns0:after="0" ns0:line="240" ns0:lineRule="auto"/>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A">
      <ns0:pPr>
        <ns0:pStyle ns0:val="Heading1"/>
        <ns0:keepNext ns0:val="0"/>
        <ns0:keepLines ns0:val="0"/>
        <ns0:spacing ns0:after="280" ns0:before="280" ns0:lineRule="auto"/>
        <ns0:rPr>
          <ns0:color ns0:val="000000"/>
          <ns0:sz ns0:val="28"/>
          <ns0:szCs ns0:val="28"/>
        </ns0:rPr>
      </ns0:pPr>
      <ns0:bookmarkStart ns0:colFirst="0" ns0:colLast="0" ns0:name="_heading=h.l9t3xyaye077" ns0:id="8"/>
      <ns0:bookmarkEnd ns0:id="8"/>
      <ns0:r ns0:rsidDel="00000000" ns0:rsidR="00000000" ns0:rsidRPr="00000000">
        <ns0:rPr>
          <ns0:color ns0:val="000000"/>
          <ns0:sz ns0:val="28"/>
          <ns0:szCs ns0:val="28"/>
          <ns0:rtl ns0:val="0"/>
        </ns0:rPr>
        <ns0:t xml:space="preserve">Requisitos de Comunicaciones de los Interesados</ns0:t>
      </ns0:r>
    </ns0:p>
    <ns0:p ns0:rsidR="00000000" ns0:rsidDel="00000000" ns0:rsidP="00000000" ns0:rsidRDefault="00000000" ns0:rsidRPr="00000000" ns1:paraId="000000EB">
      <ns0:pPr>
        <ns0:numPr>
          <ns0:ilvl ns0:val="0"/>
          <ns0:numId ns0:val="16"/>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Patrocinador (Profesor):</ns0:t>
      </ns0:r>
      <ns0:r ns0:rsidDel="00000000" ns0:rsidR="00000000" ns0:rsidRPr="00000000">
        <ns0:rPr>
          <ns0:i ns0:val="1"/>
          <ns0:iCs ns0:val="1"/>
          <ns0:color ns0:val="000000"/>
          <ns0:sz ns0:val="22"/>
          <ns0:szCs ns0:val="22"/>
          <ns0:rtl ns0:val="0"/>
        </ns0:rPr>
        <ns0:t xml:space="preserve"> Requiere conocer el estado de avance real versus lo planificado, evidencias de funcionamiento (entregables) y justificaciones arquitectónicas, entregados formalmente cada semana.</ns0:t>
      </ns0:r>
    </ns0:p>
    <ns0:p ns0:rsidR="00000000" ns0:rsidDel="00000000" ns0:rsidP="00000000" ns0:rsidRDefault="00000000" ns0:rsidRPr="00000000" ns1:paraId="000000EC">
      <ns0:pPr>
        <ns0:spacing ns0:after="0" ns0:lineRule="auto"/>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D">
      <ns0:pPr>
        <ns0:numPr>
          <ns0:ilvl ns0:val="0"/>
          <ns0:numId ns0:val="39"/>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Equipo de Proyecto (Cristopher, Nataniel, Sebastián):</ns0:t>
      </ns0:r>
      <ns0:r ns0:rsidDel="00000000" ns0:rsidR="00000000" ns0:rsidRPr="00000000">
        <ns0:rPr>
          <ns0:i ns0:val="1"/>
          <ns0:iCs ns0:val="1"/>
          <ns0:color ns0:val="000000"/>
          <ns0:sz ns0:val="22"/>
          <ns0:szCs ns0:val="22"/>
          <ns0:rtl ns0:val="0"/>
        </ns0:rPr>
        <ns0:t xml:space="preserve"> Requieren comunicación técnica diaria/interdiaria para sincronizar el desarrollo entre el Frontend (Angular) y el Backend/Blockchain (.NET/Nethereum), además de notificaciones inmediatas sobre errores críticos o bloqueos en la integración.</ns0:t>
      </ns0:r>
    </ns0:p>
    <ns0:p ns0:rsidR="00000000" ns0:rsidDel="00000000" ns0:rsidP="00000000" ns0:rsidRDefault="00000000" ns0:rsidRPr="00000000" ns1:paraId="000000E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F">
      <ns0:pPr>
        <ns0:pStyle ns0:val="Heading1"/>
        <ns0:keepNext ns0:val="0"/>
        <ns0:keepLines ns0:val="0"/>
        <ns0:spacing ns0:after="0" ns0:before="0" ns0:lineRule="auto"/>
        <ns0:rPr>
          <ns0:color ns0:val="000000"/>
          <ns0:sz ns0:val="32"/>
          <ns0:szCs ns0:val="32"/>
        </ns0:rPr>
      </ns0:pPr>
      <ns0:bookmarkStart ns0:colFirst="0" ns0:colLast="0" ns0:name="_heading=h.ny16znicysfz" ns0:id="9"/>
      <ns0:bookmarkEnd ns0:id="9"/>
      <ns0:r ns0:rsidDel="00000000" ns0:rsidR="00000000" ns0:rsidRPr="00000000">
        <ns0:rPr>
          <ns0:color ns0:val="000000"/>
          <ns0:sz ns0:val="32"/>
          <ns0:szCs ns0:val="32"/>
          <ns0:rtl ns0:val="0"/>
        </ns0:rPr>
        <ns0:t xml:space="preserve">Tabla de Requerimientos de Comunicación del Proyecto</ns0:t>
      </ns0:r>
    </ns0:p>
    <ns0:p ns0:rsidR="00000000" ns0:rsidDel="00000000" ns0:rsidP="00000000" ns0:rsidRDefault="00000000" ns0:rsidRPr="00000000" ns1:paraId="000000F0">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0F1">
      <ns0:pPr>
        <ns0:spacing ns0:after="0" ns0:lineRule="auto"/>
        <ns0:rPr>
          <ns0:color ns0:val="000000"/>
        </ns0:rPr>
        <ns0:sectPr>
          <ns0:pgSz ns0:w="16838" ns0:h="11906" ns0:orient="landscape"/>
          <ns0:pgMar ns0:top="1440" ns0:right="1440" ns0:bottom="1440" ns0:left="1440" ns0:header="708" ns0:footer="708" ns0:gutter="0"/>
        </ns0:sectPr>
      </ns0:pPr>
      <ns0:r ns0:rsidDel="00000000" ns0:rsidR="00000000" ns0:rsidRPr="00000000">
        <ns0:rPr>
          <ns0:rtl ns0:val="0"/>
        </ns0:rPr>
      </ns0:r>
    </ns0:p>
    <ns0:sdt>
      <ns0:sdtPr>
        <ns0:lock ns0:val="contentLocked"/>
        <ns0:id ns0:val="-415787384"/>
        <ns0:tag ns0:val="goog_rdk_0"/>
      </ns0:sdtPr>
      <ns0:sdtContent>
        <ns0:tbl>
          <ns0:tblPr>
            <ns0:tblStyle ns0:val="Table11"/>
            <ns0:tblpPr ns0:leftFromText="180" ns0:rightFromText="180" ns0:topFromText="180" ns0:bottomFromText="180" ns0:vertAnchor="text" ns0:horzAnchor="text" ns0:tblpX="-834.0000000000003" ns0:tblpY="3.250976562503638"/>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ook ns0:val="0600"/>
            <ns0:tblW ns0:w="11300" ns0:type="dxa"/>
            <ns0:tblLayout ns0:type="fixed"/>
          </ns0:tblPr>
          <ns0:tr>
            <ns0:trPr>
              <ns0:cantSplit ns0:val="0"/>
              <ns0:tblHeader ns0:val="1"/>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2">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Comunicación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3">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Objetivo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4">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Contenido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5">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Formato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Medio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7">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Frecuencia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8">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Plazo para confirmar recepción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9">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Aprobador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B">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Audiencia / Receptores</ns0:t>
                </ns0:r>
                <ns0:r ns0:rsidDel="00000000" ns0:rsidR="00000000" ns0:rsidRPr="00000000">
                  <ns0:rPr>
                    <ns0:rtl ns0:val="0"/>
                  </ns0:rPr>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C">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Reunión de Sincronización (Daily)</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Alinear avance técnico y resolver bloqueos de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Tareas logradas, tareas por hacer y dependencias bloqueantes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Informal, Verbal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Discord / Teams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veces por semana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Inmediato (Síncrono)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 (Interna)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 (Cristopher, Nataniel, Sebastián)</ns0:t>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Revisión de Código (Code Review)</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Asegurar calidad técnica y respeto a la Clean Architecture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Cambios en el código, nuevas funcionalidades, fix de bugs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Técnico, Asíncrono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A">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Pull Requests en GitHub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Continuo (Por cada feature)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24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Nataniel / Sebastián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0">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Reporte de Avance Semanal</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Demostrar cumplimiento académico según la pauta de evaluación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Resumen del Sprint, evidencias de software y justificación de arquitectura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Documento Formal (PDF/Word)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Aula Virtual (Canvas/Blackboard)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Semanal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6">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48 horas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Profesor Alonso Castillo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Patrocinador (Profesor Alonso Castillo)</ns0:t>
                </ns0:r>
              </ns0:p>
            </ns0:tc>
          </ns0:tr>
          <ns0:tr>
            <ns0:trPr>
              <ns0:cantSplit ns0:val="0"/>
              <ns0:trHeight ns0:val="247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Alerta de Riesgo Crítico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Informar sobre bloqueos graves (ej. caída de Testnet o de servicios cloud)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Descripción del fallo, impacto en el cronograma y plan de acción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Mensaje de texto urgente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Grupo de WhatsApp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Ad-Hoc (Cuando ocurra)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Quien detecte el fallo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blGrid>
            <ns0:gridCol ns0:w="600"/>
            <ns0:gridCol ns0:w="2400"/>
            <ns0:gridCol ns0:w="900"/>
            <ns0:gridCol ns0:w="700"/>
            <ns0:gridCol ns0:w="700"/>
            <ns0:gridCol ns0:w="700"/>
            <ns0:gridCol ns0:w="700"/>
            <ns0:gridCol ns0:w="800"/>
            <ns0:gridCol ns0:w="2800"/>
            <ns0:gridCol ns0:w="1000"/>
          </ns0:tblGrid>
        </ns0:tbl>
      </ns0:sdtContent>
    </ns0:sdt>
    <ns0:p ns0:rsidR="00000000" ns0:rsidDel="00000000" ns0:rsidP="00000000" ns0:rsidRDefault="00000000" ns0:rsidRPr="00000000" ns1:paraId="00000124">
      <ns0:pPr>
        <ns0:pStyle ns0:val="Heading1"/>
        <ns0:keepNext ns0:val="0"/>
        <ns0:keepLines ns0:val="0"/>
        <ns0:spacing ns0:after="0" ns0:before="0" ns0:lineRule="auto"/>
        <ns0:rPr>
          <ns0:color ns0:val="365f91"/>
          <ns0:sz ns0:val="32"/>
          <ns0:szCs ns0:val="32"/>
        </ns0:rPr>
        <ns0:sectPr>
          <ns0:footerReference ns5:id="rId11" ns0:type="first"/>
          <ns0:pgSz ns0:h="15840" ns0:w="12240" ns0:orient="portrait"/>
          <ns0:pgMar ns0:bottom="284" ns0:top="1559" ns0:left="1134" ns0:right="1185" ns0:header="709" ns0:footer="283"/>
          <ns0:pgNumType ns0:start="1"/>
          <ns0:titlePg ns0:val="1"/>
        </ns0:sectPr>
      </ns0:pPr>
      <ns0:bookmarkStart ns0:colFirst="0" ns0:colLast="0" ns0:name="_heading=h.ak9vjq43bonf" ns0:id="10"/>
      <ns0:bookmarkEnd ns0:id="10"/>
      <ns0:r ns0:rsidDel="00000000" ns0:rsidR="00000000" ns0:rsidRPr="00000000">
        <ns0:rPr>
          <ns0:rtl ns0:val="0"/>
        </ns0:rPr>
      </ns0:r>
    </ns0:p>
    <ns0:p ns0:rsidR="00000000" ns0:rsidDel="00000000" ns0:rsidP="00000000" ns0:rsidRDefault="00000000" ns0:rsidRPr="00000000" ns1:paraId="00000125">
      <ns0:pPr>
        <ns0:pStyle ns0:val="Heading1"/>
        <ns0:keepNext ns0:val="0"/>
        <ns0:keepLines ns0:val="0"/>
        <ns0:spacing ns0:after="0" ns0:before="0" ns0:lineRule="auto"/>
        <ns0:rPr>
          <ns0:color ns0:val="365f91"/>
          <ns0:sz ns0:val="32"/>
          <ns0:szCs ns0:val="32"/>
        </ns0:rPr>
      </ns0:pPr>
      <ns0:bookmarkStart ns0:colFirst="0" ns0:colLast="0" ns0:name="_heading=h.rqz4mpos3mmh" ns0:id="11"/>
      <ns0:bookmarkEnd ns0:id="11"/>
      <ns0:r ns0:rsidDel="00000000" ns0:rsidR="00000000" ns0:rsidRPr="00000000">
        <ns0:rPr>
          <ns0:rtl ns0:val="0"/>
        </ns0:rPr>
      </ns0:r>
    </ns0:p>
    <ns0:p ns0:rsidR="00000000" ns0:rsidDel="00000000" ns0:rsidP="00000000" ns0:rsidRDefault="00000000" ns0:rsidRPr="00000000" ns1:paraId="00000126">
      <ns0:pPr>
        <ns0:pStyle ns0:val="Heading1"/>
        <ns0:keepNext ns0:val="0"/>
        <ns0:keepLines ns0:val="0"/>
        <ns0:spacing ns0:after="280" ns0:before="280" ns0:lineRule="auto"/>
        <ns0:rPr>
          <ns0:color ns0:val="000000"/>
          <ns0:sz ns0:val="28"/>
          <ns0:szCs ns0:val="28"/>
        </ns0:rPr>
      </ns0:pPr>
      <ns0:bookmarkStart ns0:colFirst="0" ns0:colLast="0" ns0:name="_heading=h.l1gvim7gbsnl" ns0:id="12"/>
      <ns0:bookmarkEnd ns0:id="12"/>
      <ns0:r ns0:rsidDel="00000000" ns0:rsidR="00000000" ns0:rsidRPr="00000000">
        <ns0:rPr>
          <ns0:color ns0:val="000000"/>
          <ns0:sz ns0:val="28"/>
          <ns0:szCs ns0:val="28"/>
          <ns0:rtl ns0:val="0"/>
        </ns0:rPr>
        <ns0:t xml:space="preserve">Recursos asignados a actividades de comunicaciones</ns0:t>
      </ns0:r>
    </ns0:p>
    <ns0:p ns0:rsidR="00000000" ns0:rsidDel="00000000" ns0:rsidP="00000000" ns0:rsidRDefault="00000000" ns0:rsidRPr="00000000" ns1:paraId="00000127">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GitHub / GitHub Projects:</ns0:t>
      </ns0:r>
      <ns0:r ns0:rsidDel="00000000" ns0:rsidR="00000000" ns0:rsidRPr="00000000">
        <ns0:rPr>
          <ns0:color ns0:val="000000"/>
          <ns0:sz ns0:val="22"/>
          <ns0:szCs ns0:val="22"/>
          <ns0:rtl ns0:val="0"/>
        </ns0:rPr>
        <ns0:t xml:space="preserve"> Para la gestión visual de tareas (Tablero Kanban) y trazabilidad del código.</ns0:t>
      </ns0:r>
    </ns0:p>
    <ns0:p ns0:rsidR="00000000" ns0:rsidDel="00000000" ns0:rsidP="00000000" ns0:rsidRDefault="00000000" ns0:rsidRPr="00000000" ns1:paraId="00000128">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Discord / Microsoft Teams:</ns0:t>
      </ns0:r>
      <ns0:r ns0:rsidDel="00000000" ns0:rsidR="00000000" ns0:rsidRPr="00000000">
        <ns0:rPr>
          <ns0:color ns0:val="000000"/>
          <ns0:sz ns0:val="22"/>
          <ns0:szCs ns0:val="22"/>
          <ns0:rtl ns0:val="0"/>
        </ns0:rPr>
        <ns0:t xml:space="preserve"> Para reuniones de sincronización de voz y discusiones técnicas rápidas.</ns0:t>
      </ns0:r>
    </ns0:p>
    <ns0:p ns0:rsidR="00000000" ns0:rsidDel="00000000" ns0:rsidP="00000000" ns0:rsidRDefault="00000000" ns0:rsidRPr="00000000" ns1:paraId="00000129">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WhatsApp:</ns0:t>
      </ns0:r>
      <ns0:r ns0:rsidDel="00000000" ns0:rsidR="00000000" ns0:rsidRPr="00000000">
        <ns0:rPr>
          <ns0:color ns0:val="000000"/>
          <ns0:sz ns0:val="22"/>
          <ns0:szCs ns0:val="22"/>
          <ns0:rtl ns0:val="0"/>
        </ns0:rPr>
        <ns0:t xml:space="preserve"> Exclusivo para alertas de carácter urgente y coordinación logística rápida.</ns0:t>
      </ns0:r>
    </ns0:p>
    <ns0:p ns0:rsidR="00000000" ns0:rsidDel="00000000" ns0:rsidP="00000000" ns0:rsidRDefault="00000000" ns0:rsidRPr="00000000" ns1:paraId="0000012A">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Google Workspace (Docs):</ns0:t>
      </ns0:r>
      <ns0:r ns0:rsidDel="00000000" ns0:rsidR="00000000" ns0:rsidRPr="00000000">
        <ns0:rPr>
          <ns0:color ns0:val="000000"/>
          <ns0:sz ns0:val="22"/>
          <ns0:szCs ns0:val="22"/>
          <ns0:rtl ns0:val="0"/>
        </ns0:rPr>
        <ns0:t xml:space="preserve"> Para el trabajo colaborativo asíncrono en la redacción de informes y planes de gestión académica.</ns0:t>
      </ns0:r>
    </ns0:p>
    <ns0:p ns0:rsidR="00000000" ns0:rsidDel="00000000" ns0:rsidP="00000000" ns0:rsidRDefault="00000000" ns0:rsidRPr="00000000" ns1:paraId="0000012B">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2C">
      <ns0:pPr>
        <ns0:pStyle ns0:val="Heading1"/>
        <ns0:spacing ns0:after="240" ns0:line="276" ns0:lineRule="auto"/>
        <ns0:rPr/>
      </ns0:pPr>
      <ns0:bookmarkStart ns0:colFirst="0" ns0:colLast="0" ns0:name="_heading=h.vfmr0cooseij" ns0:id="13"/>
      <ns0:bookmarkEnd ns0:id="13"/>
      <ns0:r ns0:rsidDel="00000000" ns0:rsidR="00000000" ns0:rsidRPr="00000000">
        <ns0:rPr>
          <ns0:rtl ns0:val="0"/>
        </ns0:rPr>
        <ns0:t xml:space="preserve">Indicadores de Efectividad de las Comunicaciones (KPIs)</ns0:t>
      </ns0:r>
    </ns0:p>
    <ns0:p ns0:rsidR="00000000" ns0:rsidDel="00000000" ns0:rsidP="00000000" ns0:rsidRDefault="00000000" ns0:rsidRPr="00000000" ns1:paraId="0000012D">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de manera cuantitativa el éxito y la fluidez de este plan de comunicaciones durante los 4 Sprints de desarrollo, se establecen las siguientes métricas de control:</ns0:t>
      </ns0:r>
    </ns0:p>
    <ns0:p ns0:rsidR="00000000" ns0:rsidDel="00000000" ns0:rsidP="00000000" ns0:rsidRDefault="00000000" ns0:rsidRPr="00000000" ns1:paraId="0000012E">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Tasa de cumplimiento de ceremonias (Sprint Daily / Review):</ns0:t>
      </ns0:r>
    </ns0:p>
    <ns0:p ns0:rsidR="00000000" ns0:rsidDel="00000000" ns0:rsidP="00000000" ns0:rsidRDefault="00000000" ns0:rsidRPr="00000000" ns1:paraId="0000012F">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(Número de reuniones realizadas / Número de reuniones planificadas) x 100.</ns0:t>
      </ns0:r>
    </ns0:p>
    <ns0:p ns0:rsidR="00000000" ns0:rsidDel="00000000" ns0:rsidP="00000000" ns0:rsidRDefault="00000000" ns0:rsidRPr="00000000" ns1:paraId="00000130">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95% de asistencia y ejecución efectiva.</ns0:t>
      </ns0:r>
    </ns0:p>
    <ns0:p ns0:rsidR="00000000" ns0:rsidDel="00000000" ns0:rsidP="00000000" ns0:rsidRDefault="00000000" ns0:rsidRPr="00000000" ns1:paraId="00000131">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Tiempo promedio de respuesta ante Alertas Críticas (MTTR):</ns0:t>
      </ns0:r>
    </ns0:p>
    <ns0:p ns0:rsidR="00000000" ns0:rsidDel="00000000" ns0:rsidP="00000000" ns0:rsidRDefault="00000000" ns0:rsidRPr="00000000" ns1:paraId="00000132">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Suma de tiempos de respuesta a alertas en WhatsApp / Número total de alertas críticas emitidas.</ns0:t>
      </ns0:r>
    </ns0:p>
    <ns0:p ns0:rsidR="00000000" ns0:rsidDel="00000000" ns0:rsidP="00000000" ns0:rsidRDefault="00000000" ns0:rsidRPr="00000000" ns1:paraId="00000133">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&lt; 2 horas desde la notificación del bloqueo técnico.</ns0:t>
      </ns0:r>
    </ns0:p>
    <ns0:p ns0:rsidR="00000000" ns0:rsidDel="00000000" ns0:rsidP="00000000" ns0:rsidRDefault="00000000" ns0:rsidRPr="00000000" ns1:paraId="00000134">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3: Índice de satisfacción del equipo con la comunicación:</ns0:t>
      </ns0:r>
    </ns0:p>
    <ns0:p ns0:rsidR="00000000" ns0:rsidDel="00000000" ns0:rsidP="00000000" ns0:rsidRDefault="00000000" ns0:rsidRPr="00000000" ns1:paraId="00000135">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Evaluación anónima de 1 a 5 en la encuesta al cierre de cada Sprint.</ns0:t>
      </ns0:r>
    </ns0:p>
    <ns0:p ns0:rsidR="00000000" ns0:rsidDel="00000000" ns0:rsidP="00000000" ns0:rsidRDefault="00000000" ns0:rsidRPr="00000000" ns1:paraId="00000136">
      <ns0:pPr>
        <ns0:numPr>
          <ns0:ilvl ns0:val="1"/>
          <ns0:numId ns0:val="1"/>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Promedio &gt;= 4.5 / 5.0.</ns0:t>
      </ns0:r>
    </ns0:p>
    <ns0:p ns0:rsidR="00000000" ns0:rsidDel="00000000" ns0:rsidP="00000000" ns0:rsidRDefault="00000000" ns0:rsidRPr="00000000" ns1:paraId="0000013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Mejora Continua del Plan</ns0:t>
      </ns0:r>
    </ns0:p>
    <ns0:p ns0:rsidR="00000000" ns0:rsidDel="00000000" ns0:rsidP="00000000" ns0:rsidRDefault="00000000" ns0:rsidRPr="00000000" ns1:paraId="0000013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Este plan de comunicaciones es un documento vivo. Su efectividad se evaluará formalmente al final de cada iteración semanal durante la ceremonia de </ns0:t>
      </ns0:r>
      <ns0:r ns0:rsidDel="00000000" ns0:rsidR="00000000" ns0:rsidRPr="00000000">
        <ns0:rPr>
          <ns0:b ns0:val="1"/>
          <ns0:bCs ns0:val="1"/>
          <ns0:color ns0:val="000000"/>
          <ns0:sz ns0:val="22"/>
          <ns0:szCs ns0:val="22"/>
          <ns0:rtl ns0:val="0"/>
        </ns0:rPr>
        <ns0:t xml:space="preserve">Retrospectiva del Sprint (Sprint Retrospective)</ns0:t>
      </ns0:r>
      <ns0:r ns0:rsidDel="00000000" ns0:rsidR="00000000" ns0:rsidRPr="00000000">
        <ns0:rPr>
          <ns0:color ns0:val="000000"/>
          <ns0:sz ns0:val="22"/>
          <ns0:szCs ns0:val="22"/>
          <ns0:rtl ns0:val="0"/>
        </ns0:rPr>
        <ns0:t xml:space="preserve">. En esta instancia, el equipo discutirá si las herramientas (Discord, WhatsApp, GitHub) fueron eficientes o si existieron "cuellos de botella" en la comunicación. De ser necesario, se actualizarán los canales o frecuencias, y cualquier cambio sustancial que afecte los reportes será notificado inmediatamente al Patrocinador del proyecto.</ns0:t>
      </ns0:r>
    </ns0:p>
    <ns0:p ns0:rsidR="00000000" ns0:rsidDel="00000000" ns0:rsidP="00000000" ns0:rsidRDefault="00000000" ns0:rsidRPr="00000000" ns1:paraId="00000139">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A">
      <ns0:pPr>
        <ns0:spacing ns0:after="0" ns0:lineRule="auto"/>
        <ns0:ind ns0:left="0" ns0:firstLine="0"/>
        <ns0:rPr>
          <ns0:i ns0:val="1"/>
          <ns0:iCs ns0:val="1"/>
          <ns0:color ns0:val="000000"/>
          <ns0:sz ns0:val="22"/>
          <ns0:szCs ns0:val="22"/>
        </ns0:rPr>
        <ns0:sectPr>
          <ns0:type ns0:val="nextPage"/>
          <ns0:pgSz ns0:h="15840" ns0:w="12240" ns0:orient="portrait"/>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13B">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C">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D">
      <ns0:pPr>
        <ns0:pStyle ns0:val="Heading4"/>
        <ns0:spacing ns0:after="0" ns0:lineRule="auto"/>
        <ns0:rPr/>
      </ns0:pPr>
      <ns0:bookmarkStart ns0:colFirst="0" ns0:colLast="0" ns0:name="_heading=h.t17o1k6mhfbs" ns0:id="14"/>
      <ns0:bookmarkEnd ns0:id="14"/>
      <ns0:r ns0:rsidDel="00000000" ns0:rsidR="00000000" ns0:rsidRPr="00000000">
        <ns0:rPr>
          <ns0:rtl ns0:val="0"/>
        </ns0:rPr>
        <ns0:t xml:space="preserve">Diagrama de flujo de comunicación</ns0:t>
      </ns0:r>
    </ns0:p>
    <ns0:p ns0:rsidR="00000000" ns0:rsidDel="00000000" ns0:rsidP="00000000" ns0:rsidRDefault="00000000" ns0:rsidRPr="00000000" ns1:paraId="0000013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F">
      <ns0:pPr>
        <ns0:spacing ns0:after="0" ns0:lineRule="auto"/>
        <ns0:ind ns0:left="0" ns0:firstLine="0"/>
        <ns0:rPr>
          <ns0:i ns0:val="1"/>
          <ns0:iCs ns0:val="1"/>
          <ns0:color ns0:val="000000"/>
          <ns0:sz ns0:val="22"/>
          <ns0:szCs ns0:val="22"/>
        </ns0:rPr>
      </ns0:pPr>
      <ns0:r ns0:rsidDel="00000000" ns0:rsidR="00000000" ns0:rsidRPr="00000000">
        <ns0:rPr>
          <ns0:i ns0:val="1"/>
          <ns0:iCs ns0:val="1"/>
          <ns0:color ns0:val="000000"/>
          <ns0:sz ns0:val="22"/>
          <ns0:szCs ns0:val="22"/>
        </ns0:rPr>
        <ns0:drawing>
          <ns2:inline distB="114300" distT="114300" distL="114300" distR="114300">
            <ns2:extent cx="1313497" cy="3083380"/>
            <ns2:effectExtent b="0" l="0" r="0" t="0"/>
            <ns2:docPr id="8" name="image2.png"/>
            <ns3:graphic>
              <ns3:graphicData uri="http://schemas.openxmlformats.org/drawingml/2006/picture">
                <ns4:pic>
                  <ns4:nvPicPr>
                    <ns4:cNvPr id="0" name="image2.png"/>
                    <ns4:cNvPicPr preferRelativeResize="0"/>
                  </ns4:nvPicPr>
                  <ns4:blipFill>
                    <ns3:blip ns5:embed="rId12"/>
                    <ns3:srcRect b="0" l="0" r="0" t="0"/>
                    <ns3:stretch>
                      <ns3:fillRect/>
                    </ns3:stretch>
                  </ns4:blipFill>
                  <ns4:spPr>
                    <ns3:xfrm>
                      <ns3:off x="0" y="0"/>
                      <ns3:ext cx="1313497" cy="308338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0">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1">
      <ns0:pPr>
        <ns0:pStyle ns0:val="Title"/>
        <ns0:spacing ns0:after="0" ns0:lineRule="auto"/>
        <ns0:rPr>
          <ns0:color ns0:val="000000"/>
        </ns0:rPr>
      </ns0:pPr>
      <ns0:bookmarkStart ns0:colFirst="0" ns0:colLast="0" ns0:name="_heading=h.d5gaz9dis8o1" ns0:id="15"/>
      <ns0:bookmarkEnd ns0:id="15"/>
      <ns0:r ns0:rsidDel="00000000" ns0:rsidR="00000000" ns0:rsidRPr="00000000">
        <ns0:rPr>
          <ns0:color ns0:val="000000"/>
          <ns0:rtl ns0:val="0"/>
        </ns0:rPr>
        <ns0:t xml:space="preserve">Plan de gestión de calidad</ns0:t>
      </ns0:r>
    </ns0:p>
    <ns0:p ns0:rsidR="00000000" ns0:rsidDel="00000000" ns0:rsidP="00000000" ns0:rsidRDefault="00000000" ns0:rsidRPr="00000000" ns1:paraId="00000142">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3">
      <ns0:pPr>
        <ns0:pStyle ns0:val="Heading4"/>
        <ns0:spacing ns0:after="80" ns0:before="360" ns0:lineRule="auto"/>
        <ns0:jc ns0:val="both"/>
        <ns0:rPr>
          <ns0:color ns0:val="000000"/>
          <ns0:sz ns0:val="22"/>
          <ns0:szCs ns0:val="22"/>
        </ns0:rPr>
      </ns0:pPr>
      <ns0:bookmarkStart ns0:colFirst="0" ns0:colLast="0" ns0:name="_heading=h.h2fgv7vhnbz3" ns0:id="16"/>
      <ns0:bookmarkEnd ns0:id="16"/>
      <ns0:r ns0:rsidDel="00000000" ns0:rsidR="00000000" ns0:rsidRPr="00000000">
        <ns0:rPr>
          <ns0:color ns0:val="000000"/>
          <ns0:sz ns0:val="22"/>
          <ns0:szCs ns0:val="22"/>
          <ns0:rtl ns0:val="0"/>
        </ns0:rPr>
        <ns0:t xml:space="preserve">Objetivo del Plan de Gestión de Calidad</ns0:t>
      </ns0:r>
    </ns0:p>
    <ns0:p ns0:rsidR="00000000" ns0:rsidDel="00000000" ns0:rsidP="00000000" ns0:rsidRDefault="00000000" ns0:rsidRPr="00000000" ns1:paraId="0000014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Asegurar el desarrollo y entrega de un Producto Mínimo Viable (MVP) cien por ciento funcional y libre de defectos bloqueantes en el plazo estricto de cuatro semanas (4 Sprints). Se garantizará específicamente que el 100% de las credenciales emitidas cumplan con el estándar internacional W3C Verifiable Credentials y que la gestión de errores en el código backend se maneje de forma predecible mediante la implementación obligatoria del patrón Result Pattern.</ns0:t>
      </ns0:r>
    </ns0:p>
    <ns0:p ns0:rsidR="00000000" ns0:rsidDel="00000000" ns0:rsidP="00000000" ns0:rsidRDefault="00000000" ns0:rsidRPr="00000000" ns1:paraId="0000014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7">
      <ns0:pPr>
        <ns0:pStyle ns0:val="Heading4"/>
        <ns0:spacing ns0:after="80" ns0:before="360" ns0:lineRule="auto"/>
        <ns0:jc ns0:val="both"/>
        <ns0:rPr>
          <ns0:color ns0:val="000000"/>
          <ns0:sz ns0:val="22"/>
          <ns0:szCs ns0:val="22"/>
        </ns0:rPr>
      </ns0:pPr>
      <ns0:bookmarkStart ns0:colFirst="0" ns0:colLast="0" ns0:name="_heading=h.5upatdjoygvz" ns0:id="17"/>
      <ns0:bookmarkEnd ns0:id="17"/>
      <ns0:r ns0:rsidDel="00000000" ns0:rsidR="00000000" ns0:rsidRPr="00000000">
        <ns0:rPr>
          <ns0:color ns0:val="000000"/>
          <ns0:sz ns0:val="22"/>
          <ns0:szCs ns0:val="22"/>
          <ns0:rtl ns0:val="0"/>
        </ns0:rPr>
        <ns0:t xml:space="preserve">Tiempos de entrega para paquetes de trabajo (Procesos / Entregables del proyecto sujetos a revisión de calidad)</ns0:t>
      </ns0:r>
    </ns0:p>
    <ns0:p ns0:rsidR="00000000" ns0:rsidDel="00000000" ns0:rsidP="00000000" ns0:rsidRDefault="00000000" ns0:rsidRPr="00000000" ns1:paraId="00000148">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 bien todo el código estará sujeto a control de calidad, los siguientes hitos críticos deben ser aprobados para la continuidad del proyecto:</ns0:t>
      </ns0:r>
    </ns0:p>
    <ns0:p ns0:rsidR="00000000" ns0:rsidDel="00000000" ns0:rsidP="00000000" ns0:rsidRDefault="00000000" ns0:rsidRPr="00000000" ns1:paraId="0000014A">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B">
      <ns0:pPr>
        <ns0:spacing ns0:after="0" ns0:lineRule="auto"/>
        <ns0:jc ns0:val="both"/>
        <ns0:rPr>
          <ns0:color ns0:val="000000"/>
          <ns0:sz ns0:val="22"/>
          <ns0:szCs ns0:val="22"/>
        </ns0:rPr>
      </ns0:pPr>
      <ns0:r>
        <ns0:t>Final del Sprint 1: Revisión de calidad del microservicio auth-api (validación SIWE EIP-4361, JWT con claims RBAC).</ns0:t>
      </ns0:r>
    </ns0:p>
    <ns0:p ns0:rsidR="00000000" ns0:rsidDel="00000000" ns0:rsidP="00000000" ns0:rsidRDefault="00000000" ns0:rsidRPr="00000000" ns1:paraId="0000014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Final del Sprint 2: Revisión de calidad del microservicio academy-api (Integridad de datos de Instituciones y Alumnos en base de datos).</ns0:t>
      </ns0:r>
    </ns0:p>
    <ns0:p ns0:rsidR="00000000" ns0:rsidDel="00000000" ns0:rsidP="00000000" ns0:rsidRDefault="00000000" ns0:rsidRPr="00000000" ns1:paraId="0000014E">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F">
      <ns0:pPr>
        <ns0:spacing ns0:after="0" ns0:lineRule="auto"/>
        <ns0:jc ns0:val="both"/>
        <ns0:rPr>
          <ns0:color ns0:val="000000"/>
          <ns0:sz ns0:val="22"/>
          <ns0:szCs ns0:val="22"/>
        </ns0:rPr>
      </ns0:pPr>
      <ns0:r>
        <ns0:t>Final del Sprint 3: Revisión de calidad del microservicio issuer-api (Formato JSON-LD correcto, firma EIP-712 íntegra y anclaje exitoso en Sepolia Testnet).</ns0:t>
      </ns0:r>
    </ns0:p>
    <ns0:p ns0:rsidR="00000000" ns0:rsidDel="00000000" ns0:rsidP="00000000" ns0:rsidRDefault="00000000" ns0:rsidRPr="00000000" ns1:paraId="00000150">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51">
      <ns0:pPr>
        <ns0:spacing ns0:after="0" ns0:lineRule="auto"/>
        <ns0:jc ns0:val="both"/>
        <ns0:rPr>
          <ns0:b ns0:val="1"/>
          <ns0:bCs ns0:val="1"/>
          <ns0:color ns0:val="000000"/>
          <ns0:sz ns0:val="22"/>
          <ns0:szCs ns0:val="22"/>
        </ns0:rPr>
      </ns0:pPr>
      <ns0:r>
        <ns0:t>Final del Sprint 4: Revisión de integración final (Angular 22 Zoneless + bff-api + verifier-api + lectura IPFS Pinata).</ns0:t>
      </ns0:r>
    </ns0:p>
    <ns0:p ns0:rsidR="00000000" ns0:rsidDel="00000000" ns0:rsidP="00000000" ns0:rsidRDefault="00000000" ns0:rsidRPr="00000000" ns1:paraId="0000015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4">
      <ns0:pPr>
        <ns0:pStyle ns0:val="Heading1"/>
        <ns0:spacing ns0:after="80" ns0:before="360" ns0:lineRule="auto"/>
        <ns0:rPr>
          <ns0:rFonts ns0:ascii="Calibri" ns0:cs="Calibri" ns0:eastAsia="Calibri" ns0:hAnsi="Calibri"/>
          <ns0:b ns0:val="0"/>
          <ns0:bCs ns0:val="0"/>
          <ns0:color ns0:val="2f5496"/>
          <ns0:sz ns0:val="40"/>
          <ns0:szCs ns0:val="40"/>
        </ns0:rPr>
      </ns0:pPr>
      <ns0:bookmarkStart ns0:colFirst="0" ns0:colLast="0" ns0:name="_heading=h.tqlkkcue31k7" ns0:id="18"/>
      <ns0:bookmarkEnd ns0:id="18"/>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5">
      <ns0:pPr>
        <ns0:pStyle ns0:val="Heading1"/>
        <ns0:rPr/>
      </ns0:pPr>
      <ns0:bookmarkStart ns0:colFirst="0" ns0:colLast="0" ns0:name="_heading=h.6ac0n7vnoeqv" ns0:id="19"/>
      <ns0:bookmarkEnd ns0:id="19"/>
      <ns0:r ns0:rsidDel="00000000" ns0:rsidR="00000000" ns0:rsidRPr="00000000">
        <ns0:rPr>
          <ns0:rtl ns0:val="0"/>
        </ns0:rPr>
        <ns0:t xml:space="preserve">Asignación de responsables del seguimiento de la calidad </ns0:t>
      </ns0:r>
    </ns0:p>
    <ns0:p ns0:rsidR="00000000" ns0:rsidDel="00000000" ns0:rsidP="00000000" ns0:rsidRDefault="00000000" ns0:rsidRPr="00000000" ns1:paraId="0000015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57">
      <ns0:pPr>
        <ns0:spacing ns0:after="0" ns0:lineRule="auto"/>
        <ns0:jc ns0:val="both"/>
        <ns0:rPr>
          <ns0:color ns0:val="000000"/>
        </ns0:rPr>
      </ns0:pPr>
      <ns0:r ns0:rsidDel="00000000" ns0:rsidR="00000000" ns0:rsidRPr="00000000">
        <ns0:rPr>
          <ns0:color ns0:val="000000"/>
          <ns0:rtl ns0:val="0"/>
        </ns0:rPr>
        <ns0:t xml:space="preserve">En este punto deberás establecer las personas responsables en el proceso de Gestión de Calidad a lo largo del proyecto. Los roles y responsabilidades deben ser acordes entre su cargo y el proyecto y/o producto y/o proceso que tendrá a su cargo. Ejemplo:</ns0:t>
      </ns0:r>
    </ns0:p>
    <ns0:p ns0:rsidR="00000000" ns0:rsidDel="00000000" ns0:rsidP="00000000" ns0:rsidRDefault="00000000" ns0:rsidRPr="00000000" ns1:paraId="00000158">
      <ns0:pPr>
        <ns0:spacing ns0:after="0" ns0:lineRule="auto"/>
        <ns0:jc ns0:val="both"/>
        <ns0:rPr>
          <ns0:color ns0:val="000000"/>
        </ns0:rPr>
      </ns0:pPr>
      <ns0:r ns0:rsidDel="00000000" ns0:rsidR="00000000" ns0:rsidRPr="00000000">
        <ns0:rPr>
          <ns0:rtl ns0:val="0"/>
        </ns0:rPr>
      </ns0:r>
    </ns0:p>
    <ns0:sdt>
      <ns0:sdtPr>
        <ns0:lock ns0:val="contentLocked"/>
        <ns0:id ns0:val="-1303840024"/>
        <ns0:tag ns0:val="goog_rdk_1"/>
      </ns0:sdtPr>
      <ns0:sdtContent>
        <ns0:tbl>
          <ns0:tblPr>
            <ns0:tblStyle ns0:val="Table12"/>
            <ns0:tblpPr ns0:leftFromText="141" ns0:rightFromText="141" ns0:topFromText="0" ns0:bottomFromText="0" ns0:vertAnchor="text" ns0:horzAnchor="text" ns0:tblpX="0" ns0:tblpY="0"/>
            <ns0:tblW ns0:w="8828.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098"/>
            <ns0:gridCol ns0:w="2402"/>
            <ns0:gridCol ns0:w="4328"/>
            <ns0:tblGridChange ns0:id="0">
              <ns0:tblGrid>
                <ns0:gridCol ns0:w="2098"/>
                <ns0:gridCol ns0:w="2402"/>
                <ns0:gridCol ns0:w="4328"/>
              </ns0:tblGrid>
            </ns0:tblGridChange>
          </ns0:tblGrid>
          <ns0:tr>
            <ns0:trPr>
              <ns0:cantSplit ns0:val="0"/>
              <ns0:trHeight ns0:val="595" ns0:hRule="atLeast"/>
              <ns0:tblHeader ns0:val="0"/>
            </ns0:trPr>
            <ns0:tc>
              <ns0:tcPr>
                <ns0:shd ns0:fill="c0c0c0" ns0:val="clear"/>
              </ns0:tcPr>
              <ns0:p ns0:rsidR="00000000" ns0:rsidDel="00000000" ns0:rsidP="00000000" ns0:rsidRDefault="00000000" ns0:rsidRPr="00000000" ns1:paraId="00000159">
                <ns0:pPr>
                  <ns0:spacing ns0:after="0" ns0:lineRule="auto"/>
                  <ns0:rPr>
                    <ns0:b ns0:val="1"/>
                    <ns0:bCs ns0:val="1"/>
                    <ns0:color ns0:val="000000"/>
                  </ns0:rPr>
                </ns0:pPr>
                <ns0:r ns0:rsidDel="00000000" ns0:rsidR="00000000" ns0:rsidRPr="00000000">
                  <ns0:rPr>
                    <ns0:b ns0:val="1"/>
                    <ns0:bCs ns0:val="1"/>
                    <ns0:color ns0:val="000000"/>
                    <ns0:rtl ns0:val="0"/>
                  </ns0:rPr>
                  <ns0:t xml:space="preserve">Nombre</ns0:t>
                </ns0:r>
              </ns0:p>
            </ns0:tc>
            <ns0:tc>
              <ns0:tcPr>
                <ns0:shd ns0:fill="c0c0c0" ns0:val="clear"/>
              </ns0:tcPr>
              <ns0:p ns0:rsidR="00000000" ns0:rsidDel="00000000" ns0:rsidP="00000000" ns0:rsidRDefault="00000000" ns0:rsidRPr="00000000" ns1:paraId="0000015A">
                <ns0:pPr>
                  <ns0:spacing ns0:after="0" ns0:lineRule="auto"/>
                  <ns0:rPr>
                    <ns0:b ns0:val="1"/>
                    <ns0:bCs ns0:val="1"/>
                    <ns0:color ns0:val="000000"/>
                  </ns0:rPr>
                </ns0:pPr>
                <ns0:r ns0:rsidDel="00000000" ns0:rsidR="00000000" ns0:rsidRPr="00000000">
                  <ns0:rPr>
                    <ns0:b ns0:val="1"/>
                    <ns0:bCs ns0:val="1"/>
                    <ns0:color ns0:val="000000"/>
                    <ns0:rtl ns0:val="0"/>
                  </ns0:rPr>
                  <ns0:t xml:space="preserve">Rol</ns0:t>
                </ns0:r>
              </ns0:p>
            </ns0:tc>
            <ns0:tc>
              <ns0:tcPr>
                <ns0:shd ns0:fill="c0c0c0" ns0:val="clear"/>
              </ns0:tcPr>
              <ns0:p ns0:rsidR="00000000" ns0:rsidDel="00000000" ns0:rsidP="00000000" ns0:rsidRDefault="00000000" ns0:rsidRPr="00000000" ns1:paraId="0000015B">
                <ns0:pPr>
                  <ns0:spacing ns0:after="0" ns0:lineRule="auto"/>
                  <ns0:rPr>
                    <ns0:b ns0:val="1"/>
                    <ns0:bCs ns0:val="1"/>
                    <ns0:color ns0:val="000000"/>
                  </ns0:rPr>
                </ns0:pPr>
                <ns0:r ns0:rsidDel="00000000" ns0:rsidR="00000000" ns0:rsidRPr="00000000">
                  <ns0:rPr>
                    <ns0:b ns0:val="1"/>
                    <ns0:bCs ns0:val="1"/>
                    <ns0:color ns0:val="000000"/>
                    <ns0:rtl ns0:val="0"/>
                  </ns0:rPr>
                  <ns0:t xml:space="preserve">Responsabilidad </ns0:t>
                </ns0:r>
              </ns0:p>
            </ns0:tc>
          </ns0:tr>
          <ns0:tr>
            <ns0:trPr>
              <ns0:cantSplit ns0:val="0"/>
              <ns0:trHeight ns0:val="885" ns0:hRule="atLeast"/>
              <ns0:tblHeader ns0:val="0"/>
            </ns0:trPr>
            <ns0:tc>
              <ns0:tcPr/>
              <ns0:p ns0:rsidR="00000000" ns0:rsidDel="00000000" ns0:rsidP="00000000" ns0:rsidRDefault="00000000" ns0:rsidRPr="00000000" ns1:paraId="0000015C">
                <ns0:pPr>
                  <ns0:spacing ns0:after="0" ns0:lineRule="auto"/>
                  <ns0:rPr>
                    <ns0:color ns0:val="000000"/>
                  </ns0:rPr>
                </ns0:pPr>
                <ns0:r ns0:rsidDel="00000000" ns0:rsidR="00000000" ns0:rsidRPr="00000000">
                  <ns0:rPr>
                    <ns0:color ns0:val="000000"/>
                    <ns0:rtl ns0:val="0"/>
                  </ns0:rPr>
                  <ns0:t xml:space="preserve">Cristopher Gamboa</ns0:t>
                </ns0:r>
              </ns0:p>
            </ns0:tc>
            <ns0:tc>
              <ns0:tcPr/>
              <ns0:p ns0:rsidR="00000000" ns0:rsidDel="00000000" ns0:rsidP="00000000" ns0:rsidRDefault="00000000" ns0:rsidRPr="00000000" ns1:paraId="0000015D">
                <ns0:pPr>
                  <ns0:spacing ns0:after="0" ns0:lineRule="auto"/>
                  <ns0:rPr>
                    <ns0:color ns0:val="000000"/>
                  </ns0:rPr>
                </ns0:pPr>
                <ns0:r ns0:rsidDel="00000000" ns0:rsidR="00000000" ns0:rsidRPr="00000000">
                  <ns0:rPr>
                    <ns0:color ns0:val="000000"/>
                    <ns0:rtl ns0:val="0"/>
                  </ns0:rPr>
                  <ns0:t xml:space="preserve">Gerente de Proyecto / Arquitecto</ns0:t>
                </ns0:r>
              </ns0:p>
            </ns0:tc>
            <ns0:tc>
              <ns0:tcPr/>
              <ns0:p ns0:rsidR="00000000" ns0:rsidDel="00000000" ns0:rsidP="00000000" ns0:rsidRDefault="00000000" ns0:rsidRPr="00000000" ns1:paraId="0000015E">
                <ns0:pPr>
                  <ns0:spacing ns0:after="0" ns0:lineRule="auto"/>
                  <ns0:rPr>
                    <ns0:color ns0:val="000000"/>
                  </ns0:rPr>
                </ns0:pPr>
                <ns0:r ns0:rsidDel="00000000" ns0:rsidR="00000000" ns0:rsidRPr="00000000">
                  <ns0:rPr>
                    <ns0:color ns0:val="000000"/>
                    <ns0:rtl ns0:val="0"/>
                  </ns0:rPr>
                  <ns0:t xml:space="preserve">Controlar la calidad a nivel de arquitectura de software, garantizando el cumplimiento estricto de la Clean Architecture. Evaluar el avance contra el cronograma (Sprint Reviews).</ns0:t>
                </ns0:r>
              </ns0:p>
            </ns0:tc>
          </ns0:tr>
          <ns0:tr>
            <ns0:trPr>
              <ns0:cantSplit ns0:val="0"/>
              <ns0:trHeight ns0:val="885" ns0:hRule="atLeast"/>
              <ns0:tblHeader ns0:val="0"/>
            </ns0:trPr>
            <ns0:tc>
              <ns0:tcPr/>
              <ns0:p ns0:rsidR="00000000" ns0:rsidDel="00000000" ns0:rsidP="00000000" ns0:rsidRDefault="00000000" ns0:rsidRPr="00000000" ns1:paraId="0000015F">
                <ns0:pPr>
                  <ns0:spacing ns0:after="0" ns0:lineRule="auto"/>
                  <ns0:rPr>
                    <ns0:color ns0:val="000000"/>
                  </ns0:rPr>
                </ns0:pPr>
                <ns0:r ns0:rsidDel="00000000" ns0:rsidR="00000000" ns0:rsidRPr="00000000">
                  <ns0:rPr>
                    <ns0:color ns0:val="000000"/>
                    <ns0:rtl ns0:val="0"/>
                  </ns0:rPr>
                  <ns0:t xml:space="preserve">Sebastián Cortes</ns0:t>
                </ns0:r>
              </ns0:p>
            </ns0:tc>
            <ns0:tc>
              <ns0:tcPr/>
              <ns0:p ns0:rsidR="00000000" ns0:rsidDel="00000000" ns0:rsidP="00000000" ns0:rsidRDefault="00000000" ns0:rsidRPr="00000000" ns1:paraId="00000160">
                <ns0:pPr>
                  <ns0:spacing ns0:after="0" ns0:lineRule="auto"/>
                  <ns0:rPr>
                    <ns0:color ns0:val="000000"/>
                  </ns0:rPr>
                </ns0:pPr>
                <ns0:r ns0:rsidDel="00000000" ns0:rsidR="00000000" ns0:rsidRPr="00000000">
                  <ns0:rPr>
                    <ns0:color ns0:val="000000"/>
                    <ns0:rtl ns0:val="0"/>
                  </ns0:rPr>
                  <ns0:t xml:space="preserve">Líder de Pruebas (QA) y Frontend</ns0:t>
                </ns0:r>
              </ns0:p>
            </ns0:tc>
            <ns0:tc>
              <ns0:tcPr/>
              <ns0:p ns0:rsidR="00000000" ns0:rsidDel="00000000" ns0:rsidP="00000000" ns0:rsidRDefault="00000000" ns0:rsidRPr="00000000" ns1:paraId="00000161">
                <ns0:pPr>
                  <ns0:spacing ns0:after="0" ns0:lineRule="auto"/>
                  <ns0:rPr>
                    <ns0:color ns0:val="000000"/>
                  </ns0:rPr>
                </ns0:pPr>
                <ns0:r ns0:rsidDel="00000000" ns0:rsidR="00000000" ns0:rsidRPr="00000000">
                  <ns0:rPr>
                    <ns0:color ns0:val="000000"/>
                    <ns0:rtl ns0:val="0"/>
                  </ns0:rPr>
                  <ns0:t xml:space="preserve">Diseñar, planificar y ejecutar las pruebas funcionales de la interfaz de usuario. Registrar desviaciones o bugs visuales y de conexión Web3.</ns0:t>
                </ns0:r>
              </ns0:p>
            </ns0:tc>
          </ns0:tr>
          <ns0:tr>
            <ns0:trPr>
              <ns0:cantSplit ns0:val="0"/>
              <ns0:trHeight ns0:val="885" ns0:hRule="atLeast"/>
              <ns0:tblHeader ns0:val="0"/>
            </ns0:trPr>
            <ns0:tc>
              <ns0:tcPr/>
              <ns0:p ns0:rsidR="00000000" ns0:rsidDel="00000000" ns0:rsidP="00000000" ns0:rsidRDefault="00000000" ns0:rsidRPr="00000000" ns1:paraId="00000162">
                <ns0:pPr>
                  <ns0:spacing ns0:after="0" ns0:lineRule="auto"/>
                  <ns0:rPr>
                    <ns0:color ns0:val="000000"/>
                  </ns0:rPr>
                </ns0:pPr>
                <ns0:r ns0:rsidDel="00000000" ns0:rsidR="00000000" ns0:rsidRPr="00000000">
                  <ns0:rPr>
                    <ns0:color ns0:val="000000"/>
                    <ns0:rtl ns0:val="0"/>
                  </ns0:rPr>
                  <ns0:t xml:space="preserve">Nataniel Soto</ns0:t>
                </ns0:r>
              </ns0:p>
            </ns0:tc>
            <ns0:tc>
              <ns0:tcPr/>
              <ns0:p ns0:rsidR="00000000" ns0:rsidDel="00000000" ns0:rsidP="00000000" ns0:rsidRDefault="00000000" ns0:rsidRPr="00000000" ns1:paraId="00000163">
                <ns0:pPr>
                  <ns0:spacing ns0:after="0" ns0:lineRule="auto"/>
                  <ns0:rPr>
                    <ns0:color ns0:val="000000"/>
                  </ns0:rPr>
                </ns0:pPr>
                <ns0:r ns0:rsidDel="00000000" ns0:rsidR="00000000" ns0:rsidRPr="00000000">
                  <ns0:rPr>
                    <ns0:color ns0:val="000000"/>
                    <ns0:rtl ns0:val="0"/>
                  </ns0:rPr>
                  <ns0:t xml:space="preserve">Desarrollador Backend / Blockchain</ns0:t>
                </ns0:r>
              </ns0:p>
            </ns0:tc>
            <ns0:tc>
              <ns0:tcPr/>
              <ns0:p ns0:rsidR="00000000" ns0:rsidDel="00000000" ns0:rsidP="00000000" ns0:rsidRDefault="00000000" ns0:rsidRPr="00000000" ns1:paraId="00000164">
                <ns0:pPr>
                  <ns0:spacing ns0:after="0" ns0:lineRule="auto"/>
                  <ns0:rPr>
                    <ns0:color ns0:val="000000"/>
                  </ns0:rPr>
                </ns0:pPr>
                <ns0:r ns0:rsidDel="00000000" ns0:rsidR="00000000" ns0:rsidRPr="00000000">
                  <ns0:rPr>
                    <ns0:color ns0:val="000000"/>
                    <ns0:rtl ns0:val="0"/>
                  </ns0:rPr>
                  <ns0:t xml:space="preserve">Asegurar la calidad interna del código a través de la automatización de pruebas unitarias (xUnit) y validar la exactitud criptográfica de los contratos inteligentes.</ns0:t>
                </ns0:r>
              </ns0:p>
            </ns0:tc>
          </ns0:tr>
        </ns0:tbl>
      </ns0:sdtContent>
    </ns0:sdt>
    <ns0:p ns0:rsidR="00000000" ns0:rsidDel="00000000" ns0:rsidP="00000000" ns0:rsidRDefault="00000000" ns0:rsidRPr="00000000" ns1:paraId="0000016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66">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rPr/>
      </ns0:pPr>
      <ns0:bookmarkStart ns0:colFirst="0" ns0:colLast="0" ns0:name="_heading=h.e2ofhjfalrjr" ns0:id="20"/>
      <ns0:bookmarkEnd ns0:id="20"/>
      <ns0:r ns0:rsidDel="00000000" ns0:rsidR="00000000" ns0:rsidRPr="00000000">
        <ns0:rPr>
          <ns0:rtl ns0:val="0"/>
        </ns0:rPr>
        <ns0:t xml:space="preserve">Estándares de Calidad</ns0:t>
      </ns0:r>
    </ns0:p>
    <ns0:p ns0:rsidR="00000000" ns0:rsidDel="00000000" ns0:rsidP="00000000" ns0:rsidRDefault="00000000" ns0:rsidRPr="00000000" ns1:paraId="00000168">
      <ns0:pPr>
        <ns0:spacing ns0:after="0" ns0:lineRule="auto"/>
        <ns0:jc ns0:val="both"/>
        <ns0:rPr>
          <ns0:color ns0:val="000000"/>
        </ns0:rPr>
      </ns0:pPr>
      <ns0:r ns0:rsidDel="00000000" ns0:rsidR="00000000" ns0:rsidRPr="00000000">
        <ns0:rPr>
          <ns0:rtl ns0:val="0"/>
        </ns0:rPr>
      </ns0:r>
    </ns0:p>
    <ns0:sdt>
      <ns0:sdtPr>
        <ns0:lock ns0:val="contentLocked"/>
        <ns0:id ns0:val="-13268599"/>
        <ns0:tag ns0:val="goog_rdk_2"/>
      </ns0:sdtPr>
      <ns0:sdtContent>
        <ns0:tbl>
          <ns0:tblPr>
            <ns0:tblStyle ns0:val="Table13"/>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14.644662197009"/>
            <ns0:gridCol ns0:w="2520.584837545127"/>
            <ns0:gridCol ns0:w="2178.7333677153174"/>
            <ns0:gridCol ns0:w="2124.037132542548"/>
            <ns0:tblGridChange ns0:id="0">
              <ns0:tblGrid>
                <ns0:gridCol ns0:w="2014.644662197009"/>
                <ns0:gridCol ns0:w="2520.584837545127"/>
                <ns0:gridCol ns0:w="2178.7333677153174"/>
                <ns0:gridCol ns0:w="2124.037132542548"/>
              </ns0:tblGrid>
            </ns0:tblGridChange>
          </ns0:tblGrid>
          <ns0:tr>
            <ns0:trPr>
              <ns0:cantSplit ns0:val="0"/>
              <ns0:trHeight ns0:val="80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Estándar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B">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C">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Fuente de datos</ns0:t>
                </ns0:r>
              </ns0:p>
            </ns0:tc>
          </ns0:tr>
          <ns0:tr>
            <ns0:trPr>
              <ns0:cantSplit ns0:val="0"/>
              <ns0:trHeight ns0:val="192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Cumplimiento de Plazos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E">
                <ns0:pPr>
                  <ns0:spacing ns0:after="0" ns0:lineRule="auto"/>
                  <ns0:jc ns0:val="both"/>
                  <ns0:rPr>
                    <ns0:color ns0:val="000000"/>
                  </ns0:rPr>
                </ns0:pPr>
                <ns0:r ns0:rsidDel="00000000" ns0:rsidR="00000000" ns0:rsidRPr="00000000">
                  <ns0:rPr>
                    <ns0:color ns0:val="000000"/>
                    <ns0:rtl ns0:val="0"/>
                  </ns0:rPr>
                  <ns0:t xml:space="preserve">Entrega funcional de cada hito al finalizar los 4 Sprints semanales.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F">
                <ns0:pPr>
                  <ns0:spacing ns0:after="0" ns0:lineRule="auto"/>
                  <ns0:jc ns0:val="both"/>
                  <ns0:rPr>
                    <ns0:color ns0:val="000000"/>
                  </ns0:rPr>
                </ns0:pPr>
                <ns0:r ns0:rsidDel="00000000" ns0:rsidR="00000000" ns0:rsidRPr="00000000">
                  <ns0:rPr>
                    <ns0:color ns0:val="000000"/>
                    <ns0:rtl ns0:val="0"/>
                  </ns0:rPr>
                  <ns0:t xml:space="preserve">Índice de desempeño del cronograma (SPI).</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0">
                <ns0:pPr>
                  <ns0:spacing ns0:after="0" ns0:lineRule="auto"/>
                  <ns0:jc ns0:val="both"/>
                  <ns0:rPr>
                    <ns0:color ns0:val="000000"/>
                  </ns0:rPr>
                </ns0:pPr>
                <ns0:r ns0:rsidDel="00000000" ns0:rsidR="00000000" ns0:rsidRPr="00000000">
                  <ns0:rPr>
                    <ns0:color ns0:val="000000"/>
                    <ns0:rtl ns0:val="0"/>
                  </ns0:rPr>
                  <ns0:t xml:space="preserve">Cronograma del proyecto y entregas en Aula Virtual.</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W3C Verifiable Credentials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2">
                <ns0:pPr>
                  <ns0:spacing ns0:after="0" ns0:lineRule="auto"/>
                  <ns0:jc ns0:val="both"/>
                  <ns0:rPr>
                    <ns0:color ns0:val="000000"/>
                  </ns0:rPr>
                </ns0:pPr>
                <ns0:r ns0:rsidDel="00000000" ns0:rsidR="00000000" ns0:rsidRPr="00000000">
                  <ns0:rPr>
                    <ns0:color ns0:val="000000"/>
                    <ns0:rtl ns0:val="0"/>
                  </ns0:rPr>
                  <ns0:t xml:space="preserve">Los documentos emitidos deben ser JSON-LD válidos según el estándar internacional.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3">
                <ns0:pPr>
                  <ns0:spacing ns0:after="0" ns0:lineRule="auto"/>
                  <ns0:jc ns0:val="both"/>
                  <ns0:rPr>
                    <ns0:color ns0:val="000000"/>
                  </ns0:rPr>
                </ns0:pPr>
                <ns0:r ns0:rsidDel="00000000" ns0:rsidR="00000000" ns0:rsidRPr="00000000">
                  <ns0:rPr>
                    <ns0:color ns0:val="000000"/>
                    <ns0:rtl ns0:val="0"/>
                  </ns0:rPr>
                  <ns0:t xml:space="preserve">% de credenciales que superan la validación del </ns0:t>
                </ns0:r>
                <ns0:r ns0:rsidDel="00000000" ns0:rsidR="00000000" ns0:rsidRPr="00000000">
                  <ns0:rPr>
                    <ns0:i ns0:val="1"/>
                    <ns0:iCs ns0:val="1"/>
                    <ns0:color ns0:val="000000"/>
                    <ns0:rtl ns0:val="0"/>
                  </ns0:rPr>
                  <ns0:t xml:space="preserve">verifier-api</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4">
                <ns0:pPr>
                  <ns0:spacing ns0:after="0" ns0:lineRule="auto"/>
                  <ns0:jc ns0:val="both"/>
                  <ns0:rPr>
                    <ns0:color ns0:val="000000"/>
                  </ns0:rPr>
                </ns0:pPr>
                <ns0:r ns0:rsidDel="00000000" ns0:rsidR="00000000" ns0:rsidRPr="00000000">
                  <ns0:rPr>
                    <ns0:color ns0:val="000000"/>
                    <ns0:rtl ns0:val="0"/>
                  </ns0:rPr>
                  <ns0:t xml:space="preserve">Logs del microservicio </ns0:t>
                </ns0:r>
                <ns0:r ns0:rsidDel="00000000" ns0:rsidR="00000000" ns0:rsidRPr="00000000">
                  <ns0:rPr>
                    <ns0:i ns0:val="1"/>
                    <ns0:iCs ns0:val="1"/>
                    <ns0:color ns0:val="000000"/>
                    <ns0:rtl ns0:val="0"/>
                  </ns0:rPr>
                  <ns0:t xml:space="preserve">Verifier</ns0:t>
                </ns0:r>
                <ns0:r ns0:rsidDel="00000000" ns0:rsidR="00000000" ns0:rsidRPr="00000000">
                  <ns0:rPr>
                    <ns0:color ns0:val="000000"/>
                    <ns0:rtl ns0:val="0"/>
                  </ns0:rPr>
                  <ns0:t xml:space="preserve"> y esquemas JSON.</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5">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Clean Architecture &amp;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6">
                <ns0:pPr>
                  <ns0:spacing ns0:after="0" ns0:lineRule="auto"/>
                  <ns0:jc ns0:val="both"/>
                  <ns0:rPr>
                    <ns0:color ns0:val="000000"/>
                  </ns0:rPr>
                </ns0:pPr>
                <ns0:r ns0:rsidDel="00000000" ns0:rsidR="00000000" ns0:rsidRPr="00000000">
                  <ns0:rPr>
                    <ns0:color ns0:val="000000"/>
                    <ns0:rtl ns0:val="0"/>
                  </ns0:rPr>
                  <ns0:t xml:space="preserve">El código backend debe seguir la separación de capas y no lanzar excepciones para control de flujo.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7">
                <ns0:pPr>
                  <ns0:spacing ns0:after="0" ns0:lineRule="auto"/>
                  <ns0:jc ns0:val="both"/>
                  <ns0:rPr>
                    <ns0:color ns0:val="000000"/>
                  </ns0:rPr>
                </ns0:pPr>
                <ns0:r ns0:rsidDel="00000000" ns0:rsidR="00000000" ns0:rsidRPr="00000000">
                  <ns0:rPr>
                    <ns0:color ns0:val="000000"/>
                    <ns0:rtl ns0:val="0"/>
                  </ns0:rPr>
                  <ns0:t xml:space="preserve">% de casos de uso que implementan el objeto </ns0:t>
                </ns0:r>
                <ns0:r ns0:rsidDel="00000000" ns0:rsidR="00000000" ns0:rsidRPr="00000000">
                  <ns0:rPr>
                    <ns0:rFonts ns0:ascii="Roboto Mono" ns0:cs="Roboto Mono" ns0:eastAsia="Roboto Mono" ns0:hAnsi="Roboto Mono"/>
                    <ns0:color ns0:val="000000"/>
                    <ns0:rtl ns0:val="0"/>
                  </ns0:rPr>
                  <ns0:t xml:space="preserve">Result&lt;T&gt;</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8">
                <ns0:pPr>
                  <ns0:spacing ns0:after="0" ns0:lineRule="auto"/>
                  <ns0:jc ns0:val="both"/>
                  <ns0:rPr>
                    <ns0:color ns0:val="000000"/>
                  </ns0:rPr>
                </ns0:pPr>
                <ns0:r ns0:rsidDel="00000000" ns0:rsidR="00000000" ns0:rsidRPr="00000000">
                  <ns0:rPr>
                    <ns0:color ns0:val="000000"/>
                    <ns0:rtl ns0:val="0"/>
                  </ns0:rPr>
                  <ns0:t xml:space="preserve">Revisiones de código (Code Reviews) en GitHub.</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9">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Seguridad Criptográfica</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A">
                <ns0:pPr>
                  <ns0:spacing ns0:after="0" ns0:lineRule="auto"/>
                  <ns0:jc ns0:val="both"/>
                  <ns0:rPr>
                    <ns0:color ns0:val="000000"/>
                  </ns0:rPr>
                </ns0:pPr>
                <ns0:r ns0:rsidDel="00000000" ns0:rsidR="00000000" ns0:rsidRPr="00000000">
                  <ns0:rPr>
                    <ns0:color ns0:val="000000"/>
                    <ns0:rtl ns0:val="0"/>
                  </ns0:rPr>
                  <ns0:t xml:space="preserve">Uso obligatorio de firmas EIP-712 y hashing SHA-256 para el anclaje on-chain.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B">
                <ns0:pPr>
                  <ns0:spacing ns0:after="0" ns0:lineRule="auto"/>
                  <ns0:jc ns0:val="both"/>
                  <ns0:rPr>
                    <ns0:color ns0:val="000000"/>
                  </ns0:rPr>
                </ns0:pPr>
                <ns0:r ns0:rsidDel="00000000" ns0:rsidR="00000000" ns0:rsidRPr="00000000">
                  <ns0:rPr>
                    <ns0:color ns0:val="000000"/>
                    <ns0:rtl ns0:val="0"/>
                  </ns0:rPr>
                  <ns0:t xml:space="preserve">100% de éxito en la verificación de firmas en el </ns0:t>
                </ns0:r>
                <ns0:r ns0:rsidDel="00000000" ns0:rsidR="00000000" ns0:rsidRPr="00000000">
                  <ns0:rPr>
                    <ns0:i ns0:val="1"/>
                    <ns0:iCs ns0:val="1"/>
                    <ns0:color ns0:val="000000"/>
                    <ns0:rtl ns0:val="0"/>
                  </ns0:rPr>
                  <ns0:t xml:space="preserve">Shared Kernel</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C">
                <ns0:pPr>
                  <ns0:spacing ns0:after="0" ns0:lineRule="auto"/>
                  <ns0:jc ns0:val="both"/>
                  <ns0:rPr>
                    <ns0:color ns0:val="000000"/>
                  </ns0:rPr>
                </ns0:pPr>
                <ns0:r ns0:rsidDel="00000000" ns0:rsidR="00000000" ns0:rsidRPr="00000000">
                  <ns0:rPr>
                    <ns0:color ns0:val="000000"/>
                    <ns0:rtl ns0:val="0"/>
                  </ns0:rPr>
                  <ns0:t xml:space="preserve">Reportes de pruebas unitarias (xUnit).</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Conectividad Web3 (MetaMask)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E">
                <ns0:pPr>
                  <ns0:spacing ns0:after="0" ns0:lineRule="auto"/>
                  <ns0:jc ns0:val="both"/>
                  <ns0:rPr>
                    <ns0:color ns0:val="000000"/>
                  </ns0:rPr>
                </ns0:pPr>
                <ns0:r ns0:rsidDel="00000000" ns0:rsidR="00000000" ns0:rsidRPr="00000000">
                  <ns0:rPr>
                    <ns0:color ns0:val="000000"/>
                    <ns0:rtl ns0:val="0"/>
                  </ns0:rPr>
                  <ns0:t xml:space="preserve">El frontend debe detectar y conectarse correctamente al proveedor de billetera del usuario.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F">
                <ns0:pPr>
                  <ns0:spacing ns0:after="0" ns0:lineRule="auto"/>
                  <ns0:jc ns0:val="both"/>
                  <ns0:rPr>
                    <ns0:color ns0:val="000000"/>
                  </ns0:rPr>
                </ns0:pPr>
                <ns0:r ns0:rsidDel="00000000" ns0:rsidR="00000000" ns0:rsidRPr="00000000">
                  <ns0:rPr>
                    <ns0:color ns0:val="000000"/>
                    <ns0:rtl ns0:val="0"/>
                  </ns0:rPr>
                  <ns0:t xml:space="preserve">% de éxito en la detección e inyección del proveedor Ethereum.</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0">
                <ns0:pPr>
                  <ns0:spacing ns0:after="0" ns0:lineRule="auto"/>
                  <ns0:jc ns0:val="both"/>
                  <ns0:rPr>
                    <ns0:color ns0:val="000000"/>
                  </ns0:rPr>
                </ns0:pPr>
                <ns0:r ns0:rsidDel="00000000" ns0:rsidR="00000000" ns0:rsidRPr="00000000">
                  <ns0:rPr>
                    <ns0:color ns0:val="000000"/>
                    <ns0:rtl ns0:val="0"/>
                  </ns0:rPr>
                  <ns0:t xml:space="preserve">Logs de consola de Angular y eventos de MetaMask.</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Persistencia en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2">
                <ns0:pPr>
                  <ns0:spacing ns0:after="0" ns0:lineRule="auto"/>
                  <ns0:jc ns0:val="both"/>
                  <ns0:rPr>
                    <ns0:color ns0:val="000000"/>
                  </ns0:rPr>
                </ns0:pPr>
                <ns0:r ns0:rsidDel="00000000" ns0:rsidR="00000000" ns0:rsidRPr="00000000">
                  <ns0:rPr>
                    <ns0:color ns0:val="000000"/>
                    <ns0:rtl ns0:val="0"/>
                  </ns0:rPr>
                  <ns0:t xml:space="preserve">Los documentos JSON-LD deben ser accesibles vía CID tras el proceso de emisión.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3">
                <ns0:pPr>
                  <ns0:spacing ns0:after="0" ns0:lineRule="auto"/>
                  <ns0:jc ns0:val="both"/>
                  <ns0:rPr>
                    <ns0:color ns0:val="000000"/>
                  </ns0:rPr>
                </ns0:pPr>
                <ns0:r ns0:rsidDel="00000000" ns0:rsidR="00000000" ns0:rsidRPr="00000000">
                  <ns0:rPr>
                    <ns0:color ns0:val="000000"/>
                    <ns0:rtl ns0:val="0"/>
                  </ns0:rPr>
                  <ns0:t xml:space="preserve">Tasa de disponibilidad del contenido en el gateway de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4">
                <ns0:pPr>
                  <ns0:spacing ns0:after="0" ns0:lineRule="auto"/>
                  <ns0:jc ns0:val="both"/>
                  <ns0:rPr>
                    <ns0:color ns0:val="000000"/>
                  </ns0:rPr>
                </ns0:pPr>
                <ns0:r ns0:rsidDel="00000000" ns0:rsidR="00000000" ns0:rsidRPr="00000000">
                  <ns0:rPr>
                    <ns0:color ns0:val="000000"/>
                    <ns0:rtl ns0:val="0"/>
                  </ns0:rPr>
                  <ns0:t xml:space="preserve">Logs del issuer-api y validación de URI del documento.</ns0:t>
                </ns0:r>
              </ns0:p>
            </ns0:tc>
          </ns0:tr>
        </ns0:tbl>
      </ns0:sdtContent>
    </ns0:sdt>
    <ns0:p ns0:rsidR="00000000" ns0:rsidDel="00000000" ns0:rsidP="00000000" ns0:rsidRDefault="00000000" ns0:rsidRPr="00000000" ns1:paraId="0000018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86">
      <ns0:pPr>
        <ns0:pStyle ns0:val="Heading1"/>
        <ns0:rPr/>
      </ns0:pPr>
      <ns0:bookmarkStart ns0:colFirst="0" ns0:colLast="0" ns0:name="_heading=h.ay2amnyk4qkz" ns0:id="21"/>
      <ns0:bookmarkEnd ns0:id="21"/>
      <ns0:r ns0:rsidDel="00000000" ns0:rsidR="00000000" ns0:rsidRPr="00000000">
        <ns0:rPr>
          <ns0:rtl ns0:val="0"/>
        </ns0:rPr>
        <ns0:t xml:space="preserve">Atributos de Calidad</ns0:t>
      </ns0:r>
    </ns0:p>
    <ns0:p ns0:rsidR="00000000" ns0:rsidDel="00000000" ns0:rsidP="00000000" ns0:rsidRDefault="00000000" ns0:rsidRPr="00000000" ns1:paraId="0000018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88">
      <ns0:pPr>
        <ns0:spacing ns0:after="0" ns0:lineRule="auto"/>
        <ns0:jc ns0:val="both"/>
        <ns0:rPr>
          <ns0:color ns0:val="000000"/>
        </ns0:rPr>
      </ns0:pPr>
      <ns0:r ns0:rsidDel="00000000" ns0:rsidR="00000000" ns0:rsidRPr="00000000">
        <ns0:rPr>
          <ns0:color ns0:val="000000"/>
          <ns0:rtl ns0:val="0"/>
        </ns0:rPr>
        <ns0:t xml:space="preserve">Estos son los pilares que definen la excelencia del producto </ns0:t>
      </ns0:r>
      <ns0:r ns0:rsidDel="00000000" ns0:rsidR="00000000" ns0:rsidRPr="00000000">
        <ns0:rPr>
          <ns0:b ns0:val="1"/>
          <ns0:bCs ns0:val="1"/>
          <ns0:color ns0:val="000000"/>
          <ns0:rtl ns0:val="0"/>
        </ns0:rPr>
        <ns0:t xml:space="preserve">Sovereign ID</ns0:t>
      </ns0:r>
      <ns0:r ns0:rsidDel="00000000" ns0:rsidR="00000000" ns0:rsidRPr="00000000">
        <ns0:rPr>
          <ns0:color ns0:val="000000"/>
          <ns0:rtl ns0:val="0"/>
        </ns0:rPr>
        <ns0:t xml:space="preserve">.</ns0:t>
      </ns0:r>
    </ns0:p>
    <ns0:sdt>
      <ns0:sdtPr>
        <ns0:lock ns0:val="contentLocked"/>
        <ns0:id ns0:val="-1217572265"/>
        <ns0:tag ns0:val="goog_rdk_3"/>
      </ns0:sdtPr>
      <ns0:sdtContent>
        <ns0:tbl>
          <ns0:tblPr>
            <ns0:tblStyle ns0:val="Table14"/>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667.5381310418907"/>
            <ns0:gridCol ns0:w="6170.46186895811"/>
            <ns0:tblGridChange ns0:id="0">
              <ns0:tblGrid>
                <ns0:gridCol ns0:w="2667.5381310418907"/>
                <ns0:gridCol ns0:w="6170.46186895811"/>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r>
          <ns0:tr>
            <ns0:trPr>
              <ns0:cantSplit ns0:val="0"/>
              <ns0:trHeight ns0:val="1565"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Integridad de Datos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C">
                <ns0:pPr>
                  <ns0:spacing ns0:after="0" ns0:lineRule="auto"/>
                  <ns0:jc ns0:val="both"/>
                  <ns0:rPr>
                    <ns0:color ns0:val="000000"/>
                  </ns0:rPr>
                </ns0:pPr>
                <ns0:r ns0:rsidDel="00000000" ns0:rsidR="00000000" ns0:rsidRPr="00000000">
                  <ns0:rPr>
                    <ns0:color ns0:val="000000"/>
                    <ns0:rtl ns0:val="0"/>
                  </ns0:rPr>
                  <ns0:t xml:space="preserve">Garantía de que las credenciales no han sido alteradas desde su emisión hasta su verificación mediante la blockchain.</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Interoperabilidad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E">
                <ns0:pPr>
                  <ns0:spacing ns0:after="0" ns0:lineRule="auto"/>
                  <ns0:jc ns0:val="both"/>
                  <ns0:rPr>
                    <ns0:color ns0:val="000000"/>
                  </ns0:rPr>
                </ns0:pPr>
                <ns0:r ns0:rsidDel="00000000" ns0:rsidR="00000000" ns0:rsidRPr="00000000">
                  <ns0:rPr>
                    <ns0:color ns0:val="000000"/>
                    <ns0:rtl ns0:val="0"/>
                  </ns0:rPr>
                  <ns0:t xml:space="preserve">Capacidad del sistema para generar documentos que puedan ser leídos por otras billeteras digitales siguiendo estándares W3C.</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F">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Fiabilidad (Reliability)</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0">
                <ns0:pPr>
                  <ns0:spacing ns0:after="0" ns0:lineRule="auto"/>
                  <ns0:jc ns0:val="both"/>
                  <ns0:rPr>
                    <ns0:color ns0:val="000000"/>
                  </ns0:rPr>
                </ns0:pPr>
                <ns0:r ns0:rsidDel="00000000" ns0:rsidR="00000000" ns0:rsidRPr="00000000">
                  <ns0:rPr>
                    <ns0:color ns0:val="000000"/>
                    <ns0:rtl ns0:val="0"/>
                  </ns0:rPr>
                  <ns0:t xml:space="preserve">El sistema debe manejar errores de red (como caídas de la Testnet Sepolia) de forma predecible sin colapsar.</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Disponibilidad de la Identidad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2">
                <ns0:pPr>
                  <ns0:spacing ns0:after="0" ns0:lineRule="auto"/>
                  <ns0:jc ns0:val="both"/>
                  <ns0:rPr>
                    <ns0:color ns0:val="000000"/>
                  </ns0:rPr>
                </ns0:pPr>
                <ns0:r ns0:rsidDel="00000000" ns0:rsidR="00000000" ns0:rsidRPr="00000000">
                  <ns0:rPr>
                    <ns0:color ns0:val="000000"/>
                    <ns0:rtl ns0:val="0"/>
                  </ns0:rPr>
                  <ns0:t xml:space="preserve">Uso de IPFS para asegurar que el contenido de la credencial sea accesible incluso si un servidor central falla.</ns0:t>
                </ns0:r>
              </ns0:p>
            </ns0:tc>
          </ns0:tr>
        </ns0:tbl>
      </ns0:sdtContent>
    </ns0:sdt>
    <ns0:p ns0:rsidR="00000000" ns0:rsidDel="00000000" ns0:rsidP="00000000" ns0:rsidRDefault="00000000" ns0:rsidRPr="00000000" ns1:paraId="00000193">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94">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95">
      <ns0:pPr>
        <ns0:pStyle ns0:val="Heading1"/>
        <ns0:rPr/>
      </ns0:pPr>
      <ns0:bookmarkStart ns0:colFirst="0" ns0:colLast="0" ns0:name="_heading=h.99ptile6n49" ns0:id="22"/>
      <ns0:bookmarkEnd ns0:id="22"/>
      <ns0:r ns0:rsidDel="00000000" ns0:rsidR="00000000" ns0:rsidRPr="00000000">
        <ns0:rPr>
          <ns0:rtl ns0:val="0"/>
        </ns0:rPr>
        <ns0:t xml:space="preserve">Indicadores de Calidad </ns0:t>
      </ns0:r>
    </ns0:p>
    <ns0:p ns0:rsidR="00000000" ns0:rsidDel="00000000" ns0:rsidP="00000000" ns0:rsidRDefault="00000000" ns0:rsidRPr="00000000" ns1:paraId="0000019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97">
      <ns0:pPr>
        <ns0:spacing ns0:after="0" ns0:lineRule="auto"/>
        <ns0:jc ns0:val="both"/>
        <ns0:rPr>
          <ns0:color ns0:val="000000"/>
        </ns0:rPr>
      </ns0:pPr>
      <ns0:r ns0:rsidDel="00000000" ns0:rsidR="00000000" ns0:rsidRPr="00000000">
        <ns0:rPr>
          <ns0:color ns0:val="000000"/>
          <ns0:rtl ns0:val="0"/>
        </ns0:rPr>
        <ns0:t xml:space="preserve">Métricas cuantitativas para evaluar los atributos anteriores.</ns0:t>
      </ns0:r>
    </ns0:p>
    <ns0:sdt>
      <ns0:sdtPr>
        <ns0:lock ns0:val="contentLocked"/>
        <ns0:id ns0:val="-1101438897"/>
        <ns0:tag ns0:val="goog_rdk_4"/>
      </ns0:sdtPr>
      <ns0:sdtContent>
        <ns0:tbl>
          <ns0:tblPr>
            <ns0:tblStyle ns0:val="Table15"/>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318.697160883281"/>
            <ns0:gridCol ns0:w="4465.466876971609"/>
            <ns0:gridCol ns0:w="2053.8359621451104"/>
            <ns0:tblGridChange ns0:id="0">
              <ns0:tblGrid>
                <ns0:gridCol ns0:w="2318.697160883281"/>
                <ns0:gridCol ns0:w="4465.466876971609"/>
                <ns0:gridCol ns0:w="2053.8359621451104"/>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8">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Tasa de éxito de pruebas críticas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C">
                <ns0:pPr>
                  <ns0:spacing ns0:after="0" ns0:lineRule="auto"/>
                  <ns0:jc ns0:val="both"/>
                  <ns0:rPr>
                    <ns0:color ns0:val="000000"/>
                  </ns0:rPr>
                </ns0:pPr>
                <ns0:r ns0:rsidDel="00000000" ns0:rsidR="00000000" ns0:rsidRPr="00000000">
                  <ns0:rPr>
                    <ns0:color ns0:val="000000"/>
                    <ns0:rtl ns0:val="0"/>
                  </ns0:rPr>
                  <ns0:t xml:space="preserve">Porcentaje de pruebas de anclaje y firma que pasan (Objetivo: 100%).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D">
                <ns0:pPr>
                  <ns0:spacing ns0:after="0" ns0:lineRule="auto"/>
                  <ns0:jc ns0:val="both"/>
                  <ns0:rPr>
                    <ns0:color ns0:val="000000"/>
                  </ns0:rPr>
                </ns0:pPr>
                <ns0:r ns0:rsidDel="00000000" ns0:rsidR="00000000" ns0:rsidRPr="00000000">
                  <ns0:rPr>
                    <ns0:color ns0:val="000000"/>
                    <ns0:rtl ns0:val="0"/>
                  </ns0:rPr>
                  <ns0:t xml:space="preserve">Integridad de Datos</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Densidad de Defectos Críticos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F">
                <ns0:pPr>
                  <ns0:spacing ns0:after="0" ns0:lineRule="auto"/>
                  <ns0:jc ns0:val="both"/>
                  <ns0:rPr>
                    <ns0:color ns0:val="000000"/>
                  </ns0:rPr>
                </ns0:pPr>
                <ns0:r ns0:rsidDel="00000000" ns0:rsidR="00000000" ns0:rsidRPr="00000000">
                  <ns0:rPr>
                    <ns0:color ns0:val="000000"/>
                    <ns0:rtl ns0:val="0"/>
                  </ns0:rPr>
                  <ns0:t xml:space="preserve">Número de bugs de severidad "Alta" o "Crítica" encontrados por Sprint (Objetivo: 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0">
                <ns0:pPr>
                  <ns0:spacing ns0:after="0" ns0:lineRule="auto"/>
                  <ns0:jc ns0:val="both"/>
                  <ns0:rPr>
                    <ns0:color ns0:val="000000"/>
                  </ns0:rPr>
                </ns0:pPr>
                <ns0:r ns0:rsidDel="00000000" ns0:rsidR="00000000" ns0:rsidRPr="00000000">
                  <ns0:rPr>
                    <ns0:color ns0:val="000000"/>
                    <ns0:rtl ns0:val="0"/>
                  </ns0:rPr>
                  <ns0:t xml:space="preserve">Fiabilidad</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Cobertura de Estándares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2">
                <ns0:pPr>
                  <ns0:spacing ns0:after="0" ns0:lineRule="auto"/>
                  <ns0:jc ns0:val="both"/>
                  <ns0:rPr>
                    <ns0:color ns0:val="000000"/>
                  </ns0:rPr>
                </ns0:pPr>
                <ns0:r ns0:rsidDel="00000000" ns0:rsidR="00000000" ns0:rsidRPr="00000000">
                  <ns0:rPr>
                    <ns0:color ns0:val="000000"/>
                    <ns0:rtl ns0:val="0"/>
                  </ns0:rPr>
                  <ns0:t xml:space="preserve">Cumplimiento de los campos obligatorios del esquema JSON-LD del W3C.</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3">
                <ns0:pPr>
                  <ns0:spacing ns0:after="0" ns0:lineRule="auto"/>
                  <ns0:jc ns0:val="both"/>
                  <ns0:rPr>
                    <ns0:color ns0:val="000000"/>
                  </ns0:rPr>
                </ns0:pPr>
                <ns0:r ns0:rsidDel="00000000" ns0:rsidR="00000000" ns0:rsidRPr="00000000">
                  <ns0:rPr>
                    <ns0:color ns0:val="000000"/>
                    <ns0:rtl ns0:val="0"/>
                  </ns0:rPr>
                  <ns0:t xml:space="preserve">Interoperabilidad</ns0:t>
                </ns0:r>
              </ns0:p>
            </ns0:tc>
          </ns0:tr>
        </ns0:tbl>
      </ns0:sdtContent>
    </ns0:sdt>
    <ns0:p ns0:rsidR="00000000" ns0:rsidDel="00000000" ns0:rsidP="00000000" ns0:rsidRDefault="00000000" ns0:rsidRPr="00000000" ns1:paraId="000001A4">
      <ns0:pPr>
        <ns0:spacing ns0:after="0" ns0:lineRule="auto"/>
        <ns0:jc ns0:val="both"/>
        <ns0:rPr>
          <ns0:color ns0:val="c7c7c7"/>
          <ns0:sz ns0:val="21"/>
          <ns0:szCs ns0:val="21"/>
          <ns0:shd ns0:fill="22262b" ns0:val="clear"/>
        </ns0:rPr>
      </ns0:pPr>
      <ns0:r ns0:rsidDel="00000000" ns0:rsidR="00000000" ns0:rsidRPr="00000000">
        <ns0:rPr>
          <ns0:rtl ns0:val="0"/>
        </ns0:rPr>
      </ns0:r>
    </ns0:p>
    <ns0:p ns0:rsidR="00000000" ns0:rsidDel="00000000" ns0:rsidP="00000000" ns0:rsidRDefault="00000000" ns0:rsidRPr="00000000" ns1:paraId="000001A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8">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9">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AA">
      <ns0:pPr>
        <ns0:pStyle ns0:val="Heading1"/>
        <ns0:rPr/>
      </ns0:pPr>
      <ns0:bookmarkStart ns0:colFirst="0" ns0:colLast="0" ns0:name="_heading=h.souyq022am94" ns0:id="23"/>
      <ns0:bookmarkEnd ns0:id="23"/>
      <ns0:r ns0:rsidDel="00000000" ns0:rsidR="00000000" ns0:rsidRPr="00000000">
        <ns0:rPr>
          <ns0:rtl ns0:val="0"/>
        </ns0:rPr>
        <ns0:t xml:space="preserve">Instrumento de medición de Calidad</ns0:t>
      </ns0:r>
    </ns0:p>
    <ns0:p ns0:rsidR="00000000" ns0:rsidDel="00000000" ns0:rsidP="00000000" ns0:rsidRDefault="00000000" ns0:rsidRPr="00000000" ns1:paraId="000001AB">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C">
      <ns0:pPr>
        <ns0:spacing ns0:after="0" ns0:lineRule="auto"/>
        <ns0:jc ns0:val="both"/>
        <ns0:rPr>
          <ns0:b ns0:val="1"/>
          <ns0:bCs ns0:val="1"/>
          <ns0:color ns0:val="000000"/>
        </ns0:rPr>
      </ns0:pPr>
      <ns0:r ns0:rsidDel="00000000" ns0:rsidR="00000000" ns0:rsidRPr="00000000">
        <ns0:rPr>
          <ns0:rtl ns0:val="0"/>
        </ns0:rPr>
      </ns0:r>
    </ns0:p>
    <ns0:sdt>
      <ns0:sdtPr>
        <ns0:lock ns0:val="contentLocked"/>
        <ns0:id ns0:val="668172536"/>
        <ns0:tag ns0:val="goog_rdk_5"/>
      </ns0:sdtPr>
      <ns0:sdtContent>
        <ns0:tbl>
          <ns0:tblPr>
            <ns0:tblStyle ns0:val="Table16"/>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475.943127962086"/>
            <ns0:gridCol ns0:w="4151.39336492891"/>
            <ns0:gridCol ns0:w="2210.663507109005"/>
            <ns0:tblGridChange ns0:id="0">
              <ns0:tblGrid>
                <ns0:gridCol ns0:w="2475.943127962086"/>
                <ns0:gridCol ns0:w="4151.39336492891"/>
                <ns0:gridCol ns0:w="2210.663507109005"/>
              </ns0:tblGrid>
            </ns0:tblGridChange>
          </ns0:tblGrid>
          <ns0:tr>
            <ns0:trPr>
              <ns0:cantSplit ns0:val="0"/>
              <ns0:trHeight ns0:val="152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D">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Instrumento</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E">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F">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 / Indicador Relacionado</ns0:t>
                </ns0:r>
              </ns0:p>
            </ns0:tc>
          </ns0:tr>
          <ns0:tr>
            <ns0:trPr>
              <ns0:cantSplit ns0:val="0"/>
              <ns0:trHeight ns0:val="119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0">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Curva 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Gráfico para medir el progreso real frente al planificado en las 4 semanas.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Plazos</ns0:t>
                </ns0:r>
              </ns0:p>
            </ns0:tc>
          </ns0:tr>
          <ns0:tr>
            <ns0:trPr>
              <ns0:cantSplit ns0:val="0"/>
              <ns0:trHeight ns0:val="156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Tablero Kanban (GitHub Projects)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Seguimiento visual del ciclo de vida de los bugs detectados y su resolución.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Densidad de Defectos</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6">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xUnit &amp; FluentAssertions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Automatización de pruebas para validar la lógica criptográfica y el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Seguridad Criptográfica</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Colección de Postman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Suite de pruebas para validar que los endpoints de los microservicios retornen los códigos HTTP correctos.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Clean Architecture</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C">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Pruebas E2E (Playwright/Manual)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Simulación de interacción real del usuario con la extensión de MetaMask para firmar el SIWE.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Conectividad Web3 / Autenticación.</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F">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IPFS Gateway Health Check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0">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Verificación de que el nodo o gateway responda correctamente a las consultas de archivos.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Persistencia en IPFS / Disponibilidad.</ns0:t>
                </ns0:r>
              </ns0:p>
            </ns0:tc>
          </ns0:tr>
        </ns0:tbl>
      </ns0:sdtContent>
    </ns0:sdt>
    <ns0:p ns0:rsidR="00000000" ns0:rsidDel="00000000" ns0:rsidP="00000000" ns0:rsidRDefault="00000000" ns0:rsidRPr="00000000" ns1:paraId="000001C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4">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6">
      <ns0:pPr>
        <ns0:pStyle ns0:val="Heading1"/>
        <ns0:rPr/>
      </ns0:pPr>
      <ns0:bookmarkStart ns0:colFirst="0" ns0:colLast="0" ns0:name="_heading=h.nac98ur2d86z" ns0:id="24"/>
      <ns0:bookmarkEnd ns0:id="24"/>
      <ns0:r ns0:rsidDel="00000000" ns0:rsidR="00000000" ns0:rsidRPr="00000000">
        <ns0:rPr>
          <ns0:rtl ns0:val="0"/>
        </ns0:rPr>
        <ns0:t xml:space="preserve">Actividades de Calidad en el Proceso de Desarrollo (Pre-QA)</ns0:t>
      </ns0:r>
    </ns0:p>
    <ns0:p ns0:rsidR="00000000" ns0:rsidDel="00000000" ns0:rsidP="00000000" ns0:rsidRDefault="00000000" ns0:rsidRPr="00000000" ns1:paraId="000001C7">
      <ns0:pPr>
        <ns0:spacing ns0:after="240" ns0:line="276"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8">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ns0:t>
      </ns0:r>
    </ns0:p>
    <ns0:p ns0:rsidR="00000000" ns0:rsidDel="00000000" ns0:rsidP="00000000" ns0:rsidRDefault="00000000" ns0:rsidRPr="00000000" ns1:paraId="000001C9">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Cobertura Mínima de Pruebas Unitarias (Test Coverage):</ns0:t>
      </ns0:r>
      <ns0:r ns0:rsidDel="00000000" ns0:rsidR="00000000" ns0:rsidRPr="00000000">
        <ns0:rPr>
          <ns0:color ns0:val="000000"/>
          <ns0:sz ns0:val="22"/>
          <ns0:szCs ns0:val="22"/>
          <ns0:rtl ns0:val="0"/>
        </ns0:rPr>
        <ns0:t xml:space="preserve"> Se establece un umbral mínimo obligatorio de 70% de cobertura de código para la lógica de negocio alojada en los microservicios (.NET 10). Los componentes del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 criptográfico (como la codificación JSON-LD, generación de hashes SHA-256 y firmas EIP-712) deberán apuntar al 100% de cobertura mediante suites automatizadas.</ns0:t>
      </ns0:r>
    </ns0:p>
    <ns0:p ns0:rsidR="00000000" ns0:rsidDel="00000000" ns0:rsidP="00000000" ns0:rsidRDefault="00000000" ns0:rsidRPr="00000000" ns1:paraId="000001CA">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Proceso de Revisión de Código Obligatorio (Code Review): </ns0:t>
      </ns0:r>
      <ns0:r ns0:rsidDel="00000000" ns0:rsidR="00000000" ns0:rsidRPr="00000000">
        <ns0:rPr>
          <ns0:color ns0:val="000000"/>
          <ns0:sz ns0:val="22"/>
          <ns0:szCs ns0:val="22"/>
          <ns0:rtl ns0:val="0"/>
        </ns0:rPr>
        <ns0:t xml:space="preserve">El 100% del código fuente desarrollado para SovereignID debe ser revisado y aprobado por un par técnico mediante </ns0:t>
      </ns0:r>
      <ns0:r ns0:rsidDel="00000000" ns0:rsidR="00000000" ns0:rsidRPr="00000000">
        <ns0:rPr>
          <ns0:i ns0:val="1"/>
          <ns0:iCs ns0:val="1"/>
          <ns0:color ns0:val="000000"/>
          <ns0:sz ns0:val="22"/>
          <ns0:szCs ns0:val="22"/>
          <ns0:rtl ns0:val="0"/>
        </ns0:rPr>
        <ns0:t xml:space="preserve">Pull Requests</ns0:t>
      </ns0:r>
      <ns0:r ns0:rsidDel="00000000" ns0:rsidR="00000000" ns0:rsidRPr="00000000">
        <ns0:rPr>
          <ns0:color ns0:val="000000"/>
          <ns0:sz ns0:val="22"/>
          <ns0:szCs ns0:val="22"/>
          <ns0:rtl ns0:val="0"/>
        </ns0:rPr>
        <ns0:t xml:space="preserve"> (PR) en GitHub antes de ser mezclado (</ns0:t>
      </ns0:r>
      <ns0:r ns0:rsidDel="00000000" ns0:rsidR="00000000" ns0:rsidRPr="00000000">
        <ns0:rPr>
          <ns0:i ns0:val="1"/>
          <ns0:iCs ns0:val="1"/>
          <ns0:color ns0:val="000000"/>
          <ns0:sz ns0:val="22"/>
          <ns0:szCs ns0:val="22"/>
          <ns0:rtl ns0:val="0"/>
        </ns0:rPr>
        <ns0:t xml:space="preserve">merge</ns0:t>
      </ns0:r>
      <ns0:r ns0:rsidDel="00000000" ns0:rsidR="00000000" ns0:rsidRPr="00000000">
        <ns0:rPr>
          <ns0:color ns0:val="000000"/>
          <ns0:sz ns0:val="22"/>
          <ns0:szCs ns0:val="22"/>
          <ns0:rtl ns0:val="0"/>
        </ns0:rPr>
        <ns0:t xml:space="preserve">) en la rama principal (</ns0:t>
      </ns0:r>
      <ns0:r ns0:rsidDel="00000000" ns0:rsidR="00000000" ns0:rsidRPr="00000000">
        <ns0:rPr>
          <ns0:i ns0:val="1"/>
          <ns0:iCs ns0:val="1"/>
          <ns0:color ns0:val="000000"/>
          <ns0:sz ns0:val="22"/>
          <ns0:szCs ns0:val="22"/>
          <ns0:rtl ns0:val="0"/>
        </ns0:rPr>
        <ns0:t xml:space="preserve">main</ns0:t>
      </ns0:r>
      <ns0:r ns0:rsidDel="00000000" ns0:rsidR="00000000" ns0:rsidRPr="00000000">
        <ns0:rPr>
          <ns0:color ns0:val="000000"/>
          <ns0:sz ns0:val="22"/>
          <ns0:szCs ns0:val="22"/>
          <ns0:rtl ns0:val="0"/>
        </ns0:rPr>
        <ns0:t xml:space="preserve">). Ningún integrante del equipo podrá aprobar su propio PR.</ns0:t>
      </ns0:r>
    </ns0:p>
    <ns0:p ns0:rsidR="00000000" ns0:rsidDel="00000000" ns0:rsidP="00000000" ns0:rsidRDefault="00000000" ns0:rsidRPr="00000000" ns1:paraId="000001CB">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Pipeline de Integración Continua (CI/CD): </ns0:t>
      </ns0:r>
      <ns0:r ns0:rsidDel="00000000" ns0:rsidR="00000000" ns0:rsidRPr="00000000">
        <ns0:rPr>
          <ns0:color ns0:val="000000"/>
          <ns0:sz ns0:val="22"/>
          <ns0:szCs ns0:val="22"/>
          <ns0:rtl ns0:val="0"/>
        </ns0:rPr>
        <ns0:t xml:space="preserve">Se configurará un flujo de automatización mediante GitHub Actions. Cada </ns0:t>
      </ns0:r>
      <ns0:r ns0:rsidDel="00000000" ns0:rsidR="00000000" ns0:rsidRPr="00000000">
        <ns0:rPr>
          <ns0:i ns0:val="1"/>
          <ns0:iCs ns0:val="1"/>
          <ns0:color ns0:val="000000"/>
          <ns0:sz ns0:val="22"/>
          <ns0:szCs ns0:val="22"/>
          <ns0:rtl ns0:val="0"/>
        </ns0:rPr>
        <ns0:t xml:space="preserve">Push</ns0:t>
      </ns0:r>
      <ns0:r ns0:rsidDel="00000000" ns0:rsidR="00000000" ns0:rsidRPr="00000000">
        <ns0:rPr>
          <ns0:color ns0:val="000000"/>
          <ns0:sz ns0:val="22"/>
          <ns0:szCs ns0:val="22"/>
          <ns0:rtl ns0:val="0"/>
        </ns0:rPr>
        <ns0:t xml:space="preserve"> o apertura de </ns0:t>
      </ns0:r>
      <ns0:r ns0:rsidDel="00000000" ns0:rsidR="00000000" ns0:rsidRPr="00000000">
        <ns0:rPr>
          <ns0:i ns0:val="1"/>
          <ns0:iCs ns0:val="1"/>
          <ns0:color ns0:val="000000"/>
          <ns0:sz ns0:val="22"/>
          <ns0:szCs ns0:val="22"/>
          <ns0:rtl ns0:val="0"/>
        </ns0:rPr>
        <ns0:t xml:space="preserve">Pull Request</ns0:t>
      </ns0:r>
      <ns0:r ns0:rsidDel="00000000" ns0:rsidR="00000000" ns0:rsidRPr="00000000">
        <ns0:rPr>
          <ns0:color ns0:val="000000"/>
          <ns0:sz ns0:val="22"/>
          <ns0:szCs ns0:val="22"/>
          <ns0:rtl ns0:val="0"/>
        </ns0:rPr>
        <ns0:t xml:space="preserve"> ejecutará un </ns0:t>
      </ns0:r>
      <ns0:r ns0:rsidDel="00000000" ns0:rsidR="00000000" ns0:rsidRPr="00000000">
        <ns0:rPr>
          <ns0:i ns0:val="1"/>
          <ns0:iCs ns0:val="1"/>
          <ns0:color ns0:val="000000"/>
          <ns0:sz ns0:val="22"/>
          <ns0:szCs ns0:val="22"/>
          <ns0:rtl ns0:val="0"/>
        </ns0:rPr>
        <ns0:t xml:space="preserve">build</ns0:t>
      </ns0:r>
      <ns0:r ns0:rsidDel="00000000" ns0:rsidR="00000000" ns0:rsidRPr="00000000">
        <ns0:rPr>
          <ns0:color ns0:val="000000"/>
          <ns0:sz ns0:val="22"/>
          <ns0:szCs ns0:val="22"/>
          <ns0:rtl ns0:val="0"/>
        </ns0:rPr>
        <ns0:t xml:space="preserve"> automático del monorepo y correrá la suite completa de pruebas unitarias. Si una sola prueba falla o la compilación arroja errores, el pipeline bloqueará la integración del código.</ns0:t>
      </ns0:r>
    </ns0:p>
    <ns0:p ns0:rsidR="00000000" ns0:rsidDel="00000000" ns0:rsidP="00000000" ns0:rsidRDefault="00000000" ns0:rsidRPr="00000000" ns1:paraId="000001CC">
      <ns0:pPr>
        <ns0:numPr>
          <ns0:ilvl ns0:val="0"/>
          <ns0:numId ns0:val="19"/>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Análisis Estático de Código:</ns0:t>
      </ns0:r>
      <ns0:r ns0:rsidDel="00000000" ns0:rsidR="00000000" ns0:rsidRPr="00000000">
        <ns0:rPr>
          <ns0:color ns0:val="000000"/>
          <ns0:sz ns0:val="22"/>
          <ns0:szCs ns0:val="22"/>
          <ns0:rtl ns0:val="0"/>
        </ns0:rPr>
        <ns0:t xml:space="preserve"> Se integrará la herramienta SonarQube (SonarCloud) en el pipeline de CI/CD para inspeccionar de manera automatizada la calidad interna del código en C# y TypeScript, rastreando de forma proactiva </ns0:t>
      </ns0:r>
      <ns0:r ns0:rsidDel="00000000" ns0:rsidR="00000000" ns0:rsidRPr="00000000">
        <ns0:rPr>
          <ns0:i ns0:val="1"/>
          <ns0:iCs ns0:val="1"/>
          <ns0:color ns0:val="000000"/>
          <ns0:sz ns0:val="22"/>
          <ns0:szCs ns0:val="22"/>
          <ns0:rtl ns0:val="0"/>
        </ns0:rPr>
        <ns0:t xml:space="preserve">Code Smells</ns0:t>
      </ns0:r>
      <ns0:r ns0:rsidDel="00000000" ns0:rsidR="00000000" ns0:rsidRPr="00000000">
        <ns0:rPr>
          <ns0:color ns0:val="000000"/>
          <ns0:sz ns0:val="22"/>
          <ns0:szCs ns0:val="22"/>
          <ns0:rtl ns0:val="0"/>
        </ns0:rPr>
        <ns0:t xml:space="preserve">, vulnerabilidades de seguridad y el cumplimiento de las convenciones de </ns0:t>
      </ns0:r>
      <ns0:r ns0:rsidDel="00000000" ns0:rsidR="00000000" ns0:rsidRPr="00000000">
        <ns0:rPr>
          <ns0:i ns0:val="1"/>
          <ns0:iCs ns0:val="1"/>
          <ns0:color ns0:val="000000"/>
          <ns0:sz ns0:val="22"/>
          <ns0:szCs ns0:val="22"/>
          <ns0:rtl ns0:val="0"/>
        </ns0:rPr>
        <ns0:t xml:space="preserve">Clean Code</ns0:t>
      </ns0:r>
      <ns0:r ns0:rsidDel="00000000" ns0:rsidR="00000000" ns0:rsidRPr="00000000">
        <ns0:rPr>
          <ns0:color ns0:val="000000"/>
          <ns0:sz ns0:val="22"/>
          <ns0:szCs ns0:val="22"/>
          <ns0:rtl ns0:val="0"/>
        </ns0:rPr>
        <ns0:t xml:space="preserve">.</ns0:t>
      </ns0:r>
    </ns0:p>
    <ns0:p ns0:rsidR="00000000" ns0:rsidDel="00000000" ns0:rsidP="00000000" ns0:rsidRDefault="00000000" ns0:rsidRPr="00000000" ns1:paraId="000001CD">
      <ns0:pPr>
        <ns0:spacing ns0:after="240" ns0:line="276"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CE">
      <ns0:pPr>
        <ns0:pStyle ns0:val="Heading1"/>
        <ns0:rPr/>
      </ns0:pPr>
      <ns0:bookmarkStart ns0:colFirst="0" ns0:colLast="0" ns0:name="_heading=h.62x62f6b2kih" ns0:id="25"/>
      <ns0:bookmarkEnd ns0:id="25"/>
      <ns0:r ns0:rsidDel="00000000" ns0:rsidR="00000000" ns0:rsidRPr="00000000">
        <ns0:rPr>
          <ns0:rtl ns0:val="0"/>
        </ns0:rPr>
        <ns0:t xml:space="preserve">Criterios de Salida a QA (Exit Criteria)</ns0:t>
      </ns0:r>
    </ns0:p>
    <ns0:p ns0:rsidR="00000000" ns0:rsidDel="00000000" ns0:rsidP="00000000" ns0:rsidRDefault="00000000" ns0:rsidRPr="00000000" ns1:paraId="000001CF">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Un componente de software, microservicio o </ns0:t>
      </ns0:r>
      <ns0:r ns0:rsidDel="00000000" ns0:rsidR="00000000" ns0:rsidRPr="00000000">
        <ns0:rPr>
          <ns0:i ns0:val="1"/>
          <ns0:iCs ns0:val="1"/>
          <ns0:color ns0:val="000000"/>
          <ns0:sz ns0:val="22"/>
          <ns0:szCs ns0:val="22"/>
          <ns0:rtl ns0:val="0"/>
        </ns0:rPr>
        <ns0:t xml:space="preserve">feature</ns0:t>
      </ns0:r>
      <ns0:r ns0:rsidDel="00000000" ns0:rsidR="00000000" ns0:rsidRPr="00000000">
        <ns0:rPr>
          <ns0:color ns0:val="000000"/>
          <ns0:sz ns0:val="22"/>
          <ns0:szCs ns0:val="22"/>
          <ns0:rtl ns0:val="0"/>
        </ns0:rPr>
        <ns0:t xml:space="preserve"> del frontend solo se considerará formalmente estabilizado en fase de desarrollo y apto para ser transferido al flujo de pruebas funcionales (QA) de Sebastián Cortes cuando cumpla estrictamente el siguiente </ns0:t>
      </ns0:r>
      <ns0:r ns0:rsidDel="00000000" ns0:rsidR="00000000" ns0:rsidRPr="00000000">
        <ns0:rPr>
          <ns0:i ns0:val="1"/>
          <ns0:iCs ns0:val="1"/>
          <ns0:color ns0:val="000000"/>
          <ns0:sz ns0:val="22"/>
          <ns0:szCs ns0:val="22"/>
          <ns0:rtl ns0:val="0"/>
        </ns0:rPr>
        <ns0:t xml:space="preserve">Quality Gate</ns0:t>
      </ns0:r>
      <ns0:r ns0:rsidDel="00000000" ns0:rsidR="00000000" ns0:rsidRPr="00000000">
        <ns0:rPr>
          <ns0:color ns0:val="000000"/>
          <ns0:sz ns0:val="22"/>
          <ns0:szCs ns0:val="22"/>
          <ns0:rtl ns0:val="0"/>
        </ns0:rPr>
        <ns0:t xml:space="preserve"> interno:</ns0:t>
      </ns0:r>
    </ns0:p>
    <ns0:p ns0:rsidR="00000000" ns0:rsidDel="00000000" ns0:rsidP="00000000" ns0:rsidRDefault="00000000" ns0:rsidRPr="00000000" ns1:paraId="000001D0">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Build Exitoso:</ns0:t>
      </ns0:r>
      <ns0:r ns0:rsidDel="00000000" ns0:rsidR="00000000" ns0:rsidRPr="00000000">
        <ns0:rPr>
          <ns0:color ns0:val="000000"/>
          <ns0:sz ns0:val="22"/>
          <ns0:szCs ns0:val="22"/>
          <ns0:rtl ns0:val="0"/>
        </ns0:rPr>
        <ns0:t xml:space="preserve"> Compilación limpia del monorepo en el servidor de CI sin advertencias (</ns0:t>
      </ns0:r>
      <ns0:r ns0:rsidDel="00000000" ns0:rsidR="00000000" ns0:rsidRPr="00000000">
        <ns0:rPr>
          <ns0:i ns0:val="1"/>
          <ns0:iCs ns0:val="1"/>
          <ns0:color ns0:val="000000"/>
          <ns0:sz ns0:val="22"/>
          <ns0:szCs ns0:val="22"/>
          <ns0:rtl ns0:val="0"/>
        </ns0:rPr>
        <ns0:t xml:space="preserve">warnings</ns0:t>
      </ns0:r>
      <ns0:r ns0:rsidDel="00000000" ns0:rsidR="00000000" ns0:rsidRPr="00000000">
        <ns0:rPr>
          <ns0:color ns0:val="000000"/>
          <ns0:sz ns0:val="22"/>
          <ns0:szCs ns0:val="22"/>
          <ns0:rtl ns0:val="0"/>
        </ns0:rPr>
        <ns0:t xml:space="preserve">) críticas.</ns0:t>
      </ns0:r>
    </ns0:p>
    <ns0:p ns0:rsidR="00000000" ns0:rsidDel="00000000" ns0:rsidP="00000000" ns0:rsidRDefault="00000000" ns0:rsidRPr="00000000" ns1:paraId="000001D1">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Pruebas Unitarias al 100%:</ns0:t>
      </ns0:r>
      <ns0:r ns0:rsidDel="00000000" ns0:rsidR="00000000" ns0:rsidRPr="00000000">
        <ns0:rPr>
          <ns0:color ns0:val="000000"/>
          <ns0:sz ns0:val="22"/>
          <ns0:szCs ns0:val="22"/>
          <ns0:rtl ns0:val="0"/>
        </ns0:rPr>
        <ns0:t xml:space="preserve"> Ejecución exitosa y en verde de todas las pruebas automatizadas asociadas, alcanzando el mínimo de 70% de cobertura global.</ns0:t>
      </ns0:r>
    </ns0:p>
    <ns0:p ns0:rsidR="00000000" ns0:rsidDel="00000000" ns0:rsidP="00000000" ns0:rsidRDefault="00000000" ns0:rsidRPr="00000000" ns1:paraId="000001D2">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SonarQube Passed:</ns0:t>
      </ns0:r>
      <ns0:r ns0:rsidDel="00000000" ns0:rsidR="00000000" ns0:rsidRPr="00000000">
        <ns0:rPr>
          <ns0:color ns0:val="000000"/>
          <ns0:sz ns0:val="22"/>
          <ns0:szCs ns0:val="22"/>
          <ns0:rtl ns0:val="0"/>
        </ns0:rPr>
        <ns0:t xml:space="preserve"> Estado del análisis estático en "Aprobado" (Passed), cumpliendo las métricas de mantenibilidad.</ns0:t>
      </ns0:r>
    </ns0:p>
    <ns0:p ns0:rsidR="00000000" ns0:rsidDel="00000000" ns0:rsidP="00000000" ns0:rsidRDefault="00000000" ns0:rsidRPr="00000000" ns1:paraId="000001D3">
      <ns0:pPr>
        <ns0:numPr>
          <ns0:ilvl ns0:val="0"/>
          <ns0:numId ns0:val="18"/>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Code Review Aprobado:</ns0:t>
      </ns0:r>
      <ns0:r ns0:rsidDel="00000000" ns0:rsidR="00000000" ns0:rsidRPr="00000000">
        <ns0:rPr>
          <ns0:color ns0:val="000000"/>
          <ns0:sz ns0:val="22"/>
          <ns0:szCs ns0:val="22"/>
          <ns0:rtl ns0:val="0"/>
        </ns0:rPr>
        <ns0:t xml:space="preserve"> Pull Request revisado, comentado y aprobado formalmente en la plataforma de GitHub por un revisor calificado.</ns0:t>
      </ns0:r>
    </ns0:p>
    <ns0:p ns0:rsidR="00000000" ns0:rsidDel="00000000" ns0:rsidP="00000000" ns0:rsidRDefault="00000000" ns0:rsidRPr="00000000" ns1:paraId="000001D4">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D5">
      <ns0:pPr>
        <ns0:pStyle ns0:val="Heading1"/>
        <ns0:rPr>
          <ns0:b ns0:val="1"/>
          <ns0:bCs ns0:val="1"/>
          <ns0:color ns0:val="000000"/>
        </ns0:rPr>
      </ns0:pPr>
      <ns0:bookmarkStart ns0:colFirst="0" ns0:colLast="0" ns0:name="_heading=h.nandk03a5pz3" ns0:id="26"/>
      <ns0:bookmarkEnd ns0:id="26"/>
      <ns0:r ns0:rsidDel="00000000" ns0:rsidR="00000000" ns0:rsidRPr="00000000">
        <ns0:rPr>
          <ns0:rtl ns0:val="0"/>
        </ns0:rPr>
        <ns0:t xml:space="preserve">Mediciones del Control de Calidad</ns0:t>
      </ns0:r>
      <ns0:r ns0:rsidDel="00000000" ns0:rsidR="00000000" ns0:rsidRPr="00000000">
        <ns0:rPr>
          <ns0:rtl ns0:val="0"/>
        </ns0:rPr>
      </ns0:r>
    </ns0:p>
    <ns0:p ns0:rsidR="00000000" ns0:rsidDel="00000000" ns0:rsidP="00000000" ns0:rsidRDefault="00000000" ns0:rsidRPr="00000000" ns1:paraId="000001D6">
      <ns0:pPr>
        <ns0:spacing ns0:after="0" ns0:lineRule="auto"/>
        <ns0:jc ns0:val="both"/>
        <ns0:rPr>
          <ns0:color ns0:val="000000"/>
        </ns0:rPr>
      </ns0:pPr>
      <ns0:r ns0:rsidDel="00000000" ns0:rsidR="00000000" ns0:rsidRPr="00000000">
        <ns0:rPr>
          <ns0:rtl ns0:val="0"/>
        </ns0:rPr>
      </ns0:r>
    </ns0:p>
    <ns0:sdt>
      <ns0:sdtPr>
        <ns0:lock ns0:val="contentLocked"/>
        <ns0:id ns0:val="1862465672"/>
        <ns0:tag ns0:val="goog_rdk_6"/>
      </ns0:sdtPr>
      <ns0:sdtContent>
        <ns0:tbl>
          <ns0:tblPr>
            <ns0:tblStyle ns0:val="Table17"/>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19.5606936416185"/>
            <ns0:gridCol ns0:w="1788.0346820809248"/>
            <ns0:gridCol ns0:w="1685.8612716763005"/>
            <ns0:gridCol ns0:w="1111.1358381502891"/>
            <ns0:gridCol ns0:w="1430.42774566474"/>
            <ns0:gridCol ns0:w="1902.9797687861274"/>
            <ns0:tblGridChange ns0:id="0">
              <ns0:tblGrid>
                <ns0:gridCol ns0:w="919.5606936416185"/>
                <ns0:gridCol ns0:w="1788.0346820809248"/>
                <ns0:gridCol ns0:w="1685.8612716763005"/>
                <ns0:gridCol ns0:w="1111.1358381502891"/>
                <ns0:gridCol ns0:w="1430.42774566474"/>
                <ns0:gridCol ns0:w="1902.9797687861274"/>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8">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Proceso / Producto medido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Requerido (Métrica)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A">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Obtener / 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¿Es Aceptable?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C">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Recomendación / Acción Correctiva</ns0:t>
                </ns0:r>
                <ns0:r ns0:rsidDel="00000000" ns0:rsidR="00000000" ns0:rsidRPr="00000000">
                  <ns0:rPr>
                    <ns0:rtl ns0:val="0"/>
                  </ns0:rPr>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D">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Pipeline CI/CD y Cobertura (</ns0:t>
                </ns0:r>
                <ns0:r ns0:rsidDel="00000000" ns0:rsidR="00000000" ns0:rsidRPr="00000000">
                  <ns0:rPr>
                    <ns0:color ns0:val="188038"/>
                    <ns0:sz ns0:val="21"/>
                    <ns0:szCs ns0:val="21"/>
                    <ns0:shd ns0:fill="f2f0f0" ns0:val="clear"/>
                    <ns0:rtl ns0:val="0"/>
                  </ns0:rPr>
                  <ns0:t xml:space="preserve">auth-api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&gt;= 70% Cobertura de código en lógica de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0">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1">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Configurar políticas estrictas de protección de ramas en GitHub.</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3">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Validación Criptográfica: Firma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firmas del protocolo EIP-4361 validadas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6">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7">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Verificar la expiración del TTL de los </ns0:t>
                </ns0:r>
                <ns0:r ns0:rsidDel="00000000" ns0:rsidR="00000000" ns0:rsidRPr="00000000">
                  <ns0:rPr>
                    <ns0:i ns0:val="1"/>
                    <ns0:iCs ns0:val="1"/>
                    <ns0:color ns0:val="1f1f1f"/>
                    <ns0:sz ns0:val="22"/>
                    <ns0:szCs ns0:val="22"/>
                    <ns0:rtl ns0:val="0"/>
                  </ns0:rPr>
                  <ns0:t xml:space="preserve">nonces</ns0:t>
                </ns0:r>
                <ns0:r ns0:rsidDel="00000000" ns0:rsidR="00000000" ns0:rsidRPr="00000000">
                  <ns0:rPr>
                    <ns0:color ns0:val="1f1f1f"/>
                    <ns0:sz ns0:val="22"/>
                    <ns0:szCs ns0:val="22"/>
                    <ns0:rtl ns0:val="0"/>
                  </ns0:rPr>
                  <ns0:t xml:space="preserve"> generados.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Análisis Estático SonarQube (</ns0:t>
                </ns0:r>
                <ns0:r ns0:rsidDel="00000000" ns0:rsidR="00000000" ns0:rsidRPr="00000000">
                  <ns0:rPr>
                    <ns0:color ns0:val="188038"/>
                    <ns0:sz ns0:val="21"/>
                    <ns0:szCs ns0:val="21"/>
                    <ns0:shd ns0:fill="f2f0f0" ns0:val="clear"/>
                    <ns0:rtl ns0:val="0"/>
                  </ns0:rPr>
                  <ns0:t xml:space="preserve">Identity.API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Bugs Críticos detectados, Quality Gate aprobado.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C">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D">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Corregir de inmediato las alertas de duplicación de código en entidades.</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F">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Integridad de Persistencia Relacional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errores en mapeo de tipos Entity Framework con DB.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2">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3">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consistencia en las migraciones de bases de datos locales.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5">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Conformidad Estándar Internacional (</ns0:t>
                </ns0:r>
                <ns0:r ns0:rsidDel="00000000" ns0:rsidR="00000000" ns0:rsidRPr="00000000">
                  <ns0:rPr>
                    <ns0:color ns0:val="188038"/>
                    <ns0:sz ns0:val="21"/>
                    <ns0:szCs ns0:val="21"/>
                    <ns0:shd ns0:fill="f2f0f0" ns0:val="clear"/>
                    <ns0:rtl ns0:val="0"/>
                  </ns0:rPr>
                  <ns0:t xml:space="preserve">issuer-api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cumplimiento del esquema oficial W3C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8">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9">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Utilizar el validador oficial del consorcio W3C para auditoría externa.</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Firma Digital Descentralizada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títulos firmados legibles y no repudiables.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E">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F">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Auditar la correcta manipulación asíncrona de las llaves privadas del emisor.</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1">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Integración del API Gateway (AWS)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Enrutamiento exitoso con Latencia de respuesta &lt;  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4">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5">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políticas de seguridad CORS y límites de peticiones (</ns0:t>
                </ns0:r>
                <ns0:r ns0:rsidDel="00000000" ns0:rsidR="00000000" ns0:rsidRPr="00000000">
                  <ns0:rPr>
                    <ns0:i ns0:val="1"/>
                    <ns0:iCs ns0:val="1"/>
                    <ns0:color ns0:val="1f1f1f"/>
                    <ns0:sz ns0:val="22"/>
                    <ns0:szCs ns0:val="22"/>
                    <ns0:rtl ns0:val="0"/>
                  </ns0:rPr>
                  <ns0:t xml:space="preserve">Rate Limiting</ns0:t>
                </ns0:r>
                <ns0:r ns0:rsidDel="00000000" ns0:rsidR="00000000" ns0:rsidRPr="00000000">
                  <ns0:rPr>
                    <ns0:color ns0:val="1f1f1f"/>
                    <ns0:sz ns0:val="22"/>
                    <ns0:szCs ns0:val="22"/>
                    <ns0:rtl ns0:val="0"/>
                  </ns0:rPr>
                  <ns0:t xml:space="preserve">).</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Pruebas de Interfaz Funcional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Defectos críticos o bloqueantes abiertos en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A">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B">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Comprobar la persistencia del estado en la conexión de la Wallet (MetaMask).</ns0:t>
                </ns0:r>
              </ns0:p>
            </ns0:tc>
          </ns0:tr>
        </ns0:tbl>
      </ns0:sdtContent>
    </ns0:sdt>
    <ns0:p ns0:rsidR="00000000" ns0:rsidDel="00000000" ns0:rsidP="00000000" ns0:rsidRDefault="00000000" ns0:rsidRPr="00000000" ns1:paraId="0000020D">
      <ns0:pPr>
        <ns0:spacing ns0:after="0" ns0:lineRule="auto"/>
        <ns0:jc ns0:val="both"/>
        <ns0:rPr>
          <ns0:i ns0:val="1"/>
          <ns0:iCs ns0:val="1"/>
          <ns0:color ns0:val="000000"/>
          <ns0:sz ns0:val="22"/>
          <ns0:szCs ns0:val="22"/>
        </ns0:rPr>
        <ns0:sectPr>
          <ns0:type ns0:val="continuous"/>
          <ns0:pgSz ns0:h="15840" ns0:w="12240" ns0:orient="portrait"/>
          <ns0:pgMar ns0:bottom="284" ns0:top="1559" ns0:left="1134" ns0:right="1185" ns0:header="709" ns0:footer="283"/>
        </ns0:sectPr>
      </ns0:pPr>
      <ns0:r ns0:rsidDel="00000000" ns0:rsidR="00000000" ns0:rsidRPr="00000000">
        <ns0:rPr>
          <ns0:rtl ns0:val="0"/>
        </ns0:rPr>
      </ns0:r>
    </ns0:p>
    <ns0:p ns0:rsidR="00000000" ns0:rsidDel="00000000" ns0:rsidP="00000000" ns0:rsidRDefault="00000000" ns0:rsidRPr="00000000" ns1:paraId="0000020E">
      <ns0:pPr>
        <ns0:pStyle ns0:val="Heading1"/>
        <ns0:keepNext ns0:val="0"/>
        <ns0:keepLines ns0:val="0"/>
        <ns0:spacing ns0:after="0" ns0:before="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C9">
      <ns0:pPr>
        <ns0:pStyle ns0:val="Title"/>
        <ns0:keepNext ns0:val="0"/>
        <ns0:keepLines ns0:val="0"/>
        <ns0:spacing ns0:after="280" ns0:before="280" ns0:lineRule="auto"/>
        <ns0:rPr/>
      </ns0:pPr>
      <ns0:bookmarkStart ns0:colFirst="0" ns0:colLast="0" ns0:name="_heading=h.op3mxm9sw36e" ns0:id="35"/>
      <ns0:bookmarkEnd ns0:id="35"/>
      <ns0:r ns0:rsidDel="00000000" ns0:rsidR="00000000" ns0:rsidRPr="00000000">
        <ns0:rPr>
          <ns0:rtl ns0:val="0"/>
        </ns0:rPr>
        <ns0:t xml:space="preserve">Plan de gestión de riesgos</ns0:t>
      </ns0:r>
    </ns0:p>
    <ns0:p ns0:rsidR="00000000" ns0:rsidDel="00000000" ns0:rsidP="00000000" ns0:rsidRDefault="00000000" ns0:rsidRPr="00000000" ns1:paraId="000002CA">
      <ns0:pPr>
        <ns0:pStyle ns0:val="Heading1"/>
        <ns0:keepNext ns0:val="0"/>
        <ns0:keepLines ns0:val="0"/>
        <ns0:spacing ns0:after="280" ns0:before="280" ns0:lineRule="auto"/>
        <ns0:rPr>
          <ns0:color ns0:val="000000"/>
          <ns0:sz ns0:val="32"/>
          <ns0:szCs ns0:val="32"/>
        </ns0:rPr>
      </ns0:pPr>
      <ns0:bookmarkStart ns0:colFirst="0" ns0:colLast="0" ns0:name="_heading=h.2b3qf7qbtszg" ns0:id="36"/>
      <ns0:bookmarkEnd ns0:id="36"/>
      <ns0:r ns0:rsidDel="00000000" ns0:rsidR="00000000" ns0:rsidRPr="00000000">
        <ns0:rPr>
          <ns0:color ns0:val="000000"/>
          <ns0:sz ns0:val="32"/>
          <ns0:szCs ns0:val="32"/>
          <ns0:rtl ns0:val="0"/>
        </ns0:rPr>
        <ns0:t xml:space="preserve">Propósito y Alcance del Plan</ns0:t>
      </ns0:r>
    </ns0:p>
    <ns0:p ns0:rsidR="00000000" ns0:rsidDel="00000000" ns0:rsidP="00000000" ns0:rsidRDefault="00000000" ns0:rsidRPr="00000000" ns1:paraId="000002CB">
      <ns0:pPr>
        <ns0:spacing ns0:after="200" ns0:lineRule="auto"/>
        <ns0:rPr>
          <ns0:color ns0:val="000000"/>
          <ns0:sz ns0:val="22"/>
          <ns0:szCs ns0:val="22"/>
        </ns0:rPr>
      </ns0:pPr>
      <ns0:r ns0:rsidDel="00000000" ns0:rsidR="00000000" ns0:rsidRPr="00000000">
        <ns0:rPr>
          <ns0:color ns0:val="000000"/>
          <ns0:sz ns0:val="22"/>
          <ns0:szCs ns0:val="22"/>
          <ns0:rtl ns0:val="0"/>
        </ns0:rPr>
        <ns0:t xml:space="preserve">El propósito de este plan es establecer el marco metodológico para identificar, analizar, planificar respuestas y monitorear proactivamente los riesgos que puedan afectar el desarrollo del MVP SovereignID en el estricto plazo de cuatro semanas. Este plan abarca todas las fases del desarrollo de software (diseño, codificación de microservicios, integración blockchain y pruebas), y se integra directamente con el Plan de Comunicaciones para reportar alertas tempranas al patrocinador. </ns0:t>
      </ns0:r>
    </ns0:p>
    <ns0:p ns0:rsidR="00000000" ns0:rsidDel="00000000" ns0:rsidP="00000000" ns0:rsidRDefault="00000000" ns0:rsidRPr="00000000" ns1:paraId="000002CC">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CD">
      <ns0:pPr>
        <ns0:pStyle ns0:val="Heading1"/>
        <ns0:keepNext ns0:val="0"/>
        <ns0:keepLines ns0:val="0"/>
        <ns0:spacing ns0:after="280" ns0:before="280" ns0:lineRule="auto"/>
        <ns0:rPr>
          <ns0:color ns0:val="000000"/>
          <ns0:sz ns0:val="32"/>
          <ns0:szCs ns0:val="32"/>
        </ns0:rPr>
      </ns0:pPr>
      <ns0:bookmarkStart ns0:colFirst="0" ns0:colLast="0" ns0:name="_heading=h.3q9ycdoambrw" ns0:id="37"/>
      <ns0:bookmarkEnd ns0:id="37"/>
      <ns0:r ns0:rsidDel="00000000" ns0:rsidR="00000000" ns0:rsidRPr="00000000">
        <ns0:br ns0:type="page"/>
      </ns0:r>
      <ns0:r ns0:rsidDel="00000000" ns0:rsidR="00000000" ns0:rsidRPr="00000000">
        <ns0:rPr>
          <ns0:color ns0:val="000000"/>
          <ns0:sz ns0:val="32"/>
          <ns0:szCs ns0:val="32"/>
          <ns0:rtl ns0:val="0"/>
        </ns0:rPr>
        <ns0:t xml:space="preserve">Metodología</ns0:t>
      </ns0:r>
    </ns0:p>
    <ns0:p ns0:rsidR="00000000" ns0:rsidDel="00000000" ns0:rsidP="00000000" ns0:rsidRDefault="00000000" ns0:rsidRPr="00000000" ns1:paraId="000002CE">
      <ns0:pPr>
        <ns0:spacing ns0:after="240" ns0:before="240" ns0:lineRule="auto"/>
        <ns0:rPr>
          <ns0:color ns0:val="000000"/>
          <ns0:sz ns0:val="22"/>
          <ns0:szCs ns0:val="22"/>
        </ns0:rPr>
      </ns0:pPr>
      <ns0:r ns0:rsidDel="00000000" ns0:rsidR="00000000" ns0:rsidRPr="00000000">
        <ns0:rPr>
          <ns0:color ns0:val="000000"/>
          <ns0:sz ns0:val="22"/>
          <ns0:szCs ns0:val="22"/>
          <ns0:rtl ns0:val="0"/>
        </ns0:rPr>
        <ns0:t xml:space="preserve">Para la gestión de riesgos de este proyecto se utilizará un enfoque iterativo y ágil alineado con Scrum.</ns0:t>
      </ns0:r>
    </ns0:p>
    <ns0:p ns0:rsidR="00000000" ns0:rsidDel="00000000" ns0:rsidP="00000000" ns0:rsidRDefault="00000000" ns0:rsidRPr="00000000" ns1:paraId="000002CF">
      <ns0:pPr>
        <ns0:numPr>
          <ns0:ilvl ns0:val="0"/>
          <ns0:numId ns0:val="7"/>
        </ns0:numP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y Análisis:</ns0:t>
      </ns0:r>
      <ns0:r ns0:rsidDel="00000000" ns0:rsidR="00000000" ns0:rsidRPr="00000000">
        <ns0:rPr>
          <ns0:color ns0:val="000000"/>
          <ns0:sz ns0:val="22"/>
          <ns0:szCs ns0:val="22"/>
          <ns0:rtl ns0:val="0"/>
        </ns0:rPr>
        <ns0:t xml:space="preserve"> Se utilizará un análisis cualitativo durante las reuniones de planificación de cada Sprint (Sprint Planning) para categorizar los riesgos según su probabilidad e impacto.</ns0:t>
      </ns0:r>
    </ns0:p>
    <ns0:p ns0:rsidR="00000000" ns0:rsidDel="00000000" ns0:rsidP="00000000" ns0:rsidRDefault="00000000" ns0:rsidRPr="00000000" ns1:paraId="000002D0">
      <ns0:pPr>
        <ns0:numPr>
          <ns0:ilvl ns0:val="0"/>
          <ns0:numId ns0:val="7"/>
        </ns0:numP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Monitoreo y Control:</ns0:t>
      </ns0:r>
      <ns0:r ns0:rsidDel="00000000" ns0:rsidR="00000000" ns0:rsidRPr="00000000">
        <ns0:rPr>
          <ns0:color ns0:val="000000"/>
          <ns0:sz ns0:val="22"/>
          <ns0:szCs ns0:val="22"/>
          <ns0:rtl ns0:val="0"/>
        </ns0:rPr>
        <ns0:t xml:space="preserve"> La reevaluación de los riesgos se realizará de forma constante en las reuniones de sincronización (Daily), ajustando los planes de mitigación según el avance técnico del ecosistema .NET y Nethereum.</ns0:t>
      </ns0:r>
    </ns0:p>
    <ns0:p ns0:rsidR="00000000" ns0:rsidDel="00000000" ns0:rsidP="00000000" ns0:rsidRDefault="00000000" ns0:rsidRPr="00000000" ns1:paraId="000002D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C">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5">
      <ns0:pPr>
        <ns0:pStyle ns0:val="Heading1"/>
        <ns0:keepNext ns0:val="0"/>
        <ns0:keepLines ns0:val="0"/>
        <ns0:spacing ns0:after="280" ns0:before="280" ns0:lineRule="auto"/>
        <ns0:rPr>
          <ns0:color ns0:val="000000"/>
          <ns0:sz ns0:val="32"/>
          <ns0:szCs ns0:val="32"/>
        </ns0:rPr>
      </ns0:pPr>
      <ns0:bookmarkStart ns0:colFirst="0" ns0:colLast="0" ns0:name="_heading=h.vq6yqq5sjcyt" ns0:id="38"/>
      <ns0:bookmarkEnd ns0:id="38"/>
      <ns0:r ns0:rsidDel="00000000" ns0:rsidR="00000000" ns0:rsidRPr="00000000">
        <ns0:rPr>
          <ns0:color ns0:val="000000"/>
          <ns0:sz ns0:val="32"/>
          <ns0:szCs ns0:val="32"/>
          <ns0:rtl ns0:val="0"/>
        </ns0:rPr>
        <ns0:t xml:space="preserve">Roles y Responsabilidades</ns0:t>
      </ns0:r>
    </ns0:p>
    <ns0:p ns0:rsidR="00000000" ns0:rsidDel="00000000" ns0:rsidP="00000000" ns0:rsidRDefault="00000000" ns0:rsidRPr="00000000" ns1:paraId="000002E6">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Gerente de Proyecto (Cristopher Gamboa):</ns0:t>
      </ns0:r>
      <ns0:r ns0:rsidDel="00000000" ns0:rsidR="00000000" ns0:rsidRPr="00000000">
        <ns0:rPr>
          <ns0:color ns0:val="000000"/>
          <ns0:sz ns0:val="22"/>
          <ns0:szCs ns0:val="22"/>
          <ns0:rtl ns0:val="0"/>
        </ns0:rPr>
        <ns0:t xml:space="preserve"> Supervisa el proceso completo de gestión de riesgos, define las estrategias de mitigación generales y es el responsable de escalar los problemas críticos al patrocinador.</ns0:t>
      </ns0:r>
    </ns0:p>
    <ns0:p ns0:rsidR="00000000" ns0:rsidDel="00000000" ns0:rsidP="00000000" ns0:rsidRDefault="00000000" ns0:rsidRPr="00000000" ns1:paraId="000002E7">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8">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Equipo del Proyecto (Nataniel Soto y Sebastián Cortes):</ns0:t>
      </ns0:r>
      <ns0:r ns0:rsidDel="00000000" ns0:rsidR="00000000" ns0:rsidRPr="00000000">
        <ns0:rPr>
          <ns0:color ns0:val="000000"/>
          <ns0:sz ns0:val="22"/>
          <ns0:szCs ns0:val="22"/>
          <ns0:rtl ns0:val="0"/>
        </ns0:rPr>
        <ns0:t xml:space="preserve"> Identifican riesgos técnicos específicos en sus áreas de especialidad (Blockchain/Backend y Frontend/QA, respectivamente) y ejecutan las acciones de respuesta a nivel de código o arquitectura.</ns0:t>
      </ns0:r>
    </ns0:p>
    <ns0:p ns0:rsidR="00000000" ns0:rsidDel="00000000" ns0:rsidP="00000000" ns0:rsidRDefault="00000000" ns0:rsidRPr="00000000" ns1:paraId="000002E9">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A">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Patrocinador (Prof. Alonso Castillo):</ns0:t>
      </ns0:r>
      <ns0:r ns0:rsidDel="00000000" ns0:rsidR="00000000" ns0:rsidRPr="00000000">
        <ns0:rPr>
          <ns0:color ns0:val="000000"/>
          <ns0:sz ns0:val="22"/>
          <ns0:szCs ns0:val="22"/>
          <ns0:rtl ns0:val="0"/>
        </ns0:rPr>
        <ns0:t xml:space="preserve"> Aporta feedback sobre la tolerancia al riesgo académico y aprueba los cambios de alcance derivados de contingencias.</ns0:t>
      </ns0:r>
    </ns0:p>
    <ns0:p ns0:rsidR="00000000" ns0:rsidDel="00000000" ns0:rsidP="00000000" ns0:rsidRDefault="00000000" ns0:rsidRPr="00000000" ns1:paraId="000002EB">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C">
      <ns0:pPr>
        <ns0:pStyle ns0:val="Heading1"/>
        <ns0:keepNext ns0:val="0"/>
        <ns0:keepLines ns0:val="0"/>
        <ns0:spacing ns0:after="280" ns0:before="280" ns0:lineRule="auto"/>
        <ns0:rPr>
          <ns0:color ns0:val="000000"/>
          <ns0:sz ns0:val="32"/>
          <ns0:szCs ns0:val="32"/>
        </ns0:rPr>
      </ns0:pPr>
      <ns0:bookmarkStart ns0:colFirst="0" ns0:colLast="0" ns0:name="_heading=h.97vvvy40u54p" ns0:id="39"/>
      <ns0:bookmarkEnd ns0:id="39"/>
      <ns0:r ns0:rsidDel="00000000" ns0:rsidR="00000000" ns0:rsidRPr="00000000">
        <ns0:rPr>
          <ns0:color ns0:val="000000"/>
          <ns0:sz ns0:val="32"/>
          <ns0:szCs ns0:val="32"/>
          <ns0:rtl ns0:val="0"/>
        </ns0:rPr>
        <ns0:t xml:space="preserve">Calendario</ns0:t>
      </ns0:r>
    </ns0:p>
    <ns0:p ns0:rsidR="00000000" ns0:rsidDel="00000000" ns0:rsidP="00000000" ns0:rsidRDefault="00000000" ns0:rsidRPr="00000000" ns1:paraId="000002FD">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inicial:</ns0:t>
      </ns0:r>
      <ns0:r ns0:rsidDel="00000000" ns0:rsidR="00000000" ns0:rsidRPr="00000000">
        <ns0:rPr>
          <ns0:color ns0:val="000000"/>
          <ns0:sz ns0:val="22"/>
          <ns0:szCs ns0:val="22"/>
          <ns0:rtl ns0:val="0"/>
        </ns0:rPr>
        <ns0:t xml:space="preserve"> Durante la planificación del Sprint 1 (Setup).</ns0:t>
      </ns0:r>
    </ns0:p>
    <ns0:p ns0:rsidR="00000000" ns0:rsidDel="00000000" ns0:rsidP="00000000" ns0:rsidRDefault="00000000" ns0:rsidRPr="00000000" ns1:paraId="000002FE">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FF">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Monitoreo continuo:</ns0:t>
      </ns0:r>
      <ns0:r ns0:rsidDel="00000000" ns0:rsidR="00000000" ns0:rsidRPr="00000000">
        <ns0:rPr>
          <ns0:color ns0:val="000000"/>
          <ns0:sz ns0:val="22"/>
          <ns0:szCs ns0:val="22"/>
          <ns0:rtl ns0:val="0"/>
        </ns0:rPr>
        <ns0:t xml:space="preserve"> Dos veces por semana durante las reuniones de sincronización del equipo.</ns0:t>
      </ns0:r>
    </ns0:p>
    <ns0:p ns0:rsidR="00000000" ns0:rsidDel="00000000" ns0:rsidP="00000000" ns0:rsidRDefault="00000000" ns0:rsidRPr="00000000" ns1:paraId="00000300">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Reevaluación formal:</ns0:t>
      </ns0:r>
      <ns0:r ns0:rsidDel="00000000" ns0:rsidR="00000000" ns0:rsidRPr="00000000">
        <ns0:rPr>
          <ns0:color ns0:val="000000"/>
          <ns0:sz ns0:val="22"/>
          <ns0:szCs ns0:val="22"/>
          <ns0:rtl ns0:val="0"/>
        </ns0:rPr>
        <ns0:t xml:space="preserve"> Al finalizar cada iteración semanal (Sprint Review), donde se actualizará la matriz de riesgos.</ns0:t>
      </ns0:r>
    </ns0:p>
    <ns0:p ns0:rsidR="00000000" ns0:rsidDel="00000000" ns0:rsidP="00000000" ns0:rsidRDefault="00000000" ns0:rsidRPr="00000000" ns1:paraId="0000030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2">
      <ns0:pPr>
        <ns0:pStyle ns0:val="Heading1"/>
        <ns0:keepNext ns0:val="0"/>
        <ns0:keepLines ns0:val="0"/>
        <ns0:spacing ns0:after="280" ns0:before="280" ns0:lineRule="auto"/>
        <ns0:rPr>
          <ns0:color ns0:val="000000"/>
          <ns0:sz ns0:val="32"/>
          <ns0:szCs ns0:val="32"/>
        </ns0:rPr>
      </ns0:pPr>
      <ns0:bookmarkStart ns0:colFirst="0" ns0:colLast="0" ns0:name="_heading=h.w189p43542vv" ns0:id="40"/>
      <ns0:bookmarkEnd ns0:id="40"/>
      <ns0:r ns0:rsidDel="00000000" ns0:rsidR="00000000" ns0:rsidRPr="00000000">
        <ns0:rPr>
          <ns0:color ns0:val="000000"/>
          <ns0:sz ns0:val="32"/>
          <ns0:szCs ns0:val="32"/>
          <ns0:rtl ns0:val="0"/>
        </ns0:rPr>
        <ns0:t xml:space="preserve">Categorías de Riesgo</ns0:t>
      </ns0:r>
    </ns0:p>
    <ns0:p ns0:rsidR="00000000" ns0:rsidDel="00000000" ns0:rsidP="00000000" ns0:rsidRDefault="00000000" ns0:rsidRPr="00000000" ns1:paraId="00000303">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4">
      <ns0:pPr>
        <ns0:numPr>
          <ns0:ilvl ns0:val="0"/>
          <ns0:numId ns0:val="14"/>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 de librerías (.NET 10 vs Nethereum).</ns0:t>
      </ns0:r>
    </ns0:p>
    <ns0:p ns0:rsidR="00000000" ns0:rsidDel="00000000" ns0:rsidP="00000000" ns0:rsidRDefault="00000000" ns0:rsidRPr="00000000" ns1:paraId="00000305">
      <ns0:pPr>
        <ns0:numPr>
          <ns0:ilvl ns0:val="0"/>
          <ns0:numId ns0:val="14"/>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Fallos o congestión en la red externa (Ethereum Sepolia Testnet).</ns0:t>
      </ns0:r>
    </ns0:p>
    <ns0:p ns0:rsidR="00000000" ns0:rsidDel="00000000" ns0:rsidP="00000000" ns0:rsidRDefault="00000000" ns0:rsidRPr="00000000" ns1:paraId="00000306">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07">
      <ns0:pPr>
        <ns0:numPr>
          <ns0:ilvl ns0:val="0"/>
          <ns0:numId ns0:val="30"/>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Subestimación de tiempos debido a la curva de aprendizaje.</ns0:t>
      </ns0:r>
    </ns0:p>
    <ns0:p ns0:rsidR="00000000" ns0:rsidDel="00000000" ns0:rsidP="00000000" ns0:rsidRDefault="00000000" ns0:rsidRPr="00000000" ns1:paraId="00000308">
      <ns0:pPr>
        <ns0:numPr>
          <ns0:ilvl ns0:val="0"/>
          <ns0:numId ns0:val="30"/>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Baja disponibilidad de tiempo por carga académica paralela.</ns0:t>
      </ns0:r>
    </ns0:p>
    <ns0:p ns0:rsidR="00000000" ns0:rsidDel="00000000" ns0:rsidP="00000000" ns0:rsidRDefault="00000000" ns0:rsidRPr="00000000" ns1:paraId="00000309">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0A">
      <ns0:pPr>
        <ns0:numPr>
          <ns0:ilvl ns0:val="0"/>
          <ns0:numId ns0:val="29"/>
        </ns0:numPr>
        <ns0:spacing ns0:after="24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Indispo</ns0:t>
        <ns0:tab/>
        <ns0:t xml:space="preserve">nibilidad de entornos gratuitos (IPFS o Faucets de criptomonedas de prueba).</ns0:t>
      </ns0:r>
    </ns0:p>
    <ns0:p ns0:rsidR="00000000" ns0:rsidDel="00000000" ns0:rsidP="00000000" ns0:rsidRDefault="00000000" ns0:rsidRPr="00000000" ns1:paraId="0000030B">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C">
      <ns0:pPr>
        <ns0:pStyle ns0:val="Heading1"/>
        <ns0:keepNext ns0:val="0"/>
        <ns0:keepLines ns0:val="0"/>
        <ns0:spacing ns0:after="280" ns0:before="280" ns0:lineRule="auto"/>
        <ns0:rPr>
          <ns0:color ns0:val="000000"/>
          <ns0:sz ns0:val="32"/>
          <ns0:szCs ns0:val="32"/>
        </ns0:rPr>
      </ns0:pPr>
      <ns0:bookmarkStart ns0:colFirst="0" ns0:colLast="0" ns0:name="_heading=h.phk6qshjch94" ns0:id="41"/>
      <ns0:bookmarkEnd ns0:id="41"/>
      <ns0:r ns0:rsidDel="00000000" ns0:rsidR="00000000" ns0:rsidRPr="00000000">
        <ns0:rPr>
          <ns0:color ns0:val="000000"/>
          <ns0:sz ns0:val="32"/>
          <ns0:szCs ns0:val="32"/>
          <ns0:rtl ns0:val="0"/>
        </ns0:rPr>
        <ns0:t xml:space="preserve">Estructura de Desglose de Riesgos (RBS)</ns0:t>
      </ns0:r>
    </ns0:p>
    <ns0:p ns0:rsidR="00000000" ns0:rsidDel="00000000" ns0:rsidP="00000000" ns0:rsidRDefault="00000000" ns0:rsidRPr="00000000" ns1:paraId="0000030D">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E">
      <ns0:pPr>
        <ns0:numPr>
          <ns0:ilvl ns0:val="0"/>
          <ns0:numId ns0:val="4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Incompatibilidades de librerías (.NET 10 y Nethereum).</ns0:t>
      </ns0:r>
    </ns0:p>
    <ns0:p ns0:rsidR="00000000" ns0:rsidDel="00000000" ns0:rsidP="00000000" ns0:rsidRDefault="00000000" ns0:rsidRPr="00000000" ns1:paraId="0000030F">
      <ns0:pPr>
        <ns0:numPr>
          <ns0:ilvl ns0:val="0"/>
          <ns0:numId ns0:val="4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Errores de lógica en los Smart Contracts o firmas EIP-712.</ns0:t>
      </ns0:r>
    </ns0:p>
    <ns0:p>
      <ns0:r>
        <ns0:t>1.3. Breaking-changes de MetaMask en firmas EIP-191/EIP-4361.</ns0:t>
      </ns0:r>
    </ns0:p>
    <ns0:p>
      <ns0:r>
        <ns0:t>1.4. Expiración prematura de nonces por desincronización horaria del servidor.</ns0:t>
      </ns0:r>
    </ns0:p>
    <ns0:p ns0:rsidR="00000000" ns0:rsidDel="00000000" ns0:rsidP="00000000" ns0:rsidRDefault="00000000" ns0:rsidRPr="00000000" ns1:paraId="00000310">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1">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12">
      <ns0:pPr>
        <ns0:numPr>
          <ns0:ilvl ns0:val="0"/>
          <ns0:numId ns0:val="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Retrasos en el cronograma por la limitación de horas (4-6 hrs/semana).</ns0:t>
      </ns0:r>
    </ns0:p>
    <ns0:p ns0:rsidR="00000000" ns0:rsidDel="00000000" ns0:rsidP="00000000" ns0:rsidRDefault="00000000" ns0:rsidRPr="00000000" ns1:paraId="00000313">
      <ns0:pPr>
        <ns0:numPr>
          <ns0:ilvl ns0:val="0"/>
          <ns0:numId ns0:val="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Subestimación de la curva de aprendizaje de las tecnologías Web3.</ns0:t>
      </ns0:r>
    </ns0:p>
    <ns0:p ns0:rsidR="00000000" ns0:rsidDel="00000000" ns0:rsidP="00000000" ns0:rsidRDefault="00000000" ns0:rsidRPr="00000000" ns1:paraId="00000314">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5">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16">
      <ns0:pPr>
        <ns0:numPr>
          <ns0:ilvl ns0:val="0"/>
          <ns0:numId ns0:val="13"/>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Caída, inestabilidad o congestión de la red Ethereum Sepolia Testnet.</ns0:t>
      </ns0:r>
    </ns0:p>
    <ns0:p ns0:rsidR="00000000" ns0:rsidDel="00000000" ns0:rsidP="00000000" ns0:rsidRDefault="00000000" ns0:rsidRPr="00000000" ns1:paraId="00000317">
      <ns0:pPr>
        <ns0:numPr>
          <ns0:ilvl ns0:val="0"/>
          <ns0:numId ns0:val="13"/>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3.2. Agotamiento de cuotas gratuitas en plataformas de almacenamiento descentralizado (IPFS) o faucets (criptomonedas de prueba).</ns0:t>
      </ns0:r>
    </ns0:p>
    <ns0:p ns0:rsidR="00000000" ns0:rsidDel="00000000" ns0:rsidP="00000000" ns0:rsidRDefault="00000000" ns0:rsidRPr="00000000" ns1:paraId="00000318">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9">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A">
      <ns0:pPr>
        <ns0:pStyle ns0:val="Heading1"/>
        <ns0:keepNext ns0:val="0"/>
        <ns0:keepLines ns0:val="0"/>
        <ns0:spacing ns0:after="280" ns0:before="280" ns0:lineRule="auto"/>
        <ns0:rPr>
          <ns0:color ns0:val="000000"/>
          <ns0:sz ns0:val="32"/>
          <ns0:szCs ns0:val="32"/>
        </ns0:rPr>
      </ns0:pPr>
      <ns0:bookmarkStart ns0:colFirst="0" ns0:colLast="0" ns0:name="_heading=h.sucgxiil4tvk" ns0:id="42"/>
      <ns0:bookmarkEnd ns0:id="42"/>
      <ns0:r ns0:rsidDel="00000000" ns0:rsidR="00000000" ns0:rsidRPr="00000000">
        <ns0:br ns0:type="page"/>
      </ns0:r>
      <ns0:r ns0:rsidDel="00000000" ns0:rsidR="00000000" ns0:rsidRPr="00000000">
        <ns0:rPr>
          <ns0:color ns0:val="000000"/>
          <ns0:sz ns0:val="32"/>
          <ns0:szCs ns0:val="32"/>
          <ns0:rtl ns0:val="0"/>
        </ns0:rPr>
        <ns0:t xml:space="preserve">Definiciones de Probabilidad e Impacto de Riesgos</ns0:t>
      </ns0:r>
    </ns0:p>
    <ns0:p ns0:rsidR="00000000" ns0:rsidDel="00000000" ns0:rsidP="00000000" ns0:rsidRDefault="00000000" ns0:rsidRPr="00000000" ns1:paraId="0000031B">
      <ns0:pPr>
        <ns0:pStyle ns0:val="Heading2"/>
        <ns0:keepNext ns0:val="0"/>
        <ns0:keepLines ns0:val="0"/>
        <ns0:spacing ns0:after="280" ns0:before="280" ns0:lineRule="auto"/>
        <ns0:rPr>
          <ns0:color ns0:val="000000"/>
          <ns0:sz ns0:val="24"/>
          <ns0:szCs ns0:val="24"/>
        </ns0:rPr>
      </ns0:pPr>
      <ns0:bookmarkStart ns0:colFirst="0" ns0:colLast="0" ns0:name="_heading=h.off1cgekjk1" ns0:id="43"/>
      <ns0:bookmarkEnd ns0:id="43"/>
      <ns0:r ns0:rsidDel="00000000" ns0:rsidR="00000000" ns0:rsidRPr="00000000">
        <ns0:rPr>
          <ns0:color ns0:val="000000"/>
          <ns0:sz ns0:val="24"/>
          <ns0:szCs ns0:val="24"/>
          <ns0:rtl ns0:val="0"/>
        </ns0:rPr>
        <ns0:t xml:space="preserve">Definiciones de Probabilidad</ns0:t>
      </ns0:r>
    </ns0:p>
    <ns0:p ns0:rsidR="00000000" ns0:rsidDel="00000000" ns0:rsidP="00000000" ns0:rsidRDefault="00000000" ns0:rsidRPr="00000000" ns1:paraId="0000031C">
      <ns0:pPr>
        <ns0:spacing ns0:after="200" ns0:lineRule="auto"/>
        <ns0:rPr>
          <ns0:i ns0:val="1"/>
          <ns0:iCs ns0:val="1"/>
          <ns0:color ns0:val="a6a6a6"/>
          <ns0:sz ns0:val="20"/>
          <ns0:szCs ns0:val="20"/>
        </ns0:rPr>
      </ns0:pPr>
      <ns0:r ns0:rsidDel="00000000" ns0:rsidR="00000000" ns0:rsidRPr="00000000">
        <ns0:rPr>
          <ns0:i ns0:val="1"/>
          <ns0:iCs ns0:val="1"/>
          <ns0:color ns0:val="a6a6a6"/>
          <ns0:sz ns0:val="20"/>
          <ns0:szCs ns0:val="20"/>
          <ns0:rtl ns0:val="0"/>
        </ns0:rPr>
        <ns0:t xml:space="preserve">Proporciona criterios claros para evaluar la probabilidad de ocurrencia y el impacto de cada riesgo. Establece una base común para evaluar los riesgos, permitiendo una priorización uniforme y objetiva. Debes ser claro en la descripción de cada uno de los criterios. </ns0:t>
      </ns0:r>
    </ns0:p>
    <ns0:sdt>
      <ns0:sdtPr>
        <ns0:lock ns0:val="contentLocked"/>
        <ns0:id ns0:val="644141521"/>
        <ns0:tag ns0:val="goog_rdk_13"/>
      </ns0:sdtPr>
      <ns0:sdtContent>
        <ns0:tbl>
          <ns0:tblPr>
            <ns0:tblStyle ns0:val="Table24"/>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824"/>
            <ns0:gridCol ns0:w="6896"/>
            <ns0:tblGridChange ns0:id="0">
              <ns0:tblGrid>
                <ns0:gridCol ns0:w="1824"/>
                <ns0:gridCol ns0:w="6896"/>
              </ns0:tblGrid>
            </ns0:tblGridChange>
          </ns0:tblGrid>
          <ns0:tr>
            <ns0:trPr>
              <ns0:cantSplit ns0:val="0"/>
              <ns0:trHeight ns0:val="49" ns0:hRule="atLeast"/>
              <ns0:tblHeader ns0:val="0"/>
            </ns0:trPr>
            <ns0:tc>
              <ns0:tcPr>
                <ns0:shd ns0:fill="d9d9d9" ns0:val="clear"/>
              </ns0:tcPr>
              <ns0:p ns0:rsidR="00000000" ns0:rsidDel="00000000" ns0:rsidP="00000000" ns0:rsidRDefault="00000000" ns0:rsidRPr="00000000" ns1:paraId="0000031D">
                <ns0:pPr>
                  <ns0:spacing ns0:after="0" ns0:lineRule="auto"/>
                  <ns0:rPr>
                    <ns0:color ns0:val="000000"/>
                  </ns0:rPr>
                </ns0:pPr>
                <ns0:r ns0:rsidDel="00000000" ns0:rsidR="00000000" ns0:rsidRPr="00000000">
                  <ns0:rPr>
                    <ns0:color ns0:val="000000"/>
                    <ns0:rtl ns0:val="0"/>
                  </ns0:rPr>
                  <ns0:t xml:space="preserve">Muy Alta (0.90)</ns0:t>
                </ns0:r>
              </ns0:p>
            </ns0:tc>
            <ns0:tc>
              <ns0:tcPr>
                <ns0:shd ns0:fill="auto" ns0:val="clear"/>
              </ns0:tcPr>
              <ns0:p ns0:rsidR="00000000" ns0:rsidDel="00000000" ns0:rsidP="00000000" ns0:rsidRDefault="00000000" ns0:rsidRPr="00000000" ns1:paraId="0000031E">
                <ns0:pPr>
                  <ns0:spacing ns0:after="0" ns0:lineRule="auto"/>
                  <ns0:rPr>
                    <ns0:color ns0:val="000000"/>
                  </ns0:rPr>
                </ns0:pPr>
                <ns0:r ns0:rsidDel="00000000" ns0:rsidR="00000000" ns0:rsidRPr="00000000">
                  <ns0:rPr>
                    <ns0:color ns0:val="000000"/>
                    <ns0:rtl ns0:val="0"/>
                  </ns0:rPr>
                  <ns0:t xml:space="preserve">Es casi seguro que ocurra (&gt;80% de probabilidad). </ns0:t>
                </ns0:r>
              </ns0:p>
              <ns0:p ns0:rsidR="00000000" ns0:rsidDel="00000000" ns0:rsidP="00000000" ns0:rsidRDefault="00000000" ns0:rsidRPr="00000000" ns1:paraId="0000031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0">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1">
                <ns0:pPr>
                  <ns0:spacing ns0:after="0" ns0:lineRule="auto"/>
                  <ns0:rPr>
                    <ns0:color ns0:val="000000"/>
                  </ns0:rPr>
                </ns0:pPr>
                <ns0:r ns0:rsidDel="00000000" ns0:rsidR="00000000" ns0:rsidRPr="00000000">
                  <ns0:rPr>
                    <ns0:color ns0:val="000000"/>
                    <ns0:rtl ns0:val="0"/>
                  </ns0:rPr>
                  <ns0:t xml:space="preserve">Alta (0.70)</ns0:t>
                </ns0:r>
              </ns0:p>
            </ns0:tc>
            <ns0:tc>
              <ns0:tcPr>
                <ns0:shd ns0:fill="auto" ns0:val="clear"/>
              </ns0:tcPr>
              <ns0:p ns0:rsidR="00000000" ns0:rsidDel="00000000" ns0:rsidP="00000000" ns0:rsidRDefault="00000000" ns0:rsidRPr="00000000" ns1:paraId="00000322">
                <ns0:pPr>
                  <ns0:spacing ns0:after="0" ns0:lineRule="auto"/>
                  <ns0:rPr>
                    <ns0:color ns0:val="000000"/>
                  </ns0:rPr>
                </ns0:pPr>
                <ns0:r ns0:rsidDel="00000000" ns0:rsidR="00000000" ns0:rsidRPr="00000000">
                  <ns0:rPr>
                    <ns0:color ns0:val="000000"/>
                    <ns0:rtl ns0:val="0"/>
                  </ns0:rPr>
                  <ns0:t xml:space="preserve">Alta probabilidad de ocurrencia (60% - 80%). </ns0:t>
                </ns0:r>
              </ns0:p>
              <ns0:p ns0:rsidR="00000000" ns0:rsidDel="00000000" ns0:rsidP="00000000" ns0:rsidRDefault="00000000" ns0:rsidRPr="00000000" ns1:paraId="00000323">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4">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5">
                <ns0:pPr>
                  <ns0:spacing ns0:after="0" ns0:lineRule="auto"/>
                  <ns0:rPr>
                    <ns0:color ns0:val="000000"/>
                  </ns0:rPr>
                </ns0:pPr>
                <ns0:r ns0:rsidDel="00000000" ns0:rsidR="00000000" ns0:rsidRPr="00000000">
                  <ns0:rPr>
                    <ns0:color ns0:val="000000"/>
                    <ns0:rtl ns0:val="0"/>
                  </ns0:rPr>
                  <ns0:t xml:space="preserve">Media (0.50)</ns0:t>
                </ns0:r>
              </ns0:p>
            </ns0:tc>
            <ns0:tc>
              <ns0:tcPr>
                <ns0:shd ns0:fill="auto" ns0:val="clear"/>
              </ns0:tcPr>
              <ns0:p ns0:rsidR="00000000" ns0:rsidDel="00000000" ns0:rsidP="00000000" ns0:rsidRDefault="00000000" ns0:rsidRPr="00000000" ns1:paraId="00000326">
                <ns0:pPr>
                  <ns0:spacing ns0:after="0" ns0:lineRule="auto"/>
                  <ns0:rPr>
                    <ns0:color ns0:val="000000"/>
                  </ns0:rPr>
                </ns0:pPr>
                <ns0:r ns0:rsidDel="00000000" ns0:rsidR="00000000" ns0:rsidRPr="00000000">
                  <ns0:rPr>
                    <ns0:color ns0:val="000000"/>
                    <ns0:rtl ns0:val="0"/>
                  </ns0:rPr>
                  <ns0:t xml:space="preserve">Ocurrencia moderada (40% - 60%). </ns0:t>
                </ns0:r>
              </ns0:p>
              <ns0:p ns0:rsidR="00000000" ns0:rsidDel="00000000" ns0:rsidP="00000000" ns0:rsidRDefault="00000000" ns0:rsidRPr="00000000" ns1:paraId="00000327">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8">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9">
                <ns0:pPr>
                  <ns0:spacing ns0:after="0" ns0:lineRule="auto"/>
                  <ns0:rPr>
                    <ns0:color ns0:val="000000"/>
                  </ns0:rPr>
                </ns0:pPr>
                <ns0:r ns0:rsidDel="00000000" ns0:rsidR="00000000" ns0:rsidRPr="00000000">
                  <ns0:rPr>
                    <ns0:color ns0:val="000000"/>
                    <ns0:rtl ns0:val="0"/>
                  </ns0:rPr>
                  <ns0:t xml:space="preserve">Baja (0.30)</ns0:t>
                </ns0:r>
              </ns0:p>
            </ns0:tc>
            <ns0:tc>
              <ns0:tcPr>
                <ns0:shd ns0:fill="auto" ns0:val="clear"/>
              </ns0:tcPr>
              <ns0:p ns0:rsidR="00000000" ns0:rsidDel="00000000" ns0:rsidP="00000000" ns0:rsidRDefault="00000000" ns0:rsidRPr="00000000" ns1:paraId="0000032A">
                <ns0:pPr>
                  <ns0:spacing ns0:after="0" ns0:lineRule="auto"/>
                  <ns0:rPr>
                    <ns0:color ns0:val="000000"/>
                  </ns0:rPr>
                </ns0:pPr>
                <ns0:r ns0:rsidDel="00000000" ns0:rsidR="00000000" ns0:rsidRPr="00000000">
                  <ns0:rPr>
                    <ns0:color ns0:val="000000"/>
                    <ns0:rtl ns0:val="0"/>
                  </ns0:rPr>
                  <ns0:t xml:space="preserve">Poco probable (20% - 40%). </ns0:t>
                </ns0:r>
              </ns0:p>
              <ns0:p ns0:rsidR="00000000" ns0:rsidDel="00000000" ns0:rsidP="00000000" ns0:rsidRDefault="00000000" ns0:rsidRPr="00000000" ns1:paraId="0000032B">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C">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D">
                <ns0:pPr>
                  <ns0:spacing ns0:after="0" ns0:lineRule="auto"/>
                  <ns0:rPr>
                    <ns0:color ns0:val="000000"/>
                  </ns0:rPr>
                </ns0:pPr>
                <ns0:r ns0:rsidDel="00000000" ns0:rsidR="00000000" ns0:rsidRPr="00000000">
                  <ns0:rPr>
                    <ns0:color ns0:val="000000"/>
                    <ns0:rtl ns0:val="0"/>
                  </ns0:rPr>
                  <ns0:t xml:space="preserve">Muy Baja (0.10)</ns0:t>
                </ns0:r>
              </ns0:p>
            </ns0:tc>
            <ns0:tc>
              <ns0:tcPr>
                <ns0:shd ns0:fill="auto" ns0:val="clear"/>
              </ns0:tcPr>
              <ns0:p ns0:rsidR="00000000" ns0:rsidDel="00000000" ns0:rsidP="00000000" ns0:rsidRDefault="00000000" ns0:rsidRPr="00000000" ns1:paraId="0000032E">
                <ns0:pPr>
                  <ns0:spacing ns0:after="0" ns0:lineRule="auto"/>
                  <ns0:rPr>
                    <ns0:color ns0:val="000000"/>
                  </ns0:rPr>
                </ns0:pPr>
                <ns0:r ns0:rsidDel="00000000" ns0:rsidR="00000000" ns0:rsidRPr="00000000">
                  <ns0:rPr>
                    <ns0:color ns0:val="000000"/>
                    <ns0:rtl ns0:val="0"/>
                  </ns0:rPr>
                  <ns0:t xml:space="preserve">Rara vez ocurriría (&lt;20%). </ns0:t>
                </ns0:r>
              </ns0:p>
              <ns0:p ns0:rsidR="00000000" ns0:rsidDel="00000000" ns0:rsidP="00000000" ns0:rsidRDefault="00000000" ns0:rsidRPr="00000000" ns1:paraId="0000032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30">
                <ns0:pPr>
                  <ns0:spacing ns0:after="0" ns0:lineRule="auto"/>
                  <ns0:rPr>
                    <ns0:color ns0:val="000000"/>
                  </ns0:rPr>
                </ns0:pPr>
                <ns0:r ns0:rsidDel="00000000" ns0:rsidR="00000000" ns0:rsidRPr="00000000">
                  <ns0:rPr>
                    <ns0:rtl ns0:val="0"/>
                  </ns0:rPr>
                </ns0:r>
              </ns0:p>
            </ns0:tc>
          </ns0:tr>
        </ns0:tbl>
      </ns0:sdtContent>
    </ns0:sdt>
    <ns0:p ns0:rsidR="00000000" ns0:rsidDel="00000000" ns0:rsidP="00000000" ns0:rsidRDefault="00000000" ns0:rsidRPr="00000000" ns1:paraId="00000331">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2">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3">
      <ns0:pPr>
        <ns0:pStyle ns0:val="Heading2"/>
        <ns0:keepNext ns0:val="0"/>
        <ns0:keepLines ns0:val="0"/>
        <ns0:spacing ns0:after="280" ns0:before="280" ns0:lineRule="auto"/>
        <ns0:rPr>
          <ns0:color ns0:val="000000"/>
          <ns0:sz ns0:val="24"/>
          <ns0:szCs ns0:val="24"/>
        </ns0:rPr>
      </ns0:pPr>
      <ns0:bookmarkStart ns0:colFirst="0" ns0:colLast="0" ns0:name="_heading=h.o4r5q8tvldfo" ns0:id="44"/>
      <ns0:bookmarkEnd ns0:id="44"/>
      <ns0:r ns0:rsidDel="00000000" ns0:rsidR="00000000" ns0:rsidRPr="00000000">
        <ns0:br ns0:type="page"/>
      </ns0:r>
      <ns0:r ns0:rsidDel="00000000" ns0:rsidR="00000000" ns0:rsidRPr="00000000">
        <ns0:rPr>
          <ns0:color ns0:val="000000"/>
          <ns0:sz ns0:val="24"/>
          <ns0:szCs ns0:val="24"/>
          <ns0:rtl ns0:val="0"/>
        </ns0:rPr>
        <ns0:t xml:space="preserve">Definiciones de Impacto</ns0:t>
      </ns0:r>
    </ns0:p>
    <ns0:p ns0:rsidR="00000000" ns0:rsidDel="00000000" ns0:rsidP="00000000" ns0:rsidRDefault="00000000" ns0:rsidRPr="00000000" ns1:paraId="00000334">
      <ns0:pPr>
        <ns0:spacing ns0:after="200" ns0:lineRule="auto"/>
        <ns0:rPr>
          <ns0:b ns0:val="1"/>
          <ns0:bCs ns0:val="1"/>
          <ns0:i ns0:val="1"/>
          <ns0:iCs ns0:val="1"/>
          <ns0:color ns0:val="a6a6a6"/>
          <ns0:sz ns0:val="20"/>
          <ns0:szCs ns0:val="20"/>
        </ns0:rPr>
      </ns0:pPr>
      <ns0:r ns0:rsidDel="00000000" ns0:rsidR="00000000" ns0:rsidRPr="00000000">
        <ns0:rPr>
          <ns0:rtl ns0:val="0"/>
        </ns0:rPr>
      </ns0:r>
    </ns0:p>
    <ns0:sdt>
      <ns0:sdtPr>
        <ns0:lock ns0:val="contentLocked"/>
        <ns0:id ns0:val="1076354927"/>
        <ns0:tag ns0:val="goog_rdk_14"/>
      </ns0:sdtPr>
      <ns0:sdtContent>
        <ns0:tbl>
          <ns0:tblPr>
            <ns0:tblStyle ns0:val="Table25"/>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684"/>
            <ns0:gridCol ns0:w="1404"/>
            <ns0:gridCol ns0:w="1406"/>
            <ns0:gridCol ns0:w="1418"/>
            <ns0:gridCol ns0:w="1403"/>
            <ns0:gridCol ns0:w="1405"/>
            <ns0:tblGridChange ns0:id="0">
              <ns0:tblGrid>
                <ns0:gridCol ns0:w="1684"/>
                <ns0:gridCol ns0:w="1404"/>
                <ns0:gridCol ns0:w="1406"/>
                <ns0:gridCol ns0:w="1418"/>
                <ns0:gridCol ns0:w="1403"/>
                <ns0:gridCol ns0:w="1405"/>
              </ns0:tblGrid>
            </ns0:tblGridChange>
          </ns0:tblGrid>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Objetivo de Proyecto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Alcance</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Desviación mínima e imperceptible.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Pequeña reducción de funciones secundarias (ej. estilos UI).</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Cambio notable, requiere ajuste en funciones no críticas.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Funciones </ns0:t>
                </ns0:r>
                <ns0:r ns0:rsidDel="00000000" ns0:rsidR="00000000" ns0:rsidRPr="00000000">
                  <ns0:rPr>
                    <ns0:i ns0:val="1"/>
                    <ns0:iCs ns0:val="1"/>
                    <ns0:color ns0:val="1f1f1f"/>
                    <ns0:sz ns0:val="18"/>
                    <ns0:szCs ns0:val="18"/>
                    <ns0:rtl ns0:val="0"/>
                  </ns0:rPr>
                  <ns0:t xml:space="preserve">core</ns0:t>
                </ns0:r>
                <ns0:r ns0:rsidDel="00000000" ns0:rsidR="00000000" ns0:rsidRPr="00000000">
                  <ns0:rPr>
                    <ns0:color ns0:val="1f1f1f"/>
                    <ns0:sz ns0:val="18"/>
                    <ns0:szCs ns0:val="18"/>
                    <ns0:rtl ns0:val="0"/>
                  </ns0:rPr>
                  <ns0:t xml:space="preserve"> comprometidas (ej. registro institucional).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Imposibilidad total de entregar la emisión de credenciales.</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Cronograma</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menor a 1 día de desarrollo.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1 a 2 días hábiles.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equivalente a medio Sprint (3 días).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un Sprint completo.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que impide presentar el MVP al final del bimestre.</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Calidad</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Degradación mínima, sin impacto real al usuario final.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Bugs menores en la interfaz visual de Angular.</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Fallos funcionales que requieren un parche rápido.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inestable, fallos en el manejo del </ns0:t>
                </ns0:r>
                <ns0:r ns0:rsidDel="00000000" ns0:rsidR="00000000" ns0:rsidRPr="00000000">
                  <ns0:rPr>
                    <ns0:i ns0:val="1"/>
                    <ns0:iCs ns0:val="1"/>
                    <ns0:color ns0:val="1f1f1f"/>
                    <ns0:sz ns0:val="18"/>
                    <ns0:szCs ns0:val="18"/>
                    <ns0:rtl ns0:val="0"/>
                  </ns0:rPr>
                  <ns0:t xml:space="preserve">Result Pattern</ns0:t>
                </ns0:r>
                <ns0:r ns0:rsidDel="00000000" ns0:rsidR="00000000" ns0:rsidRPr="00000000">
                  <ns0:rPr>
                    <ns0:color ns0:val="1f1f1f"/>
                    <ns0:sz ns0:val="18"/>
                    <ns0:szCs ns0:val="18"/>
                    <ns0:rtl ns0:val="0"/>
                  </ns0:rPr>
                  <ns0:t xml:space="preserv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inoperable, validación criptográfica (EIP-712) rota.</ns0:t>
                </ns0:r>
              </ns0:p>
            </ns0:tc>
          </ns0:tr>
        </ns0:tbl>
      </ns0:sdtContent>
    </ns0:sdt>
    <ns0:p ns0:rsidR="00000000" ns0:rsidDel="00000000" ns0:rsidP="00000000" ns0:rsidRDefault="00000000" ns0:rsidRPr="00000000" ns1:paraId="0000034D">
      <ns0:pPr>
        <ns0:pStyle ns0:val="Heading1"/>
        <ns0:keepNext ns0:val="0"/>
        <ns0:keepLines ns0:val="0"/>
        <ns0:spacing ns0:after="280" ns0:before="280" ns0:lineRule="auto"/>
        <ns0:rPr>
          <ns0:color ns0:val="365f91"/>
          <ns0:sz ns0:val="32"/>
          <ns0:szCs ns0:val="32"/>
        </ns0:rPr>
      </ns0:pPr>
      <ns0:bookmarkStart ns0:colFirst="0" ns0:colLast="0" ns0:name="_heading=h.tyalq8d7wu57" ns0:id="45"/>
      <ns0:bookmarkEnd ns0:id="45"/>
      <ns0:r ns0:rsidDel="00000000" ns0:rsidR="00000000" ns0:rsidRPr="00000000">
        <ns0:rPr>
          <ns0:rtl ns0:val="0"/>
        </ns0:rPr>
      </ns0:r>
    </ns0:p>
    <ns0:p ns0:rsidR="00000000" ns0:rsidDel="00000000" ns0:rsidP="00000000" ns0:rsidRDefault="00000000" ns0:rsidRPr="00000000" ns1:paraId="0000034E">
      <ns0:pPr>
        <ns0:pStyle ns0:val="Heading1"/>
        <ns0:keepNext ns0:val="0"/>
        <ns0:keepLines ns0:val="0"/>
        <ns0:spacing ns0:after="280" ns0:before="280" ns0:lineRule="auto"/>
        <ns0:rPr>
          <ns0:i ns0:val="1"/>
          <ns0:iCs ns0:val="1"/>
          <ns0:color ns0:val="a6a6a6"/>
          <ns0:sz ns0:val="20"/>
          <ns0:szCs ns0:val="20"/>
        </ns0:rPr>
      </ns0:pPr>
      <ns0:bookmarkStart ns0:colFirst="0" ns0:colLast="0" ns0:name="_heading=h.psfnpup72z14" ns0:id="46"/>
      <ns0:bookmarkEnd ns0:id="46"/>
      <ns0:r ns0:rsidDel="00000000" ns0:rsidR="00000000" ns0:rsidRPr="00000000">
        <ns0:br ns0:type="page"/>
      </ns0:r>
      <ns0:r ns0:rsidDel="00000000" ns0:rsidR="00000000" ns0:rsidRPr="00000000">
        <ns0:rPr>
          <ns0:color ns0:val="000000"/>
          <ns0:sz ns0:val="32"/>
          <ns0:szCs ns0:val="32"/>
          <ns0:rtl ns0:val="0"/>
        </ns0:rPr>
        <ns0:t xml:space="preserve">Matriz de Probabilidad e Impacto</ns0:t>
      </ns0:r>
      <ns0:r ns0:rsidDel="00000000" ns0:rsidR="00000000" ns0:rsidRPr="00000000">
        <ns0:rPr>
          <ns0:rtl ns0:val="0"/>
        </ns0:rPr>
      </ns0:r>
    </ns0:p>
    <ns0:p ns0:rsidR="00000000" ns0:rsidDel="00000000" ns0:rsidP="00000000" ns0:rsidRDefault="00000000" ns0:rsidRPr="00000000" ns1:paraId="0000034F">
      <ns0:pPr>
        <ns0:pStyle ns0:val="Heading2"/>
        <ns0:keepNext ns0:val="0"/>
        <ns0:keepLines ns0:val="0"/>
        <ns0:spacing ns0:after="280" ns0:before="280" ns0:lineRule="auto"/>
        <ns0:rPr>
          <ns0:i ns0:val="1"/>
          <ns0:iCs ns0:val="1"/>
          <ns0:color ns0:val="a6a6a6"/>
          <ns0:sz ns0:val="20"/>
          <ns0:szCs ns0:val="20"/>
        </ns0:rPr>
      </ns0:pPr>
      <ns0:bookmarkStart ns0:colFirst="0" ns0:colLast="0" ns0:name="_heading=h.62sgscfv1bwd" ns0:id="47"/>
      <ns0:bookmarkEnd ns0:id="47"/>
      <ns0:r ns0:rsidDel="00000000" ns0:rsidR="00000000" ns0:rsidRPr="00000000">
        <ns0:rPr>
          <ns0:color ns0:val="000000"/>
          <ns0:sz ns0:val="24"/>
          <ns0:szCs ns0:val="24"/>
          <ns0:rtl ns0:val="0"/>
        </ns0:rPr>
        <ns0:t xml:space="preserve">Amenazas (Riesgos)</ns0:t>
      </ns0:r>
      <ns0:r ns0:rsidDel="00000000" ns0:rsidR="00000000" ns0:rsidRPr="00000000">
        <ns0:rPr>
          <ns0:rtl ns0:val="0"/>
        </ns0:rPr>
      </ns0:r>
    </ns0:p>
    <ns0:p ns0:rsidR="00000000" ns0:rsidDel="00000000" ns0:rsidP="00000000" ns0:rsidRDefault="00000000" ns0:rsidRPr="00000000" ns1:paraId="00000350">
      <ns0:pPr>
        <ns0:spacing ns0:after="20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51">
      <ns0:pPr>
        <ns0:spacing ns0:after="200" ns0:lineRule="auto"/>
        <ns0:rPr>
          <ns0:i ns0:val="1"/>
          <ns0:iCs ns0:val="1"/>
          <ns0:color ns0:val="a6a6a6"/>
          <ns0:sz ns0:val="20"/>
          <ns0:szCs ns0:val="20"/>
        </ns0:rPr>
        <ns0:sectPr>
          <ns0:pgSz ns0:w="16838" ns0:h="11906" ns0:orient="landscape"/>
          <ns0:pgMar ns0:top="1440" ns0:right="1440" ns0:bottom="1440" ns0:left="1440" ns0:header="708" ns0:footer="708" ns0:gutter="0"/>
        </ns0:sectPr>
      </ns0:pPr>
      <ns0:r ns0:rsidDel="00000000" ns0:rsidR="00000000" ns0:rsidRPr="00000000">
        <ns0:rPr>
          <ns0:rtl ns0:val="0"/>
        </ns0:rPr>
      </ns0:r>
    </ns0:p>
    <ns0:sdt>
      <ns0:sdtPr>
        <ns0:lock ns0:val="contentLocked"/>
        <ns0:id ns0:val="-1824520370"/>
        <ns0:tag ns0:val="goog_rdk_15"/>
      </ns0:sdtPr>
      <ns0:sdtContent>
        <ns0:tbl>
          <ns0:tblPr>
            <ns0:tblStyle ns0:val="Table26"/>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ook ns0:val="0400"/>
            <ns0:tblW ns0:w="14600" ns0:type="dxa"/>
            <ns0:tblLayout ns0:type="fixed"/>
          </ns0:tblPr>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2">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3">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9">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A">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F">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D">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Grid>
            <ns0:gridCol ns0:w="2200"/>
            <ns0:gridCol ns0:w="3200"/>
            <ns0:gridCol ns0:w="2200"/>
            <ns0:gridCol ns0:w="1200"/>
            <ns0:gridCol ns0:w="1400"/>
            <ns0:gridCol ns0:w="2200"/>
            <ns0:gridCol ns0:w="2200"/>
          </ns0:tblGrid>
        </ns0:tbl>
      </ns0:sdtContent>
    </ns0:sdt>
    <ns0:p ns0:rsidR="00000000" ns0:rsidDel="00000000" ns0:rsidP="00000000" ns0:rsidRDefault="00000000" ns0:rsidRPr="00000000" ns1:paraId="0000037C">
      <ns0:pPr>
        <ns0:pStyle ns0:val="Heading2"/>
        <ns0:keepNext ns0:val="0"/>
        <ns0:keepLines ns0:val="0"/>
        <ns0:spacing ns0:after="280" ns0:before="280" ns0:lineRule="auto"/>
        <ns0:rPr>
          <ns0:color ns0:val="000000"/>
          <ns0:sz ns0:val="24"/>
          <ns0:szCs ns0:val="24"/>
        </ns0:rPr>
      </ns0:pPr>
      <ns0:bookmarkStart ns0:colFirst="0" ns0:colLast="0" ns0:name="_heading=h.p133w37l5zsk" ns0:id="48"/>
      <ns0:bookmarkEnd ns0:id="48"/>
      <ns0:r ns0:rsidDel="00000000" ns0:rsidR="00000000" ns0:rsidRPr="00000000">
        <ns0:rPr>
          <ns0:rtl ns0:val="0"/>
        </ns0:rPr>
      </ns0:r>
    </ns0:p>
    <ns0:p ns0:rsidR="00000000" ns0:rsidDel="00000000" ns0:rsidP="00000000" ns0:rsidRDefault="00000000" ns0:rsidRPr="00000000" ns1:paraId="0000037D">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E">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Amenazas Identificadas:</ns0:t>
      </ns0:r>
    </ns0:p>
    <ns0:p ns0:rsidR="00000000" ns0:rsidDel="00000000" ns0:rsidP="00000000" ns0:rsidRDefault="00000000" ns0:rsidRPr="00000000" ns1:paraId="00000380">
      <ns0:pPr>
        <ns0:numPr>
          <ns0:ilvl ns0:val="0"/>
          <ns0:numId ns0:val="3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Curva de aprendizaje lenta con Nethereum (P: 0,70 | I: 0,80 | Score: 0,560).</ns0:t>
      </ns0:r>
    </ns0:p>
    <ns0:p ns0:rsidR="00000000" ns0:rsidDel="00000000" ns0:rsidP="00000000" ns0:rsidRDefault="00000000" ns0:rsidRPr="00000000" ns1:paraId="00000381">
      <ns0:pPr>
        <ns0:numPr>
          <ns0:ilvl ns0:val="1"/>
          <ns0:numId ns0:val="3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Mitigación:</ns0:t>
      </ns0:r>
      <ns0:r ns0:rsidDel="00000000" ns0:rsidR="00000000" ns0:rsidRPr="00000000">
        <ns0:rPr>
          <ns0:color ns0:val="000000"/>
          <ns0:rtl ns0:val="0"/>
        </ns0:rPr>
        <ns0:t xml:space="preserve"> Apoyo exhaustivo en IA generativa local y herramientas de asistencia para acelerar el desarrollo del código base en C#.</ns0:t>
      </ns0:r>
    </ns0:p>
    <ns0:p ns0:rsidR="00000000" ns0:rsidDel="00000000" ns0:rsidP="00000000" ns0:rsidRDefault="00000000" ns0:rsidRPr="00000000" ns1:paraId="00000382">
      <ns0:pPr>
        <ns0:numPr>
          <ns0:ilvl ns0:val="0"/>
          <ns0:numId ns0:val="3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Caída de la red Sepolia Testnet (P: 0,30 | I: 0,80 | Score: 0,240).</ns0:t>
      </ns0:r>
    </ns0:p>
    <ns0:p ns0:rsidR="00000000" ns0:rsidDel="00000000" ns0:rsidP="00000000" ns0:rsidRDefault="00000000" ns0:rsidRPr="00000000" ns1:paraId="00000383">
      <ns0:pPr>
        <ns0:numPr>
          <ns0:ilvl ns0:val="1"/>
          <ns0:numId ns0:val="3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Contingencia:</ns0:t>
      </ns0:r>
      <ns0:r ns0:rsidDel="00000000" ns0:rsidR="00000000" ns0:rsidRPr="00000000">
        <ns0:rPr>
          <ns0:color ns0:val="000000"/>
          <ns0:rtl ns0:val="0"/>
        </ns0:rPr>
        <ns0:t xml:space="preserve"> Simular las respuestas de la blockchain (</ns0:t>
      </ns0:r>
      <ns0:r ns0:rsidDel="00000000" ns0:rsidR="00000000" ns0:rsidRPr="00000000">
        <ns0:rPr>
          <ns0:i ns0:val="1"/>
          <ns0:iCs ns0:val="1"/>
          <ns0:color ns0:val="000000"/>
          <ns0:rtl ns0:val="0"/>
        </ns0:rPr>
        <ns0:t xml:space="preserve">Mocking</ns0:t>
      </ns0:r>
      <ns0:r ns0:rsidDel="00000000" ns0:rsidR="00000000" ns0:rsidRPr="00000000">
        <ns0:rPr>
          <ns0:color ns0:val="000000"/>
          <ns0:rtl ns0:val="0"/>
        </ns0:rPr>
        <ns0:t xml:space="preserve">) en el backend para poder continuar evaluando el resto de los microservicios sin bloqueo.</ns0:t>
      </ns0:r>
    </ns0:p>
    <ns0:p>
      <ns0:r>
        <ns0:t>Amenaza: Agotamiento RAM VPS por contenedores concurrentes (RSG-02) (P: 0,50 | I: 0,80 | Score: 0,400).</ns0:t>
      </ns0:r>
    </ns0:p>
    <ns0:p>
      <ns0:r>
        <ns0:t>Plan de Mitigación: Límites memory en docker-compose, monitoreo docker stats y escalado vertical del VPS.</ns0:t>
      </ns0:r>
    </ns0:p>
    <ns0:p>
      <ns0:r>
        <ns0:t>Amenaza: Vulnerabilidades en Smart Contract Solidity (RSG-03) (P: 0,30 | I: 0,90 | Score: 0,270).</ns0:t>
      </ns0:r>
    </ns0:p>
    <ns0:p>
      <ns0:r>
        <ns0:t>Plan de Mitigación: Tests Hardhat, OpenZeppelin, análisis Slither y revisión de código antes de deploy Sepolia.</ns0:t>
      </ns0:r>
    </ns0:p>
    <ns0:p>
      <ns0:r>
        <ns0:t>Amenaza: Breaking-changes MetaMask en firmas SIWE (RSG-04) (P: 0,35 | I: 0,70 | Score: 0,245).</ns0:t>
      </ns0:r>
    </ns0:p>
    <ns0:p>
      <ns0:r>
        <ns0:t>Plan de Mitigación: Web3Service desacoplado con ethers.js v6, pruebas Vitest y pin de versión MetaMask en QA.</ns0:t>
      </ns0:r>
    </ns0:p>
    <ns0:p>
      <ns0:r>
        <ns0:t>Amenaza: Expiración prematura de nonces por drift horario (RSG-05) (P: 0,25 | I: 0,60 | Score: 0,150).</ns0:t>
      </ns0:r>
    </ns0:p>
    <ns0:p>
      <ns0:r>
        <ns0:t>Plan de Mitigación: Sincronización NTP en VPS, TTL nonce 600 s y validación clock skew en auth-api.</ns0:t>
      </ns0:r>
    </ns0:p>
    <ns0:p ns0:rsidR="00000000" ns0:rsidDel="00000000" ns0:rsidP="00000000" ns0:rsidRDefault="00000000" ns0:rsidRPr="00000000" ns1:paraId="00000384">
      <ns0:pPr>
        <ns0:pStyle ns0:val="Heading2"/>
        <ns0:keepNext ns0:val="0"/>
        <ns0:keepLines ns0:val="0"/>
        <ns0:spacing ns0:after="280" ns0:before="280" ns0:lineRule="auto"/>
        <ns0:rPr>
          <ns0:i ns0:val="1"/>
          <ns0:iCs ns0:val="1"/>
          <ns0:color ns0:val="a6a6a6"/>
          <ns0:sz ns0:val="20"/>
          <ns0:szCs ns0:val="20"/>
        </ns0:rPr>
        <ns0:sectPr>
          <ns0:pgSz ns0:w="16838" ns0:h="11906" ns0:orient="landscape"/>
          <ns0:pgMar ns0:top="1440" ns0:right="1440" ns0:bottom="1440" ns0:left="1440" ns0:header="708" ns0:footer="708" ns0:gutter="0"/>
        </ns0:sectPr>
      </ns0:pPr>
      <ns0:bookmarkStart ns0:colFirst="0" ns0:colLast="0" ns0:name="_heading=h.ycx68bb937vv" ns0:id="49"/>
      <ns0:bookmarkEnd ns0:id="49"/>
      <ns0:r ns0:rsidDel="00000000" ns0:rsidR="00000000" ns0:rsidRPr="00000000">
        <ns0:rPr>
          <ns0:color ns0:val="000000"/>
          <ns0:sz ns0:val="24"/>
          <ns0:szCs ns0:val="24"/>
          <ns0:rtl ns0:val="0"/>
        </ns0:rPr>
        <ns0:t xml:space="preserve">Oportunidades</ns0:t>
      </ns0:r>
      <ns0:r ns0:rsidDel="00000000" ns0:rsidR="00000000" ns0:rsidRPr="00000000">
        <ns0:rPr>
          <ns0:rtl ns0:val="0"/>
        </ns0:rPr>
      </ns0:r>
    </ns0:p>
    <ns0:sdt>
      <ns0:sdtPr>
        <ns0:lock ns0:val="contentLocked"/>
        <ns0:id ns0:val="-2033139335"/>
        <ns0:tag ns0:val="goog_rdk_16"/>
      </ns0:sdtPr>
      <ns0:sdtContent>
        <ns0:tbl>
          <ns0:tblPr>
            <ns0:tblStyle ns0:val="Table27"/>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ook ns0:val="0400"/>
            <ns0:tblW ns0:w="14600" ns0:type="dxa"/>
            <ns0:tblLayout ns0:type="fixed"/>
          </ns0:tblPr>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5">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6">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C">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D">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2">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3">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Grid>
            <ns0:gridCol ns0:w="2200"/>
            <ns0:gridCol ns0:w="3200"/>
            <ns0:gridCol ns0:w="2200"/>
            <ns0:gridCol ns0:w="1200"/>
            <ns0:gridCol ns0:w="1400"/>
            <ns0:gridCol ns0:w="2200"/>
            <ns0:gridCol ns0:w="2200"/>
          </ns0:tblGrid>
        </ns0:tbl>
      </ns0:sdtContent>
    </ns0:sdt>
    <ns0:p ns0:rsidR="00000000" ns0:rsidDel="00000000" ns0:rsidP="00000000" ns0:rsidRDefault="00000000" ns0:rsidRPr="00000000" ns1:paraId="000003A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Oportunidades Identificadas:</ns0:t>
      </ns0:r>
    </ns0:p>
    <ns0:p ns0:rsidR="00000000" ns0:rsidDel="00000000" ns0:rsidP="00000000" ns0:rsidRDefault="00000000" ns0:rsidRPr="00000000" ns1:paraId="000003B0">
      <ns0:pPr>
        <ns0:numPr>
          <ns0:ilvl ns0:val="0"/>
          <ns0:numId ns0:val="2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Disponibilidad de esquemas W3C prearmados de código abierto (P: 0,90 | I: 0,40 | Score: 0,360).</ns0:t>
      </ns0:r>
    </ns0:p>
    <ns0:p ns0:rsidR="00000000" ns0:rsidDel="00000000" ns0:rsidP="00000000" ns0:rsidRDefault="00000000" ns0:rsidRPr="00000000" ns1:paraId="000003B1">
      <ns0:pPr>
        <ns0:numPr>
          <ns0:ilvl ns0:val="1"/>
          <ns0:numId ns0:val="2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Explotación:</ns0:t>
      </ns0:r>
      <ns0:r ns0:rsidDel="00000000" ns0:rsidR="00000000" ns0:rsidRPr="00000000">
        <ns0:rPr>
          <ns0:color ns0:val="000000"/>
          <ns0:rtl ns0:val="0"/>
        </ns0:rPr>
        <ns0:t xml:space="preserve"> Reutilizar JSON-LD de modelos europeos existentes para evitar diseñar la estructura de los datos académicos desde cero, ahorrando días de trabajo en el Sprint 3.</ns0:t>
      </ns0:r>
    </ns0:p>
    <ns0:p ns0:rsidR="00000000" ns0:rsidDel="00000000" ns0:rsidP="00000000" ns0:rsidRDefault="00000000" ns0:rsidRPr="00000000" ns1:paraId="000003B2">
      <ns0:pPr>
        <ns0:numPr>
          <ns0:ilvl ns0:val="0"/>
          <ns0:numId ns0:val="2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Finalización temprana del Auth Service (P: 0,50 | I: 0,40 | Score: 0,200).</ns0:t>
      </ns0:r>
    </ns0:p>
    <ns0:p ns0:rsidR="00000000" ns0:rsidDel="00000000" ns0:rsidP="00000000" ns0:rsidRDefault="00000000" ns0:rsidRPr="00000000" ns1:paraId="000003B3">
      <ns0:pPr>
        <ns0:numPr>
          <ns0:ilvl ns0:val="1"/>
          <ns0:numId ns0:val="2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Mejora:</ns0:t>
      </ns0:r>
      <ns0:r ns0:rsidDel="00000000" ns0:rsidR="00000000" ns0:rsidRPr="00000000">
        <ns0:rPr>
          <ns0:color ns0:val="000000"/>
          <ns0:rtl ns0:val="0"/>
        </ns0:rPr>
        <ns0:t xml:space="preserve"> Utilizar el tiempo sobrante para agregar validaciones de seguridad adicionales en el Frontend con Angular 22.</ns0:t>
      </ns0:r>
    </ns0:p>
    <ns0:p ns0:rsidR="00000000" ns0:rsidDel="00000000" ns0:rsidP="00000000" ns0:rsidRDefault="00000000" ns0:rsidRPr="00000000" ns1:paraId="000003B4">
      <ns0:pPr>
        <ns0:spacing ns0:after="200" ns0:line="276" ns0:lineRule="auto"/>
        <ns0:rPr>
          <ns0:color ns0:val="000000"/>
        </ns0:rPr>
      </ns0:pPr>
      <ns0:r ns0:rsidDel="00000000" ns0:rsidR="00000000" ns0:rsidRPr="00000000">
        <ns0:rPr>
          <ns0:rtl ns0:val="0"/>
        </ns0:rPr>
      </ns0:r>
    </ns0:p>
    <ns0:p ns0:rsidR="00000000" ns0:rsidDel="00000000" ns0:rsidP="00000000" ns0:rsidRDefault="00000000" ns0:rsidRPr="00000000" ns1:paraId="000003B5">
      <ns0:pPr>
        <ns0:pStyle ns0:val="Heading1"/>
        <ns0:keepNext ns0:val="0"/>
        <ns0:keepLines ns0:val="0"/>
        <ns0:spacing ns0:after="280" ns0:before="280" ns0:lineRule="auto"/>
        <ns0:rPr>
          <ns0:color ns0:val="000000"/>
          <ns0:sz ns0:val="32"/>
          <ns0:szCs ns0:val="32"/>
        </ns0:rPr>
      </ns0:pPr>
      <ns0:bookmarkStart ns0:colFirst="0" ns0:colLast="0" ns0:name="_heading=h.xrnf36p3owut" ns0:id="50"/>
      <ns0:bookmarkEnd ns0:id="50"/>
      <ns0:r ns0:rsidDel="00000000" ns0:rsidR="00000000" ns0:rsidRPr="00000000">
        <ns0:rPr>
          <ns0:color ns0:val="000000"/>
          <ns0:sz ns0:val="32"/>
          <ns0:szCs ns0:val="32"/>
          <ns0:rtl ns0:val="0"/>
        </ns0:rPr>
        <ns0:t xml:space="preserve">Revisión de la tolerancia de los interesados (Stakeholders)</ns0:t>
      </ns0:r>
    </ns0:p>
    <ns0:p ns0:rsidR="00000000" ns0:rsidDel="00000000" ns0:rsidP="00000000" ns0:rsidRDefault="00000000" ns0:rsidRPr="00000000" ns1:paraId="000003B6">
      <ns0:pPr>
        <ns0:spacing ns0:after="0" ns0:lineRule="auto"/>
        <ns0:rPr>
          <ns0:color ns0:val="000000"/>
        </ns0:rPr>
      </ns0:pPr>
      <ns0:r ns0:rsidDel="00000000" ns0:rsidR="00000000" ns0:rsidRPr="00000000">
        <ns0:rPr>
          <ns0:b ns0:val="1"/>
          <ns0:bCs ns0:val="1"/>
          <ns0:color ns0:val="000000"/>
          <ns0:sz ns0:val="22"/>
          <ns0:szCs ns0:val="22"/>
          <ns0:rtl ns0:val="0"/>
        </ns0:rPr>
        <ns0:t xml:space="preserve">Patrocinador (Profesor):</ns0:t>
      </ns0:r>
      <ns0:r ns0:rsidDel="00000000" ns0:rsidR="00000000" ns0:rsidRPr="00000000">
        <ns0:rPr>
          <ns0:color ns0:val="000000"/>
          <ns0:sz ns0:val="22"/>
          <ns0:szCs ns0:val="22"/>
          <ns0:rtl ns0:val="0"/>
        </ns0:rPr>
        <ns0:t xml:space="preserve"> Posee una tolerancia </ns0:t>
      </ns0:r>
      <ns0:r ns0:rsidDel="00000000" ns0:rsidR="00000000" ns0:rsidRPr="00000000">
        <ns0:rPr>
          <ns0:b ns0:val="1"/>
          <ns0:bCs ns0:val="1"/>
          <ns0:color ns0:val="000000"/>
          <ns0:sz ns0:val="22"/>
          <ns0:szCs ns0:val="22"/>
          <ns0:rtl ns0:val="0"/>
        </ns0:rPr>
        <ns0:t xml:space="preserve">muy baja</ns0:t>
      </ns0:r>
      <ns0:r ns0:rsidDel="00000000" ns0:rsidR="00000000" ns0:rsidRPr="00000000">
        <ns0:rPr>
          <ns0:color ns0:val="000000"/>
          <ns0:sz ns0:val="22"/>
          <ns0:szCs ns0:val="22"/>
          <ns0:rtl ns0:val="0"/>
        </ns0:rPr>
        <ns0:t xml:space="preserve"> respecto a los retrasos en las entregas formales definidas en la pauta de evaluación. Sin embargo, se percibe una tolerancia </ns0:t>
      </ns0:r>
      <ns0:r ns0:rsidDel="00000000" ns0:rsidR="00000000" ns0:rsidRPr="00000000">
        <ns0:rPr>
          <ns0:b ns0:val="1"/>
          <ns0:bCs ns0:val="1"/>
          <ns0:color ns0:val="000000"/>
          <ns0:sz ns0:val="22"/>
          <ns0:szCs ns0:val="22"/>
          <ns0:rtl ns0:val="0"/>
        </ns0:rPr>
        <ns0:t xml:space="preserve">media</ns0:t>
      </ns0:r>
      <ns0:r ns0:rsidDel="00000000" ns0:rsidR="00000000" ns0:rsidRPr="00000000">
        <ns0:rPr>
          <ns0:color ns0:val="000000"/>
          <ns0:sz ns0:val="22"/>
          <ns0:szCs ns0:val="22"/>
          <ns0:rtl ns0:val="0"/>
        </ns0:rPr>
        <ns0:t xml:space="preserve"> ante cambios de alcance técnico (como simular datos o recortar funcionalidades no críticas) siempre y cuando la arquitectura general (Clean Architecture) esté bien fundamentada y el problema de base se resuelva. </ns0:t>
      </ns0:r>
      <ns0:r ns0:rsidDel="00000000" ns0:rsidR="00000000" ns0:rsidRPr="00000000">
        <ns0:rPr>
          <ns0:rtl ns0:val="0"/>
        </ns0:rPr>
      </ns0:r>
    </ns0:p>
    <ns0:p ns0:rsidR="00000000" ns0:rsidDel="00000000" ns0:rsidP="00000000" ns0:rsidRDefault="00000000" ns0:rsidRPr="00000000" ns1:paraId="000003B7">
      <ns0:pPr>
        <ns0:pStyle ns0:val="Heading1"/>
        <ns0:keepNext ns0:val="0"/>
        <ns0:keepLines ns0:val="0"/>
        <ns0:spacing ns0:after="280" ns0:before="280" ns0:lineRule="auto"/>
        <ns0:rPr>
          <ns0:color ns0:val="000000"/>
          <ns0:sz ns0:val="32"/>
          <ns0:szCs ns0:val="32"/>
        </ns0:rPr>
      </ns0:pPr>
      <ns0:bookmarkStart ns0:colFirst="0" ns0:colLast="0" ns0:name="_heading=h.dmp4m3y843ev" ns0:id="51"/>
      <ns0:bookmarkEnd ns0:id="51"/>
      <ns0:r ns0:rsidDel="00000000" ns0:rsidR="00000000" ns0:rsidRPr="00000000">
        <ns0:rPr>
          <ns0:color ns0:val="000000"/>
          <ns0:sz ns0:val="32"/>
          <ns0:szCs ns0:val="32"/>
          <ns0:rtl ns0:val="0"/>
        </ns0:rPr>
        <ns0:t xml:space="preserve">Formatos de los Informes</ns0:t>
      </ns0:r>
    </ns0:p>
    <ns0:p ns0:rsidR="00000000" ns0:rsidDel="00000000" ns0:rsidP="00000000" ns0:rsidRDefault="00000000" ns0:rsidRPr="00000000" ns1:paraId="000003B8">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Los riesgos se consolidarán en una matriz central alojada en Google Docs (compartida con todo el equipo). Cualquier materialización de un riesgo de impacto alto se comunicará inmediatamente por WhatsApp. El estado general de los riesgos y las mitigaciones aplicadas se incluirán como un anexo en el documento formal del "Reporte de Avance Semanal" entregado en el Aula Virtual. </ns0:t>
      </ns0:r>
    </ns0:p>
    <ns0:p ns0:rsidR="00000000" ns0:rsidDel="00000000" ns0:rsidP="00000000" ns0:rsidRDefault="00000000" ns0:rsidRPr="00000000" ns1:paraId="000003B9">
      <ns0:pPr>
        <ns0:pStyle ns0:val="Heading1"/>
        <ns0:keepNext ns0:val="0"/>
        <ns0:keepLines ns0:val="0"/>
        <ns0:spacing ns0:after="280" ns0:before="280" ns0:lineRule="auto"/>
        <ns0:rPr>
          <ns0:color ns0:val="000000"/>
          <ns0:sz ns0:val="32"/>
          <ns0:szCs ns0:val="32"/>
        </ns0:rPr>
      </ns0:pPr>
      <ns0:bookmarkStart ns0:colFirst="0" ns0:colLast="0" ns0:name="_heading=h.42wfxr89sag7" ns0:id="52"/>
      <ns0:bookmarkEnd ns0:id="52"/>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BA">
      <ns0:pPr>
        <ns0:pStyle ns0:val="Heading1"/>
        <ns0:keepNext ns0:val="0"/>
        <ns0:keepLines ns0:val="0"/>
        <ns0:spacing ns0:after="280" ns0:before="280" ns0:lineRule="auto"/>
        <ns0:rPr>
          <ns0:color ns0:val="000000"/>
          <ns0:sz ns0:val="32"/>
          <ns0:szCs ns0:val="32"/>
        </ns0:rPr>
      </ns0:pPr>
      <ns0:bookmarkStart ns0:colFirst="0" ns0:colLast="0" ns0:name="_heading=h.7ntdtyyqk16q" ns0:id="53"/>
      <ns0:bookmarkEnd ns0:id="53"/>
      <ns0:r ns0:rsidDel="00000000" ns0:rsidR="00000000" ns0:rsidRPr="00000000">
        <ns0:rPr>
          <ns0:color ns0:val="000000"/>
          <ns0:sz ns0:val="32"/>
          <ns0:szCs ns0:val="32"/>
          <ns0:rtl ns0:val="0"/>
        </ns0:rPr>
        <ns0:t xml:space="preserve">Seguimiento</ns0:t>
      </ns0:r>
    </ns0:p>
    <ns0:p ns0:rsidR="00000000" ns0:rsidDel="00000000" ns0:rsidP="00000000" ns0:rsidRDefault="00000000" ns0:rsidRPr="00000000" ns1:paraId="000003BB">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El monitoreo se integrará a la rutina de trabajo utilizando el tablero Kanban en GitHub Projects. Durante las reuniones de sincronización (Daily), el Gerente de Proyecto consultará sobre el estado de los riesgos técnicos.</ns0:t>
      </ns0:r>
    </ns0:p>
    <ns0:p ns0:rsidR="00000000" ns0:rsidDel="00000000" ns0:rsidP="00000000" ns0:rsidRDefault="00000000" ns0:rsidRPr="00000000" ns1:paraId="000003BC">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Para formalizar este control, se mantendrá actualizada la siguiente </ns0:t>
      </ns0:r>
      <ns0:r ns0:rsidDel="00000000" ns0:rsidR="00000000" ns0:rsidRPr="00000000">
        <ns0:rPr>
          <ns0:b ns0:val="1"/>
          <ns0:bCs ns0:val="1"/>
          <ns0:color ns0:val="000000"/>
          <ns0:sz ns0:val="22"/>
          <ns0:szCs ns0:val="22"/>
          <ns0:rtl ns0:val="0"/>
        </ns0:rPr>
        <ns0:t xml:space="preserve">Bitácora de Seguimiento de Riesgos</ns0:t>
      </ns0:r>
      <ns0:r ns0:rsidDel="00000000" ns0:rsidR="00000000" ns0:rsidRPr="00000000">
        <ns0:rPr>
          <ns0:color ns0:val="000000"/>
          <ns0:sz ns0:val="22"/>
          <ns0:szCs ns0:val="22"/>
          <ns0:rtl ns0:val="0"/>
        </ns0:rPr>
        <ns0:t xml:space="preserve">, la cual será revisada al cierre de cada Sprint:</ns0:t>
      </ns0:r>
    </ns0:p>
    <ns0:p ns0:rsidR="00000000" ns0:rsidDel="00000000" ns0:rsidP="00000000" ns0:rsidRDefault="00000000" ns0:rsidRPr="00000000" ns1:paraId="000003BD">
      <ns0:pPr>
        <ns0:spacing ns0:after="200" ns0:line="276" ns0:lineRule="auto"/>
        <ns0:rPr>
          <ns0:color ns0:val="000000"/>
          <ns0:sz ns0:val="22"/>
          <ns0:szCs ns0:val="22"/>
        </ns0:rPr>
        <ns0:sectPr>
          <ns0:pgSz ns0:w="16838" ns0:h="11906" ns0:orient="landscape"/>
          <ns0:pgMar ns0:top="1440" ns0:right="1440" ns0:bottom="1440" ns0:left="1440" ns0:header="708" ns0:footer="708" ns0:gutter="0"/>
        </ns0:sectPr>
      </ns0:pPr>
      <ns0:r ns0:rsidDel="00000000" ns0:rsidR="00000000" ns0:rsidRPr="00000000">
        <ns0:rPr>
          <ns0:rtl ns0:val="0"/>
        </ns0:rPr>
      </ns0:r>
    </ns0:p>
    <ns0:sdt>
      <ns0:sdtPr>
        <ns0:lock ns0:val="contentLocked"/>
        <ns0:id ns0:val="928037213"/>
        <ns0:tag ns0:val="goog_rdk_17"/>
      </ns0:sdtPr>
      <ns0:sdtContent>
        <ns0:tbl>
          <ns0:tblPr>
            <ns0:tblStyle ns0:val="Table28"/>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ook ns0:val="0600"/>
            <ns0:tblW ns0:w="11300" ns0:type="dxa"/>
            <ns0:tblLayout ns0:type="fixed"/>
          </ns0:tblP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F">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Riesgo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Categoría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1">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Prob.</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Impacto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3">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Score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5">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6">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Estrategia de Respuesta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7">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Fecha Última Revisión</ns0:t>
                </ns0:r>
                <ns0:r ns0:rsidDel="00000000" ns0:rsidR="00000000" ns0:rsidRPr="00000000">
                  <ns0:rPr>
                    <ns0:rtl ns0:val="0"/>
                  </ns0:rPr>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Curva de aprendizaje lenta con Nethereum y firmas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A">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Técnico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C">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Mitigación:</ns0:t>
                </ns0:r>
                <ns0:r ns0:rsidDel="00000000" ns0:rsidR="00000000" ns0:rsidRPr="00000000">
                  <ns0:rPr>
                    <ns0:color ns0:val="1f1f1f"/>
                    <ns0:sz ns0:val="22"/>
                    <ns0:szCs ns0:val="22"/>
                    <ns0:rtl ns0:val="0"/>
                  </ns0:rPr>
                  <ns0:t xml:space="preserve"> Uso intensivo de IA para generación de código base y scripts de prueba.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Retraso por indisponibilidad o congestión extrema en Sepolia Testnet.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4">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Operacional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6">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7">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A">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Contingencia:</ns0:t>
                </ns0:r>
                <ns0:r ns0:rsidDel="00000000" ns0:rsidR="00000000" ns0:rsidRPr="00000000">
                  <ns0:rPr>
                    <ns0:color ns0:val="1f1f1f"/>
                    <ns0:sz ns0:val="22"/>
                    <ns0:szCs ns0:val="22"/>
                    <ns0:rtl ns0:val="0"/>
                  </ns0:rPr>
                  <ns0:t xml:space="preserve"> Mocking en backend para simular respuestas de la blockchain temporalmente.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C">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Sobrecarga de horas hombre por carga académica paralela.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E">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Gestión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0">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Todo el equipo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Evitar:</ns0:t>
                </ns0:r>
                <ns0:r ns0:rsidDel="00000000" ns0:rsidR="00000000" ns0:rsidRPr="00000000">
                  <ns0:rPr>
                    <ns0:color ns0:val="1f1f1f"/>
                    <ns0:sz ns0:val="22"/>
                    <ns0:szCs ns0:val="22"/>
                    <ns0:rtl ns0:val="0"/>
                  </ns0:rPr>
                  <ns0:t xml:space="preserve"> Acotar el alcance estrictamente al "Ultra MVP" acordado, sin interfaces innecesarias.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15/06/2026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Inestabilidad o latencia elevada en Sepolia Testnet que bloquea emisión/verificación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RPC redundantes (Infura + Alchemy + publicnode), reintentos exponenciales con Polly, health check Sepolia pre-emisión. Contingencia: mocking Nethereum en tests de integración; pausa temporal de emisión on-chain manteniendo flujo off-chain (IPFS +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Agotamiento de memoria RAM en VPS por concurrencia de contenedores Docker (6 APIs + web +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Operacional / Infra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mem_limit por contenedor en docker-compose.yml, reservas CPU/RAM, monitoreo docker stats y alertas Portainer. Contingencia: escalado vertical VPS; desactivación temporal de reports-api/MetricsSnapshotJob en horas pico.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Vulnerabilidades lógicas en Smart Contract Solidity (reentrancy, overflow, revocación incorrecta).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0,90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tests Hardhat exhaustivos, OpenZeppelin Contracts, análisis estático Slither, revisión manual pre-deploy Sepolia. Contingencia: pausa de emisión on-chain; revocación de contrato comprometido y redeploy con address actualizada en docs/contracts/.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Breaking-changes de MetaMask que quiebren firmas EIP-191/EIP-4361 en el cliente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0,245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Sebastián Cortes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Web3Service desacoplado, ethers.js v6, pruebas Vitest de mensaje SIWE, pin de versión MetaMask en entorno QA. Contingencia: fallback a WalletConnect; documentar breaking-change y parche en ERR register de GitHub Issues.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Expiración prematura de desafíos nonce por desincronización horaria del servidor VPS.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0,60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sincronización NTP (chrony/systemd-timesyncd) en VPS, TTL nonce 600 s con margen, validación clock skew en auth-api al verify. Contingencia: ampliar TTL a 900 s temporalmente; reloj de referencia UTC en logs de 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blGrid>
            <ns0:gridCol ns0:w="600"/>
            <ns0:gridCol ns0:w="2400"/>
            <ns0:gridCol ns0:w="900"/>
            <ns0:gridCol ns0:w="700"/>
            <ns0:gridCol ns0:w="700"/>
            <ns0:gridCol ns0:w="700"/>
            <ns0:gridCol ns0:w="700"/>
            <ns0:gridCol ns0:w="800"/>
            <ns0:gridCol ns0:w="2800"/>
            <ns0:gridCol ns0:w="1000"/>
          </ns0:tblGrid>
        </ns0:tbl>
      </ns0:sdtContent>
    </ns0:sdt>
    <ns0:p ns0:rsidR="00000000" ns0:rsidDel="00000000" ns0:rsidP="00000000" ns0:rsidRDefault="00000000" ns0:rsidRPr="00000000" ns1:paraId="000003E6">
      <ns0:pPr>
        <ns0:spacing ns0:after="200" ns0:line="276"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E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Indicadores (KPIs) de Gestión de Riesgos</ns0:t>
      </ns0:r>
    </ns0:p>
    <ns0:p ns0:rsidR="00000000" ns0:rsidDel="00000000" ns0:rsidP="00000000" ns0:rsidRDefault="00000000" ns0:rsidRPr="00000000" ns1:paraId="000003E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la efectividad de nuestras estrategias de mitigación a lo largo del mes de desarrollo, el equipo se regirá por los siguientes indicadores de desempeño:</ns0:t>
      </ns0:r>
    </ns0:p>
    <ns0:p ns0:rsidR="00000000" ns0:rsidDel="00000000" ns0:rsidP="00000000" ns0:rsidRDefault="00000000" ns0:rsidRPr="00000000" ns1:paraId="000003E9">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Eficiencia en la Identificación de Riesgos</ns0:t>
      </ns0:r>
    </ns0:p>
    <ns0:p ns0:rsidR="00000000" ns0:rsidDel="00000000" ns0:rsidP="00000000" ns0:rsidRDefault="00000000" ns0:rsidRPr="00000000" ns1:paraId="000003EA">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identificados y documentados / Total de problemas imprevistos materializados) x 100</ns0:t>
      </ns0:r>
    </ns0:p>
    <ns0:p ns0:rsidR="00000000" ns0:rsidDel="00000000" ns0:rsidP="00000000" ns0:rsidRDefault="00000000" ns0:rsidRPr="00000000" ns1:paraId="000003EB">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80%. Un porcentaje alto indica que el equipo fue proactivo y supo anticiparse a los fallos (especialmente en la integración Web3) antes de que ocurrieran por sorpresa.</ns0:t>
      </ns0:r>
    </ns0:p>
    <ns0:p ns0:rsidR="00000000" ns0:rsidDel="00000000" ns0:rsidP="00000000" ns0:rsidRDefault="00000000" ns0:rsidRPr="00000000" ns1:paraId="000003EC">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Tasa de Riesgos Mitigados a Tiempo</ns0:t>
      </ns0:r>
    </ns0:p>
    <ns0:p ns0:rsidR="00000000" ns0:rsidDel="00000000" ns0:rsidP="00000000" ns0:rsidRDefault="00000000" ns0:rsidRPr="00000000" ns1:paraId="000003ED">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críticos mitigados antes de impactar el cronograma / Total de riesgos críticos materializados) x 100</ns0:t>
      </ns0:r>
    </ns0:p>
    <ns0:p ns0:rsidR="00000000" ns0:rsidDel="00000000" ns0:rsidP="00000000" ns0:rsidRDefault="00000000" ns0:rsidRPr="00000000" ns1:paraId="000003EE">
      <ns0:pPr>
        <ns0:numPr>
          <ns0:ilvl ns0:val="1"/>
          <ns0:numId ns0:val="12"/>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100%. Cualquier riesgo de "Score" alto (como bloqueos de código) debe resolverse dentro del mismo Sprint en el que se activó la alerta, para evitar arrastrar deuda técnica a la siguiente semana.</ns0:t>
      </ns0:r>
    </ns0:p>
    <ns0:p ns0:rsidR="00000000" ns0:rsidDel="00000000" ns0:rsidP="00000000" ns0:rsidRDefault="00000000" ns0:rsidRPr="00000000" ns1:paraId="000003EF">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0">
      <ns0:pPr>
        <ns0:spacing ns0:after="0" ns0:lineRule="auto"/>
        <ns0:ind ns0:left="720" ns0:firstLine="0"/>
        <ns0:rPr>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F1">
      <ns0:pPr>
        <ns0:pStyle ns0:val="Title"/>
        <ns0:spacing ns0:after="0" ns0:lineRule="auto"/>
        <ns0:ind ns0:left="0" ns0:firstLine="0"/>
        <ns0:rPr>
          <ns0:color ns0:val="000000"/>
        </ns0:rPr>
      </ns0:pPr>
      <ns0:bookmarkStart ns0:colFirst="0" ns0:colLast="0" ns0:name="_heading=h.pj8e9gaafop8" ns0:id="54"/>
      <ns0:bookmarkEnd ns0:id="54"/>
      <ns0:r ns0:rsidDel="00000000" ns0:rsidR="00000000" ns0:rsidRPr="00000000">
        <ns0:rPr>
          <ns0:color ns0:val="000000"/>
          <ns0:rtl ns0:val="0"/>
        </ns0:rPr>
        <ns0:t xml:space="preserve">Plan de pruebas</ns0:t>
      </ns0:r>
    </ns0:p>
    <ns0:p ns0:rsidR="00000000" ns0:rsidDel="00000000" ns0:rsidP="00000000" ns0:rsidRDefault="00000000" ns0:rsidRPr="00000000" ns1:paraId="000003F2">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3">
      <ns0:pPr>
        <ns0:pStyle ns0:val="Heading1"/>
        <ns0:keepNext ns0:val="0"/>
        <ns0:keepLines ns0:val="0"/>
        <ns0:spacing ns0:after="280" ns0:before="280" ns0:lineRule="auto"/>
        <ns0:rPr>
          <ns0:color ns0:val="000000"/>
          <ns0:sz ns0:val="32"/>
          <ns0:szCs ns0:val="32"/>
        </ns0:rPr>
      </ns0:pPr>
      <ns0:bookmarkStart ns0:colFirst="0" ns0:colLast="0" ns0:name="_heading=h.qhg1kzn1puvx" ns0:id="55"/>
      <ns0:bookmarkEnd ns0:id="55"/>
      <ns0:r ns0:rsidDel="00000000" ns0:rsidR="00000000" ns0:rsidRPr="00000000">
        <ns0:rPr>
          <ns0:color ns0:val="000000"/>
          <ns0:sz ns0:val="32"/>
          <ns0:szCs ns0:val="32"/>
          <ns0:rtl ns0:val="0"/>
        </ns0:rPr>
        <ns0:t xml:space="preserve">Alcance de las Pruebas</ns0:t>
      </ns0:r>
    </ns0:p>
    <ns0:p ns0:rsidR="00000000" ns0:rsidDel="00000000" ns0:rsidP="00000000" ns0:rsidRDefault="00000000" ns0:rsidRPr="00000000" ns1:paraId="000003F4">
      <ns0:pPr>
        <ns0:shd ns0:fill="ffffff" ns0:val="clear"/>
        <ns0:spacing ns0:after="0" ns0:lineRule="auto"/>
        <ns0:rPr>
          <ns0:rFonts ns0:ascii="Calibri" ns0:cs="Calibri" ns0:eastAsia="Calibri" ns0:hAnsi="Calibri"/>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5">
      <ns0:pPr>
        <ns0:pStyle ns0:val="Heading2"/>
        <ns0:keepNext ns0:val="0"/>
        <ns0:keepLines ns0:val="0"/>
        <ns0:spacing ns0:before="0" ns0:lineRule="auto"/>
        <ns0:rPr>
          <ns0:rFonts ns0:ascii="Calibri" ns0:cs="Calibri" ns0:eastAsia="Calibri" ns0:hAnsi="Calibri"/>
          <ns0:color ns0:val="000000"/>
          <ns0:sz ns0:val="22"/>
          <ns0:szCs ns0:val="22"/>
        </ns0:rPr>
      </ns0:pPr>
      <ns0:bookmarkStart ns0:colFirst="0" ns0:colLast="0" ns0:name="_heading=h.dz4hbbbma97v" ns0:id="56"/>
      <ns0:bookmarkEnd ns0:id="56"/>
      <ns0:r ns0:rsidDel="00000000" ns0:rsidR="00000000" ns0:rsidRPr="00000000">
        <ns0:rPr>
          <ns0:color ns0:val="000000"/>
          <ns0:sz ns0:val="24"/>
          <ns0:szCs ns0:val="24"/>
          <ns0:rtl ns0:val="0"/>
        </ns0:rPr>
        <ns0:t xml:space="preserve">Elementos de Pruebas</ns0:t>
      </ns0:r>
      <ns0:r ns0:rsidDel="00000000" ns0:rsidR="00000000" ns0:rsidRPr="00000000">
        <ns0:rPr>
          <ns0:rtl ns0:val="0"/>
        </ns0:rPr>
      </ns0:r>
    </ns0:p>
    <ns0:p ns0:rsidR="00000000" ns0:rsidDel="00000000" ns0:rsidP="00000000" ns0:rsidRDefault="00000000" ns0:rsidRPr="00000000" ns1:paraId="000003F6">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3F7">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Se probarán los componentes críticos del MVP desarrollados durante los 4 Sprints:</ns0:t>
      </ns0:r>
    </ns0:p>
    <ns0:p ns0:rsidR="00000000" ns0:rsidDel="00000000" ns0:rsidP="00000000" ns0:rsidRDefault="00000000" ns0:rsidRPr="00000000" ns1:paraId="000003F8">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9">
      <ns0:pPr>
        <ns0:numPr>
          <ns0:ilvl ns0:val="0"/>
          <ns0:numId ns0:val="22"/>
        </ns0:numPr>
        <ns0:shd ns0:fill="ffffff" ns0:val="clear"/>
        <ns0:spacing ns0:after="0" ns0:lineRule="auto"/>
        <ns0:ind ns0:left="720" ns0:hanging="360"/>
        <ns0:rPr>
          <ns0:color ns0:val="000000"/>
          <ns0:sz ns0:val="22"/>
          <ns0:szCs ns0:val="22"/>
        </ns0:rPr>
      </ns0:pPr>
      <ns0:r>
        <ns0:t>Frontend (Angular 22 Zoneless con Signals): Interfaz de usuario, Web3Service (ethers.js v6), conexión MetaMask y estados reactivos loading/loaded/empty/error.</ns0:t>
      </ns0:r>
    </ns0:p>
    <ns0:p ns0:rsidR="00000000" ns0:rsidDel="00000000" ns0:rsidP="00000000" ns0:rsidRDefault="00000000" ns0:rsidRPr="00000000" ns1:paraId="000003FA">
      <ns0:pPr>
        <ns0:numPr>
          <ns0:ilvl ns0:val="0"/>
          <ns0:numId ns0:val="22"/>
        </ns0:numPr>
        <ns0:shd ns0:fill="ffffff" ns0:val="clear"/>
        <ns0:spacing ns0:after="0" ns0:lineRule="auto"/>
        <ns0:ind ns0:left="720" ns0:hanging="360"/>
        <ns0:rPr>
          <ns0:color ns0:val="000000"/>
          <ns0:sz ns0:val="22"/>
          <ns0:szCs ns0:val="22"/>
        </ns0:rPr>
      </ns0:pPr>
      <ns0:r>
        <ns0:t>Microservicios (.NET 10): Endpoints REST de auth-api, academy-api, issuer-api, verifier-api, reports-api y bff-api.</ns0:t>
      </ns0:r>
    </ns0:p>
    <ns0:p ns0:rsidR="00000000" ns0:rsidDel="00000000" ns0:rsidP="00000000" ns0:rsidRDefault="00000000" ns0:rsidRPr="00000000" ns1:paraId="000003FB">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Integración Blockchain: Validación de generación de hashes (SHA-256) y lectura/escritura en Smart Contracts usando la librería Nethereum.</ns0:t>
      </ns0:r>
    </ns0:p>
    <ns0:p ns0:rsidR="00000000" ns0:rsidDel="00000000" ns0:rsidP="00000000" ns0:rsidRDefault="00000000" ns0:rsidRPr="00000000" ns1:paraId="000003FC">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Criptografía: Validación de que los JSON-LD emitidos cumplan el estándar W3C Verifiable Credentials.</ns0:t>
      </ns0:r>
      <ns0:r ns0:rsidDel="00000000" ns0:rsidR="00000000" ns0:rsidRPr="00000000">
        <ns0:rPr>
          <ns0:rtl ns0:val="0"/>
        </ns0:rPr>
      </ns0:r>
    </ns0:p>
    <ns0:p ns0:rsidR="00000000" ns0:rsidDel="00000000" ns0:rsidP="00000000" ns0:rsidRDefault="00000000" ns0:rsidRPr="00000000" ns1:paraId="000003FD">
      <ns0:pPr>
        <ns0:shd ns0:fill="ffffff" ns0:val="clear"/>
        <ns0:spacing ns0:after="0" ns0:lineRule="auto"/>
        <ns0:rPr>
          <ns0:rFonts ns0:ascii="Calibri" ns0:cs="Calibri" ns0:eastAsia="Calibri" ns0:hAnsi="Calibri"/>
          <ns0:b ns0:val="1"/>
          <ns0:bCs ns0:val="1"/>
          <ns0:i ns0:val="1"/>
          <ns0:iCs ns0:val="1"/>
          <ns0:color ns0:val="00b050"/>
          <ns0:sz ns0:val="22"/>
          <ns0:szCs ns0:val="22"/>
        </ns0:rPr>
      </ns0:pPr>
      <ns0:bookmarkStart ns0:colFirst="0" ns0:colLast="0" ns0:name="_heading=h.h5i61rvzy57r" ns0:id="57"/>
      <ns0:bookmarkEnd ns0:id="57"/>
      <ns0:r ns0:rsidDel="00000000" ns0:rsidR="00000000" ns0:rsidRPr="00000000">
        <ns0:rPr>
          <ns0:rtl ns0:val="0"/>
        </ns0:rPr>
      </ns0:r>
    </ns0:p>
    <ns0:p ns0:rsidR="00000000" ns0:rsidDel="00000000" ns0:rsidP="00000000" ns0:rsidRDefault="00000000" ns0:rsidRPr="00000000" ns1:paraId="000003FE">
      <ns0:pPr>
        <ns0:shd ns0:fill="ffffff" ns0:val="clear"/>
        <ns0:spacing ns0:after="0" ns0:lineRule="auto"/>
        <ns0:rPr>
          <ns0:b ns0:val="1"/>
          <ns0:bCs ns0:val="1"/>
          <ns0:color ns0:val="000000"/>
          <ns0:sz ns0:val="19"/>
          <ns0:szCs ns0:val="19"/>
        </ns0:rPr>
      </ns0:pPr>
      <ns0:bookmarkStart ns0:colFirst="0" ns0:colLast="0" ns0:name="_heading=h.6knirdmwrh7t" ns0:id="58"/>
      <ns0:bookmarkEnd ns0:id="58"/>
      <ns0:r ns0:rsidDel="00000000" ns0:rsidR="00000000" ns0:rsidRPr="00000000">
        <ns0:rPr>
          <ns0:b ns0:val="1"/>
          <ns0:bCs ns0:val="1"/>
          <ns0:color ns0:val="000000"/>
          <ns0:rtl ns0:val="0"/>
        </ns0:rPr>
        <ns0:t xml:space="preserve">Funcionalidades a No Probar</ns0:t>
      </ns0:r>
      <ns0:r ns0:rsidDel="00000000" ns0:rsidR="00000000" ns0:rsidRPr="00000000">
        <ns0:rPr>
          <ns0:b ns0:val="1"/>
          <ns0:bCs ns0:val="1"/>
          <ns0:color ns0:val="000000"/>
          <ns0:sz ns0:val="19"/>
          <ns0:szCs ns0:val="19"/>
          <ns0:rtl ns0:val="0"/>
        </ns0:rPr>
        <ns0:t xml:space="preserve"> </ns0:t>
      </ns0:r>
    </ns0:p>
    <ns0:p ns0:rsidR="00000000" ns0:rsidDel="00000000" ns0:rsidP="00000000" ns0:rsidRDefault="00000000" ns0:rsidRPr="00000000" ns1:paraId="000003FF">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Despliegues o transacciones en la red Ethereum Mainnet (debido a costos reales de Gas).</ns0:t>
      </ns0:r>
    </ns0:p>
    <ns0:p ns0:rsidR="00000000" ns0:rsidDel="00000000" ns0:rsidP="00000000" ns0:rsidRDefault="00000000" ns0:rsidRPr="00000000" ns1:paraId="00000400">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Pruebas de estrés masivo o ataques de Denegación de Servicio (DDoS).</ns0:t>
      </ns0:r>
    </ns0:p>
    <ns0:p ns0:rsidR="00000000" ns0:rsidDel="00000000" ns0:rsidP="00000000" ns0:rsidRDefault="00000000" ns0:rsidRPr="00000000" ns1:paraId="00000401">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Integraciones con proveedores de identidad institucionales externos (ej. Active Directory reales de universidades).</ns0:t>
      </ns0:r>
      <ns0:r ns0:rsidDel="00000000" ns0:rsidR="00000000" ns0:rsidRPr="00000000">
        <ns0:rPr>
          <ns0:rtl ns0:val="0"/>
        </ns0:rPr>
      </ns0:r>
    </ns0:p>
    <ns0:p ns0:rsidR="00000000" ns0:rsidDel="00000000" ns0:rsidP="00000000" ns0:rsidRDefault="00000000" ns0:rsidRPr="00000000" ns1:paraId="00000402">
      <ns0:pPr>
        <ns0:shd ns0:fill="ffffff" ns0:val="clear"/>
        <ns0:spacing ns0:after="0"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403">
      <ns0:pPr>
        <ns0:pStyle ns0:val="Heading2"/>
        <ns0:keepNext ns0:val="0"/>
        <ns0:keepLines ns0:val="0"/>
        <ns0:spacing ns0:after="280" ns0:before="280" ns0:lineRule="auto"/>
        <ns0:rPr>
          <ns0:color ns0:val="000000"/>
          <ns0:sz ns0:val="19"/>
          <ns0:szCs ns0:val="19"/>
        </ns0:rPr>
      </ns0:pPr>
      <ns0:bookmarkStart ns0:colFirst="0" ns0:colLast="0" ns0:name="_heading=h.1gzxq7jnba1g" ns0:id="59"/>
      <ns0:bookmarkEnd ns0:id="59"/>
      <ns0:r ns0:rsidDel="00000000" ns0:rsidR="00000000" ns0:rsidRPr="00000000">
        <ns0:rPr>
          <ns0:color ns0:val="000000"/>
          <ns0:sz ns0:val="24"/>
          <ns0:szCs ns0:val="24"/>
          <ns0:rtl ns0:val="0"/>
        </ns0:rPr>
        <ns0:t xml:space="preserve">Enfoque de Pruebas (Estrategia)</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04">
      <ns0:pPr>
        <ns0:shd ns0:fill="ffffff" ns0:val="clear"/>
        <ns0:spacing ns0:after="240" ns0:before="240" ns0:lineRule="auto"/>
        <ns0:rPr>
          <ns0:i ns0:val="1"/>
          <ns0:iCs ns0:val="1"/>
          <ns0:color ns0:val="000000"/>
          <ns0:sz ns0:val="22"/>
          <ns0:szCs ns0:val="22"/>
        </ns0:rPr>
      </ns0:pPr>
      <ns0:r ns0:rsidDel="00000000" ns0:rsidR="00000000" ns0:rsidRPr="00000000">
        <ns0:rPr>
          <ns0:i ns0:val="1"/>
          <ns0:iCs ns0:val="1"/>
          <ns0:color ns0:val="000000"/>
          <ns0:sz ns0:val="22"/>
          <ns0:szCs ns0:val="22"/>
          <ns0:rtl ns0:val="0"/>
        </ns0:rPr>
        <ns0:t xml:space="preserve">La estrategia de validación de SovereignID se divide estrictamente en dos fases para asegurar la máxima calidad. Las pruebas de la Fase 1 son un prerrequisito ineludible para iniciar la Fase 2.</ns0:t>
      </ns0:r>
    </ns0:p>
    <ns0:p ns0:rsidR="00000000" ns0:rsidDel="00000000" ns0:rsidP="00000000" ns0:rsidRDefault="00000000" ns0:rsidRPr="00000000" ns1:paraId="00000405">
      <ns0:pPr>
        <ns0:numPr>
          <ns0:ilvl ns0:val="0"/>
          <ns0:numId ns0:val="15"/>
        </ns0:numPr>
        <ns0:shd ns0:fill="ffffff" ns0:val="clear"/>
        <ns0:spacing ns0:after="0" ns0:afterAutospacing="0" ns0:before="24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DESARROLLO (Detalladas en el Plan de Calidad):</ns0:t>
      </ns0:r>
    </ns0:p>
    <ns0:p ns0:rsidR="00000000" ns0:rsidDel="00000000" ns0:rsidP="00000000" ns0:rsidRDefault="00000000" ns0:rsidRPr="00000000" ns1:paraId="00000406">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Unitarias:</ns0:t>
      </ns0:r>
      <ns0:r ns0:rsidDel="00000000" ns0:rsidR="00000000" ns0:rsidRPr="00000000">
        <ns0:rPr>
          <ns0:i ns0:val="1"/>
          <ns0:iCs ns0:val="1"/>
          <ns0:color ns0:val="000000"/>
          <ns0:sz ns0:val="22"/>
          <ns0:szCs ns0:val="22"/>
          <ns0:rtl ns0:val="0"/>
        </ns0:rPr>
        <ns0:t xml:space="preserve"> Ejecutadas por el equipo de desarrollo utilizando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xUnit</ns0:t>
      </ns0:r>
      <ns0:r ns0:rsidDel="00000000" ns0:rsidR="00000000" ns0:rsidRPr="00000000">
        <ns0:rPr>
          <ns0:i ns0:val="1"/>
          <ns0:iCs ns0:val="1"/>
          <ns0:color ns0:val="000000"/>
          <ns0:sz ns0:val="22"/>
          <ns0:szCs ns0:val="22"/>
          <ns0:rtl ns0:val="0"/>
        </ns0:rPr>
        <ns0:t xml:space="preserve"> y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Moq</ns0:t>
      </ns0:r>
      <ns0:r ns0:rsidDel="00000000" ns0:rsidR="00000000" ns0:rsidRPr="00000000">
        <ns0:rPr>
          <ns0:i ns0:val="1"/>
          <ns0:iCs ns0:val="1"/>
          <ns0:color ns0:val="000000"/>
          <ns0:sz ns0:val="22"/>
          <ns0:szCs ns0:val="22"/>
          <ns0:rtl ns0:val="0"/>
        </ns0:rPr>
        <ns0:t xml:space="preserve"> para validar la lógica pura (ej. algoritmos de firmas criptográficas).</ns0:t>
      </ns0:r>
    </ns0:p>
    <ns0:p ns0:rsidR="00000000" ns0:rsidDel="00000000" ns0:rsidP="00000000" ns0:rsidRDefault="00000000" ns0:rsidRPr="00000000" ns1:paraId="00000407">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Análisis Estático:</ns0:t>
      </ns0:r>
      <ns0:r ns0:rsidDel="00000000" ns0:rsidR="00000000" ns0:rsidRPr="00000000">
        <ns0:rPr>
          <ns0:i ns0:val="1"/>
          <ns0:iCs ns0:val="1"/>
          <ns0:color ns0:val="000000"/>
          <ns0:sz ns0:val="22"/>
          <ns0:szCs ns0:val="22"/>
          <ns0:rtl ns0:val="0"/>
        </ns0:rPr>
        <ns0:t xml:space="preserve"> Revisión automática de calidad y seguridad mediante herramientas como SonarQube / ReSharper integradas en el pipeline.</ns0:t>
      </ns0:r>
    </ns0:p>
    <ns0:p ns0:rsidR="00000000" ns0:rsidDel="00000000" ns0:rsidP="00000000" ns0:rsidRDefault="00000000" ns0:rsidRPr="00000000" ns1:paraId="00000408">
      <ns0:pPr>
        <ns0:numPr>
          <ns0:ilvl ns0:val="0"/>
          <ns0:numId ns0:val="15"/>
        </ns0:numPr>
        <ns0:shd ns0:fill="ffffff" ns0:val="clear"/>
        <ns0:spacing ns0:after="0" ns0:afterAutospacing="0" ns0:before="0" ns0:beforeAutospacing="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QA (Foco de este Plan):</ns0:t>
      </ns0:r>
    </ns0:p>
    <ns0:p ns0:rsidR="00000000" ns0:rsidDel="00000000" ns0:rsidP="00000000" ns0:rsidRDefault="00000000" ns0:rsidRPr="00000000" ns1:paraId="00000409">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Integración de Sistema:</ns0:t>
      </ns0:r>
      <ns0:r ns0:rsidDel="00000000" ns0:rsidR="00000000" ns0:rsidRPr="00000000">
        <ns0:rPr>
          <ns0:i ns0:val="1"/>
          <ns0:iCs ns0:val="1"/>
          <ns0:color ns0:val="000000"/>
          <ns0:sz ns0:val="22"/>
          <ns0:szCs ns0:val="22"/>
          <ns0:rtl ns0:val="0"/>
        </ns0:rPr>
        <ns0:t xml:space="preserve"> Validación de la conectividad entre el API Gateway, los microservicios REST y los nodos de la blockchain.</ns0:t>
      </ns0:r>
    </ns0:p>
    <ns0:p ns0:rsidR="00000000" ns0:rsidDel="00000000" ns0:rsidP="00000000" ns0:rsidRDefault="00000000" ns0:rsidRPr="00000000" ns1:paraId="0000040A">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Funcionales E2E:</ns0:t>
      </ns0:r>
      <ns0:r ns0:rsidDel="00000000" ns0:rsidR="00000000" ns0:rsidRPr="00000000">
        <ns0:rPr>
          <ns0:i ns0:val="1"/>
          <ns0:iCs ns0:val="1"/>
          <ns0:color ns0:val="000000"/>
          <ns0:sz ns0:val="22"/>
          <ns0:szCs ns0:val="22"/>
          <ns0:rtl ns0:val="0"/>
        </ns0:rPr>
        <ns0:t xml:space="preserve"> Simulaciones del flujo completo de usuario desde la interfaz de Angular 22, utilizando la extensión de MetaMask.</ns0:t>
      </ns0:r>
    </ns0:p>
    <ns0:p ns0:rsidR="00000000" ns0:rsidDel="00000000" ns0:rsidP="00000000" ns0:rsidRDefault="00000000" ns0:rsidRPr="00000000" ns1:paraId="0000040B">
      <ns0:pPr>
        <ns0:numPr>
          <ns0:ilvl ns0:val="1"/>
          <ns0:numId ns0:val="15"/>
        </ns0:numPr>
        <ns0:shd ns0:fill="ffffff" ns0:val="clear"/>
        <ns0:spacing ns0:after="24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Aceptación (UAT):</ns0:t>
      </ns0:r>
      <ns0:r ns0:rsidDel="00000000" ns0:rsidR="00000000" ns0:rsidRPr="00000000">
        <ns0:rPr>
          <ns0:i ns0:val="1"/>
          <ns0:iCs ns0:val="1"/>
          <ns0:color ns0:val="000000"/>
          <ns0:sz ns0:val="22"/>
          <ns0:szCs ns0:val="22"/>
          <ns0:rtl ns0:val="0"/>
        </ns0:rPr>
        <ns0:t xml:space="preserve"> Verificación final para asegurar que las credenciales (W3C VC) cumplen con los requisitos de negocio de la institución educativa.</ns0:t>
      </ns0:r>
    </ns0:p>
    <ns0:p ns0:rsidR="00000000" ns0:rsidDel="00000000" ns0:rsidP="00000000" ns0:rsidRDefault="00000000" ns0:rsidRPr="00000000" ns1:paraId="0000040C">
      <ns0:pPr>
        <ns0:shd ns0:fill="ffffff" ns0:val="clear"/>
        <ns0:spacing ns0:after="240" ns0:before="240" ns0:lineRule="auto"/>
        <ns0:rPr>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Nota Importante:</ns0:t>
      </ns0:r>
      <ns0:r ns0:rsidDel="00000000" ns0:rsidR="00000000" ns0:rsidRPr="00000000">
        <ns0:rPr>
          <ns0:i ns0:val="1"/>
          <ns0:iCs ns0:val="1"/>
          <ns0:color ns0:val="000000"/>
          <ns0:sz ns0:val="22"/>
          <ns0:szCs ns0:val="22"/>
          <ns0:rtl ns0:val="0"/>
        </ns0:rPr>
        <ns0:t xml:space="preserve"> Cuando un componente llega a QA para ser probado, significa que ya pasó por las validaciones de calidad de desarrollo (pruebas unitarias aprobadas, code review exitoso, análisis estático superado y build exitoso en CI/CD).</ns0:t>
      </ns0:r>
      <ns0:r ns0:rsidDel="00000000" ns0:rsidR="00000000" ns0:rsidRPr="00000000">
        <ns0:rPr>
          <ns0:rtl ns0:val="0"/>
        </ns0:rPr>
      </ns0:r>
    </ns0:p>
    <ns0:p ns0:rsidR="00000000" ns0:rsidDel="00000000" ns0:rsidP="00000000" ns0:rsidRDefault="00000000" ns0:rsidRPr="00000000" ns1:paraId="0000040D">
      <ns0:pPr>
        <ns0:pStyle ns0:val="Heading1"/>
        <ns0:keepNext ns0:val="0"/>
        <ns0:keepLines ns0:val="0"/>
        <ns0:spacing ns0:after="280" ns0:before="280" ns0:lineRule="auto"/>
        <ns0:rPr>
          <ns0:color ns0:val="000000"/>
          <ns0:sz ns0:val="32"/>
          <ns0:szCs ns0:val="32"/>
        </ns0:rPr>
      </ns0:pPr>
      <ns0:bookmarkStart ns0:colFirst="0" ns0:colLast="0" ns0:name="_heading=h.2f9j3owg6d6t" ns0:id="60"/>
      <ns0:bookmarkEnd ns0:id="60"/>
      <ns0:r ns0:rsidDel="00000000" ns0:rsidR="00000000" ns0:rsidRPr="00000000">
        <ns0:rPr>
          <ns0:color ns0:val="000000"/>
          <ns0:sz ns0:val="32"/>
          <ns0:szCs ns0:val="32"/>
          <ns0:rtl ns0:val="0"/>
        </ns0:rPr>
        <ns0:t xml:space="preserve">Criterios de Aceptación o Rechazo</ns0:t>
      </ns0:r>
    </ns0:p>
    <ns0:p ns0:rsidR="00000000" ns0:rsidDel="00000000" ns0:rsidP="00000000" ns0:rsidRDefault="00000000" ns0:rsidRPr="00000000" ns1:paraId="0000040E">
      <ns0:pPr>
        <ns0:pStyle ns0:val="Heading2"/>
        <ns0:keepNext ns0:val="0"/>
        <ns0:keepLines ns0:val="0"/>
        <ns0:spacing ns0:after="280" ns0:before="280" ns0:lineRule="auto"/>
        <ns0:rPr>
          <ns0:color ns0:val="000000"/>
          <ns0:sz ns0:val="24"/>
          <ns0:szCs ns0:val="24"/>
        </ns0:rPr>
      </ns0:pPr>
      <ns0:bookmarkStart ns0:colFirst="0" ns0:colLast="0" ns0:name="_heading=h.9k65jtfjrutu" ns0:id="61"/>
      <ns0:bookmarkEnd ns0:id="61"/>
      <ns0:r ns0:rsidDel="00000000" ns0:rsidR="00000000" ns0:rsidRPr="00000000">
        <ns0:rPr>
          <ns0:color ns0:val="000000"/>
          <ns0:sz ns0:val="24"/>
          <ns0:szCs ns0:val="24"/>
          <ns0:rtl ns0:val="0"/>
        </ns0:rPr>
        <ns0:t xml:space="preserve">Criterios de Aceptación o Rechazo </ns0:t>
      </ns0:r>
    </ns0:p>
    <ns0:p ns0:rsidR="00000000" ns0:rsidDel="00000000" ns0:rsidP="00000000" ns0:rsidRDefault="00000000" ns0:rsidRPr="00000000" ns1:paraId="0000040F">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Aceptación: 100% de las pruebas críticas de validación de firma y anclaje on-chain pasan sin errores. Cero (0) bugs de severidad "Alta" o "Crítica" en el flujo principal de emisión de un título.</ns0:t>
      </ns0:r>
    </ns0:p>
    <ns0:p ns0:rsidR="00000000" ns0:rsidDel="00000000" ns0:rsidP="00000000" ns0:rsidRDefault="00000000" ns0:rsidRPr="00000000" ns1:paraId="00000410">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Rechazo: Si un usuario no autorizado logra emitir una credencial, o si el Verificador marca como "Válida" una credencial alterada.</ns0:t>
      </ns0:r>
      <ns0:r ns0:rsidDel="00000000" ns0:rsidR="00000000" ns0:rsidRPr="00000000">
        <ns0:rPr>
          <ns0:rtl ns0:val="0"/>
        </ns0:rPr>
      </ns0:r>
    </ns0:p>
    <ns0:p ns0:rsidR="00000000" ns0:rsidDel="00000000" ns0:rsidP="00000000" ns0:rsidRDefault="00000000" ns0:rsidRPr="00000000" ns1:paraId="00000411">
      <ns0:pPr>
        <ns0:shd ns0:fill="ffffff" ns0:val="clear"/>
        <ns0:spacing ns0:after="0" ns0:lineRule="auto"/>
        <ns0:rPr>
          <ns0:b ns0:val="1"/>
          <ns0:bCs ns0:val="1"/>
          <ns0:color ns0:val="365f91"/>
        </ns0:rPr>
      </ns0:pPr>
      <ns0:r ns0:rsidDel="00000000" ns0:rsidR="00000000" ns0:rsidRPr="00000000">
        <ns0:rPr>
          <ns0:rtl ns0:val="0"/>
        </ns0:rPr>
      </ns0:r>
    </ns0:p>
    <ns0:p ns0:rsidR="00000000" ns0:rsidDel="00000000" ns0:rsidP="00000000" ns0:rsidRDefault="00000000" ns0:rsidRPr="00000000" ns1:paraId="00000412">
      <ns0:pPr>
        <ns0:pStyle ns0:val="Heading2"/>
        <ns0:keepNext ns0:val="0"/>
        <ns0:keepLines ns0:val="0"/>
        <ns0:spacing ns0:after="280" ns0:before="280" ns0:lineRule="auto"/>
        <ns0:rPr>
          <ns0:color ns0:val="000000"/>
          <ns0:sz ns0:val="19"/>
          <ns0:szCs ns0:val="19"/>
        </ns0:rPr>
      </ns0:pPr>
      <ns0:bookmarkStart ns0:colFirst="0" ns0:colLast="0" ns0:name="_heading=h.p46g72wej620" ns0:id="62"/>
      <ns0:bookmarkEnd ns0:id="62"/>
      <ns0:r ns0:rsidDel="00000000" ns0:rsidR="00000000" ns0:rsidRPr="00000000">
        <ns0:rPr>
          <ns0:color ns0:val="000000"/>
          <ns0:sz ns0:val="24"/>
          <ns0:szCs ns0:val="24"/>
          <ns0:rtl ns0:val="0"/>
        </ns0:rPr>
        <ns0:t xml:space="preserve">Criterios de Suspensión</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13">
      <ns0:pPr>
        <ns0:numPr>
          <ns0:ilvl ns0:val="0"/>
          <ns0:numId ns0:val="35"/>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de integración con la blockchain se suspenderán inmediatamente si la red pública Sepolia Testnet presenta caídas, inestabilidad o si los nodos RPC (ej. Infura/Alchemy) agotan su cuota gratuita.</ns0:t>
      </ns0:r>
      <ns0:r ns0:rsidDel="00000000" ns0:rsidR="00000000" ns0:rsidRPr="00000000">
        <ns0:rPr>
          <ns0:rtl ns0:val="0"/>
        </ns0:rPr>
      </ns0:r>
    </ns0:p>
    <ns0:p ns0:rsidR="00000000" ns0:rsidDel="00000000" ns0:rsidP="00000000" ns0:rsidRDefault="00000000" ns0:rsidRPr="00000000" ns1:paraId="00000414">
      <ns0:pPr>
        <ns0:pStyle ns0:val="Heading2"/>
        <ns0:keepNext ns0:val="0"/>
        <ns0:keepLines ns0:val="0"/>
        <ns0:spacing ns0:after="280" ns0:before="280" ns0:lineRule="auto"/>
        <ns0:rPr>
          <ns0:color ns0:val="000000"/>
          <ns0:sz ns0:val="24"/>
          <ns0:szCs ns0:val="24"/>
        </ns0:rPr>
      </ns0:pPr>
      <ns0:bookmarkStart ns0:colFirst="0" ns0:colLast="0" ns0:name="_heading=h.b71xodabj86m" ns0:id="63"/>
      <ns0:bookmarkEnd ns0:id="63"/>
      <ns0:r ns0:rsidDel="00000000" ns0:rsidR="00000000" ns0:rsidRPr="00000000">
        <ns0:rPr>
          <ns0:rtl ns0:val="0"/>
        </ns0:rPr>
      </ns0:r>
    </ns0:p>
    <ns0:p ns0:rsidR="00000000" ns0:rsidDel="00000000" ns0:rsidP="00000000" ns0:rsidRDefault="00000000" ns0:rsidRPr="00000000" ns1:paraId="00000415">
      <ns0:pPr>
        <ns0:pStyle ns0:val="Heading2"/>
        <ns0:keepNext ns0:val="0"/>
        <ns0:keepLines ns0:val="0"/>
        <ns0:spacing ns0:after="280" ns0:before="280" ns0:lineRule="auto"/>
        <ns0:rPr>
          <ns0:color ns0:val="000000"/>
          <ns0:sz ns0:val="19"/>
          <ns0:szCs ns0:val="19"/>
        </ns0:rPr>
      </ns0:pPr>
      <ns0:bookmarkStart ns0:colFirst="0" ns0:colLast="0" ns0:name="_heading=h.iyyhlp6zmrui" ns0:id="64"/>
      <ns0:bookmarkEnd ns0:id="64"/>
      <ns0:r ns0:rsidDel="00000000" ns0:rsidR="00000000" ns0:rsidRPr="00000000">
        <ns0:rPr>
          <ns0:color ns0:val="000000"/>
          <ns0:sz ns0:val="24"/>
          <ns0:szCs ns0:val="24"/>
          <ns0:rtl ns0:val="0"/>
        </ns0:rPr>
        <ns0:t xml:space="preserve">Criterios de Reanudación</ns0:t>
      </ns0:r>
      <ns0:r ns0:rsidDel="00000000" ns0:rsidR="00000000" ns0:rsidRPr="00000000">
        <ns0:rPr>
          <ns0:rtl ns0:val="0"/>
        </ns0:rPr>
      </ns0:r>
    </ns0:p>
    <ns0:p ns0:rsidR="00000000" ns0:rsidDel="00000000" ns0:rsidP="00000000" ns0:rsidRDefault="00000000" ns0:rsidRPr="00000000" ns1:paraId="00000416">
      <ns0:pPr>
        <ns0:numPr>
          <ns0:ilvl ns0:val="0"/>
          <ns0:numId ns0:val="20"/>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se reanudarán una vez que se confirme (mediante exploradores de bloques como Etherscan) que la red de pruebas Sepolia vuelve a operar con normalidad.</ns0:t>
      </ns0:r>
      <ns0:r ns0:rsidDel="00000000" ns0:rsidR="00000000" ns0:rsidRPr="00000000">
        <ns0:rPr>
          <ns0:rtl ns0:val="0"/>
        </ns0:rPr>
      </ns0:r>
    </ns0:p>
    <ns0:p ns0:rsidR="00000000" ns0:rsidDel="00000000" ns0:rsidP="00000000" ns0:rsidRDefault="00000000" ns0:rsidRPr="00000000" ns1:paraId="00000417">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8">
      <ns0:pPr>
        <ns0:pStyle ns0:val="Heading1"/>
        <ns0:keepNext ns0:val="0"/>
        <ns0:keepLines ns0:val="0"/>
        <ns0:spacing ns0:after="280" ns0:before="280" ns0:lineRule="auto"/>
        <ns0:rPr>
          <ns0:rFonts ns0:ascii="Calibri" ns0:cs="Calibri" ns0:eastAsia="Calibri" ns0:hAnsi="Calibri"/>
          <ns0:color ns0:val="000000"/>
          <ns0:sz ns0:val="22"/>
          <ns0:szCs ns0:val="22"/>
        </ns0:rPr>
      </ns0:pPr>
      <ns0:bookmarkStart ns0:colFirst="0" ns0:colLast="0" ns0:name="_heading=h.nl8dih79ow8w" ns0:id="65"/>
      <ns0:bookmarkEnd ns0:id="65"/>
      <ns0:r ns0:rsidDel="00000000" ns0:rsidR="00000000" ns0:rsidRPr="00000000">
        <ns0:rPr>
          <ns0:color ns0:val="000000"/>
          <ns0:sz ns0:val="32"/>
          <ns0:szCs ns0:val="32"/>
          <ns0:rtl ns0:val="0"/>
        </ns0:rPr>
        <ns0:t xml:space="preserve">Entregables</ns0:t>
      </ns0:r>
      <ns0:r ns0:rsidDel="00000000" ns0:rsidR="00000000" ns0:rsidRPr="00000000">
        <ns0:rPr>
          <ns0:rFonts ns0:ascii="Calibri" ns0:cs="Calibri" ns0:eastAsia="Calibri" ns0:hAnsi="Calibri"/>
          <ns0:color ns0:val="000000"/>
          <ns0:sz ns0:val="22"/>
          <ns0:szCs ns0:val="22"/>
          <ns0:rtl ns0:val="0"/>
        </ns0:rPr>
        <ns0:t xml:space="preserve"> </ns0:t>
      </ns0:r>
    </ns0:p>
    <ns0:p ns0:rsidR="00000000" ns0:rsidDel="00000000" ns0:rsidP="00000000" ns0:rsidRDefault="00000000" ns0:rsidRPr="00000000" ns1:paraId="00000419">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Plan de Pruebas (Este documento).</ns0:t>
      </ns0:r>
    </ns0:p>
    <ns0:p ns0:rsidR="00000000" ns0:rsidDel="00000000" ns0:rsidP="00000000" ns0:rsidRDefault="00000000" ns0:rsidRPr="00000000" ns1:paraId="0000041A">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Reporte final de ejecución de pruebas unitarias (captura de consola/IDE).</ns0:t>
      </ns0:r>
    </ns0:p>
    <ns0:p ns0:rsidR="00000000" ns0:rsidDel="00000000" ns0:rsidP="00000000" ns0:rsidRDefault="00000000" ns0:rsidRPr="00000000" ns1:paraId="0000041B">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Colección exportada de Postman con los casos de uso de la API probados.</ns0:t>
      </ns0:r>
    </ns0:p>
    <ns0:p ns0:rsidR="00000000" ns0:rsidDel="00000000" ns0:rsidP="00000000" ns0:rsidRDefault="00000000" ns0:rsidRPr="00000000" ns1:paraId="0000041C">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Matriz simple de bugs detectados y resueltos.</ns0:t>
      </ns0:r>
      <ns0:r ns0:rsidDel="00000000" ns0:rsidR="00000000" ns0:rsidRPr="00000000">
        <ns0:rPr>
          <ns0:rtl ns0:val="0"/>
        </ns0:rPr>
      </ns0:r>
    </ns0:p>
    <ns0:p ns0:rsidR="00000000" ns0:rsidDel="00000000" ns0:rsidP="00000000" ns0:rsidRDefault="00000000" ns0:rsidRPr="00000000" ns1:paraId="0000041D">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E">
      <ns0:pPr>
        <ns0:pStyle ns0:val="Heading1"/>
        <ns0:keepNext ns0:val="0"/>
        <ns0:keepLines ns0:val="0"/>
        <ns0:spacing ns0:after="280" ns0:before="280" ns0:lineRule="auto"/>
        <ns0:rPr>
          <ns0:color ns0:val="000000"/>
          <ns0:sz ns0:val="32"/>
          <ns0:szCs ns0:val="32"/>
        </ns0:rPr>
      </ns0:pPr>
      <ns0:bookmarkStart ns0:colFirst="0" ns0:colLast="0" ns0:name="_heading=h.ii1unq9ufk3e" ns0:id="66"/>
      <ns0:bookmarkEnd ns0:id="66"/>
      <ns0:r ns0:rsidDel="00000000" ns0:rsidR="00000000" ns0:rsidRPr="00000000">
        <ns0:rPr>
          <ns0:color ns0:val="000000"/>
          <ns0:sz ns0:val="32"/>
          <ns0:szCs ns0:val="32"/>
          <ns0:rtl ns0:val="0"/>
        </ns0:rPr>
        <ns0:t xml:space="preserve">Recursos</ns0:t>
      </ns0:r>
    </ns0:p>
    <ns0:p ns0:rsidR="00000000" ns0:rsidDel="00000000" ns0:rsidP="00000000" ns0:rsidRDefault="00000000" ns0:rsidRPr="00000000" ns1:paraId="0000041F">
      <ns0:pPr>
        <ns0:pStyle ns0:val="Heading2"/>
        <ns0:keepNext ns0:val="0"/>
        <ns0:keepLines ns0:val="0"/>
        <ns0:spacing ns0:after="280" ns0:before="280" ns0:lineRule="auto"/>
        <ns0:rPr>
          <ns0:color ns0:val="000000"/>
          <ns0:sz ns0:val="19"/>
          <ns0:szCs ns0:val="19"/>
        </ns0:rPr>
      </ns0:pPr>
      <ns0:bookmarkStart ns0:colFirst="0" ns0:colLast="0" ns0:name="_heading=h.f674q0m6oysa" ns0:id="67"/>
      <ns0:bookmarkEnd ns0:id="67"/>
      <ns0:r ns0:rsidDel="00000000" ns0:rsidR="00000000" ns0:rsidRPr="00000000">
        <ns0:rPr>
          <ns0:color ns0:val="000000"/>
          <ns0:sz ns0:val="19"/>
          <ns0:szCs ns0:val="19"/>
          <ns0:rtl ns0:val="0"/>
        </ns0:rPr>
        <ns0:t xml:space="preserve"> </ns0:t>
      </ns0:r>
      <ns0:r ns0:rsidDel="00000000" ns0:rsidR="00000000" ns0:rsidRPr="00000000">
        <ns0:rPr>
          <ns0:color ns0:val="000000"/>
          <ns0:sz ns0:val="24"/>
          <ns0:szCs ns0:val="24"/>
          <ns0:rtl ns0:val="0"/>
        </ns0:rPr>
        <ns0:t xml:space="preserve">Requerimientos de Entornos – Hardware</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20">
      <ns0:pPr>
        <ns0:numPr>
          <ns0:ilvl ns0:val="0"/>
          <ns0:numId ns0:val="3"/>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Computadores personales del equipo de desarrollo (procesador i5/i7 o Ryzen equivalente, min. 16GB RAM para ejecutar monorepo y contenedores simultáneos).</ns0:t>
      </ns0:r>
      <ns0:r ns0:rsidDel="00000000" ns0:rsidR="00000000" ns0:rsidRPr="00000000">
        <ns0:rPr>
          <ns0:rtl ns0:val="0"/>
        </ns0:rPr>
      </ns0:r>
    </ns0:p>
    <ns0:p ns0:rsidR="00000000" ns0:rsidDel="00000000" ns0:rsidP="00000000" ns0:rsidRDefault="00000000" ns0:rsidRPr="00000000" ns1:paraId="00000421">
      <ns0:pPr>
        <ns0:shd ns0:fill="ffffff" ns0:val="clear"/>
        <ns0:spacing ns0:after="280" ns0:before="280" ns0:lineRule="auto"/>
        <ns0:rPr>
          <ns0:color ns0:val="000000"/>
          <ns0:sz ns0:val="19"/>
          <ns0:szCs ns0:val="19"/>
        </ns0:rPr>
      </ns0:pPr>
      <ns0:r ns0:rsidDel="00000000" ns0:rsidR="00000000" ns0:rsidRPr="00000000">
        <ns0:rPr>
          <ns0:rtl ns0:val="0"/>
        </ns0:rPr>
      </ns0:r>
    </ns0:p>
    <ns0:p ns0:rsidR="00000000" ns0:rsidDel="00000000" ns0:rsidP="00000000" ns0:rsidRDefault="00000000" ns0:rsidRPr="00000000" ns1:paraId="00000422">
      <ns0:pPr>
        <ns0:pStyle ns0:val="Heading2"/>
        <ns0:keepNext ns0:val="0"/>
        <ns0:keepLines ns0:val="0"/>
        <ns0:spacing ns0:after="280" ns0:before="280" ns0:lineRule="auto"/>
        <ns0:rPr>
          <ns0:color ns0:val="000000"/>
          <ns0:sz ns0:val="24"/>
          <ns0:szCs ns0:val="24"/>
        </ns0:rPr>
      </ns0:pPr>
      <ns0:bookmarkStart ns0:colFirst="0" ns0:colLast="0" ns0:name="_heading=h.myks7h4vdyre" ns0:id="68"/>
      <ns0:bookmarkEnd ns0:id="68"/>
      <ns0:r ns0:rsidDel="00000000" ns0:rsidR="00000000" ns0:rsidRPr="00000000">
        <ns0:rPr>
          <ns0:color ns0:val="000000"/>
          <ns0:sz ns0:val="24"/>
          <ns0:szCs ns0:val="24"/>
          <ns0:rtl ns0:val="0"/>
        </ns0:rPr>
        <ns0:t xml:space="preserve">Requerimientos de Entornos – Software </ns0:t>
      </ns0:r>
    </ns0:p>
    <ns0:p ns0:rsidR="00000000" ns0:rsidDel="00000000" ns0:rsidP="00000000" ns0:rsidRDefault="00000000" ns0:rsidRPr="00000000" ns1:paraId="00000423">
      <ns0:pPr>
        <ns0:shd ns0:fill="ffffff" ns0:val="clear"/>
        <ns0:spacing ns0:after="280" ns0:before="280" ns0:lineRule="auto"/>
        <ns0:ind ns0:left="36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24">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Windows 10/11 o macOS, .NET SDK 10, Node.js, Angular CLI 22, Navegador (Chrome/Brave) con extensión de billetera MetaMask instalada</ns0:t>
      </ns0:r>
      <ns0:r ns0:rsidDel="00000000" ns0:rsidR="00000000" ns0:rsidRPr="00000000">
        <ns0:rPr>
          <ns0:color ns0:val="00b050"/>
          <ns0:rtl ns0:val="0"/>
        </ns0:rPr>
        <ns0:t xml:space="preserve">.</ns0:t>
      </ns0:r>
    </ns0:p>
    <ns0:p ns0:rsidR="00000000" ns0:rsidDel="00000000" ns0:rsidP="00000000" ns0:rsidRDefault="00000000" ns0:rsidRPr="00000000" ns1:paraId="00000425">
      <ns0:pPr>
        <ns0:pStyle ns0:val="Heading2"/>
        <ns0:keepNext ns0:val="0"/>
        <ns0:keepLines ns0:val="0"/>
        <ns0:spacing ns0:after="280" ns0:before="280" ns0:lineRule="auto"/>
        <ns0:rPr>
          <ns0:color ns0:val="000000"/>
          <ns0:sz ns0:val="24"/>
          <ns0:szCs ns0:val="24"/>
        </ns0:rPr>
      </ns0:pPr>
      <ns0:bookmarkStart ns0:colFirst="0" ns0:colLast="0" ns0:name="_heading=h.j8ahoc7sq4xl" ns0:id="69"/>
      <ns0:bookmarkEnd ns0:id="69"/>
      <ns0:r ns0:rsidDel="00000000" ns0:rsidR="00000000" ns0:rsidRPr="00000000">
        <ns0:rPr>
          <ns0:color ns0:val="000000"/>
          <ns0:sz ns0:val="24"/>
          <ns0:szCs ns0:val="24"/>
          <ns0:rtl ns0:val="0"/>
        </ns0:rPr>
        <ns0:t xml:space="preserve">Herramientas de Pruebas Requeridas </ns0:t>
      </ns0:r>
    </ns0:p>
    <ns0:p ns0:rsidR="00000000" ns0:rsidDel="00000000" ns0:rsidP="00000000" ns0:rsidRDefault="00000000" ns0:rsidRPr="00000000" ns1:paraId="00000426">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xUnit y FluentAssertions (Pruebas unitarias backend).</ns0:t>
      </ns0:r>
    </ns0:p>
    <ns0:p ns0:rsidR="00000000" ns0:rsidDel="00000000" ns0:rsidP="00000000" ns0:rsidRDefault="00000000" ns0:rsidRPr="00000000" ns1:paraId="00000427">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Postman (Pruebas de API HTTP).</ns0:t>
      </ns0:r>
    </ns0:p>
    <ns0:p ns0:rsidR="00000000" ns0:rsidDel="00000000" ns0:rsidP="00000000" ns0:rsidRDefault="00000000" ns0:rsidRPr="00000000" ns1:paraId="00000428">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Ganache o Hardhat Local Node (Red blockchain local para pruebas previas a Sepolia).</ns0:t>
      </ns0:r>
      <ns0:r ns0:rsidDel="00000000" ns0:rsidR="00000000" ns0:rsidRPr="00000000">
        <ns0:rPr>
          <ns0:rtl ns0:val="0"/>
        </ns0:rPr>
      </ns0:r>
    </ns0:p>
    <ns0:p ns0:rsidR="00000000" ns0:rsidDel="00000000" ns0:rsidP="00000000" ns0:rsidRDefault="00000000" ns0:rsidRPr="00000000" ns1:paraId="00000429">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2A">
      <ns0:pPr>
        <ns0:pStyle ns0:val="Heading2"/>
        <ns0:keepNext ns0:val="0"/>
        <ns0:keepLines ns0:val="0"/>
        <ns0:spacing ns0:after="280" ns0:before="280" ns0:lineRule="auto"/>
        <ns0:rPr>
          <ns0:color ns0:val="000000"/>
          <ns0:sz ns0:val="24"/>
          <ns0:szCs ns0:val="24"/>
        </ns0:rPr>
      </ns0:pPr>
      <ns0:bookmarkStart ns0:colFirst="0" ns0:colLast="0" ns0:name="_heading=h.mood5qvwzvxg" ns0:id="70"/>
      <ns0:bookmarkEnd ns0:id="70"/>
      <ns0:r ns0:rsidDel="00000000" ns0:rsidR="00000000" ns0:rsidRPr="00000000">
        <ns0:rPr>
          <ns0:color ns0:val="000000"/>
          <ns0:sz ns0:val="24"/>
          <ns0:szCs ns0:val="24"/>
          <ns0:rtl ns0:val="0"/>
        </ns0:rPr>
        <ns0:t xml:space="preserve">Personal</ns0:t>
      </ns0:r>
    </ns0:p>
    <ns0:p ns0:rsidR="00000000" ns0:rsidDel="00000000" ns0:rsidP="00000000" ns0:rsidRDefault="00000000" ns0:rsidRPr="00000000" ns1:paraId="0000042B">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Sebastián Cortes (Líder QA y Frontend): Diseña los escenarios de prueba funcionales, ejecuta las pruebas end-to-end simulando al usuario final y reporta fallos visuales o de conexión Web3.</ns0:t>
      </ns0:r>
    </ns0:p>
    <ns0:p ns0:rsidR="00000000" ns0:rsidDel="00000000" ns0:rsidP="00000000" ns0:rsidRDefault="00000000" ns0:rsidRPr="00000000" ns1:paraId="0000042C">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Nataniel Soto (QA Backend/Blockchain): Desarrolla y automatiza las pruebas unitarias en C# y verifica el correcto retorno del Result Pattern en los microservicios.</ns0:t>
      </ns0:r>
    </ns0:p>
    <ns0:p ns0:rsidR="00000000" ns0:rsidDel="00000000" ns0:rsidP="00000000" ns0:rsidRDefault="00000000" ns0:rsidRPr="00000000" ns1:paraId="0000042D">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Cristopher Gamboa (Lider de Proyecto): Revisa el reporte final y da la aprobación de que el software cumple con la Clean Architecture planificada.</ns0:t>
      </ns0:r>
    </ns0:p>
    <ns0:p ns0:rsidR="00000000" ns0:rsidDel="00000000" ns0:rsidP="00000000" ns0:rsidRDefault="00000000" ns0:rsidRPr="00000000" ns1:paraId="0000042E">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2F">
      <ns0:pPr>
        <ns0:pStyle ns0:val="Heading1"/>
        <ns0:keepNext ns0:val="0"/>
        <ns0:keepLines ns0:val="0"/>
        <ns0:spacing ns0:after="280" ns0:before="280" ns0:lineRule="auto"/>
        <ns0:rPr>
          <ns0:color ns0:val="000000"/>
          <ns0:sz ns0:val="32"/>
          <ns0:szCs ns0:val="32"/>
        </ns0:rPr>
      </ns0:pPr>
      <ns0:bookmarkStart ns0:colFirst="0" ns0:colLast="0" ns0:name="_heading=h.t9wnih9ezwh7" ns0:id="71"/>
      <ns0:bookmarkEnd ns0:id="71"/>
      <ns0:r ns0:rsidDel="00000000" ns0:rsidR="00000000" ns0:rsidRPr="00000000">
        <ns0:rPr>
          <ns0:color ns0:val="000000"/>
          <ns0:sz ns0:val="32"/>
          <ns0:szCs ns0:val="32"/>
          <ns0:rtl ns0:val="0"/>
        </ns0:rPr>
        <ns0:t xml:space="preserve">Planificación y Organización</ns0:t>
      </ns0:r>
    </ns0:p>
    <ns0:p ns0:rsidR="00000000" ns0:rsidDel="00000000" ns0:rsidP="00000000" ns0:rsidRDefault="00000000" ns0:rsidRPr="00000000" ns1:paraId="00000430">
      <ns0:pPr>
        <ns0:pStyle ns0:val="Heading2"/>
        <ns0:keepNext ns0:val="0"/>
        <ns0:keepLines ns0:val="0"/>
        <ns0:spacing ns0:after="280" ns0:before="280" ns0:lineRule="auto"/>
        <ns0:rPr>
          <ns0:color ns0:val="000000"/>
          <ns0:sz ns0:val="24"/>
          <ns0:szCs ns0:val="24"/>
        </ns0:rPr>
      </ns0:pPr>
      <ns0:bookmarkStart ns0:colFirst="0" ns0:colLast="0" ns0:name="_heading=h.bgjzklkyfrzg" ns0:id="72"/>
      <ns0:bookmarkEnd ns0:id="72"/>
      <ns0:r ns0:rsidDel="00000000" ns0:rsidR="00000000" ns0:rsidRPr="00000000">
        <ns0:rPr>
          <ns0:color ns0:val="000000"/>
          <ns0:sz ns0:val="24"/>
          <ns0:szCs ns0:val="24"/>
          <ns0:rtl ns0:val="0"/>
        </ns0:rPr>
        <ns0:t xml:space="preserve">Procedimientos para las Pruebas</ns0:t>
      </ns0:r>
    </ns0:p>
    <ns0:p ns0:rsidR="00000000" ns0:rsidDel="00000000" ns0:rsidP="00000000" ns0:rsidRDefault="00000000" ns0:rsidRPr="00000000" ns1:paraId="00000431">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Al finalizar la codificación de un microservicio, el desarrollador corre las pruebas unitarias locales.</ns0:t>
      </ns0:r>
    </ns0:p>
    <ns0:p ns0:rsidR="00000000" ns0:rsidDel="00000000" ns0:rsidP="00000000" ns0:rsidRDefault="00000000" ns0:rsidRPr="00000000" ns1:paraId="00000432">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Si pasan, el código se une mediante Pull Request (revisado por un par).</ns0:t>
      </ns0:r>
    </ns0:p>
    <ns0:p ns0:rsidR="00000000" ns0:rsidDel="00000000" ns0:rsidP="00000000" ns0:rsidRDefault="00000000" ns0:rsidRPr="00000000" ns1:paraId="00000433">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El Líder de QA actualiza el entorno local y ejecuta la colección de Postman.</ns0:t>
      </ns0:r>
    </ns0:p>
    <ns0:p ns0:rsidR="00000000" ns0:rsidDel="00000000" ns0:rsidP="00000000" ns0:rsidRDefault="00000000" ns0:rsidRPr="00000000" ns1:paraId="00000434">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Finalmente, se hace la prueba manual en el Frontend conectando MetaMask. Los errores se registran en el tablero Kanban (GitHub Projects).</ns0:t>
      </ns0:r>
      <ns0:r ns0:rsidDel="00000000" ns0:rsidR="00000000" ns0:rsidRPr="00000000">
        <ns0:rPr>
          <ns0:rtl ns0:val="0"/>
        </ns0:rPr>
      </ns0:r>
    </ns0:p>
    <ns0:p ns0:rsidR="00000000" ns0:rsidDel="00000000" ns0:rsidP="00000000" ns0:rsidRDefault="00000000" ns0:rsidRPr="00000000" ns1:paraId="00000435">
      <ns0:pPr>
        <ns0:pStyle ns0:val="Heading2"/>
        <ns0:keepNext ns0:val="0"/>
        <ns0:keepLines ns0:val="0"/>
        <ns0:spacing ns0:after="280" ns0:before="280" ns0:lineRule="auto"/>
        <ns0:rPr>
          <ns0:color ns0:val="365f91"/>
          <ns0:sz ns0:val="24"/>
          <ns0:szCs ns0:val="24"/>
        </ns0:rPr>
      </ns0:pPr>
      <ns0:bookmarkStart ns0:colFirst="0" ns0:colLast="0" ns0:name="_heading=h.b3mjra3jz2j8" ns0:id="73"/>
      <ns0:bookmarkEnd ns0:id="73"/>
      <ns0:r ns0:rsidDel="00000000" ns0:rsidR="00000000" ns0:rsidRPr="00000000">
        <ns0:rPr>
          <ns0:color ns0:val="000000"/>
          <ns0:sz ns0:val="24"/>
          <ns0:szCs ns0:val="24"/>
          <ns0:rtl ns0:val="0"/>
        </ns0:rPr>
        <ns0:t xml:space="preserve">Matriz de Responsabilidades</ns0:t>
      </ns0:r>
      <ns0:r ns0:rsidDel="00000000" ns0:rsidR="00000000" ns0:rsidRPr="00000000">
        <ns0:rPr>
          <ns0:rtl ns0:val="0"/>
        </ns0:rPr>
      </ns0:r>
    </ns0:p>
    <ns0:p ns0:rsidR="00000000" ns0:rsidDel="00000000" ns0:rsidP="00000000" ns0:rsidRDefault="00000000" ns0:rsidRPr="00000000" ns1:paraId="00000436">
      <ns0:pPr>
        <ns0:spacing ns0:after="200" ns0:line="276" ns0:lineRule="auto"/>
        <ns0:rPr>
          <ns0:color ns0:val="000000"/>
        </ns0:rPr>
      </ns0:pPr>
      <ns0:r ns0:rsidDel="00000000" ns0:rsidR="00000000" ns0:rsidRPr="00000000">
        <ns0:rPr>
          <ns0:b ns0:val="1"/>
          <ns0:bCs ns0:val="1"/>
          <ns0:color ns0:val="000000"/>
          <ns0:rtl ns0:val="0"/>
        </ns0:rPr>
        <ns0:t xml:space="preserve">(R) Responsable:</ns0:t>
      </ns0:r>
      <ns0:r ns0:rsidDel="00000000" ns0:rsidR="00000000" ns0:rsidRPr="00000000">
        <ns0:rPr>
          <ns0:color ns0:val="000000"/>
          <ns0:rtl ns0:val="0"/>
        </ns0:rPr>
        <ns0:t xml:space="preserve"> Quien ejecuta la tarea.</ns0:t>
      </ns0:r>
    </ns0:p>
    <ns0:p ns0:rsidR="00000000" ns0:rsidDel="00000000" ns0:rsidP="00000000" ns0:rsidRDefault="00000000" ns0:rsidRPr="00000000" ns1:paraId="00000437">
      <ns0:pPr>
        <ns0:spacing ns0:after="200" ns0:line="276" ns0:lineRule="auto"/>
        <ns0:rPr>
          <ns0:color ns0:val="000000"/>
        </ns0:rPr>
      </ns0:pPr>
      <ns0:r ns0:rsidDel="00000000" ns0:rsidR="00000000" ns0:rsidRPr="00000000">
        <ns0:rPr>
          <ns0:b ns0:val="1"/>
          <ns0:bCs ns0:val="1"/>
          <ns0:color ns0:val="000000"/>
          <ns0:rtl ns0:val="0"/>
        </ns0:rPr>
        <ns0:t xml:space="preserve">(A) Aprobador (Accountable):</ns0:t>
      </ns0:r>
      <ns0:r ns0:rsidDel="00000000" ns0:rsidR="00000000" ns0:rsidRPr="00000000">
        <ns0:rPr>
          <ns0:color ns0:val="000000"/>
          <ns0:rtl ns0:val="0"/>
        </ns0:rPr>
        <ns0:t xml:space="preserve"> Quien tiene la responsabilidad final del éxito de la tarea.</ns0:t>
      </ns0:r>
    </ns0:p>
    <ns0:p ns0:rsidR="00000000" ns0:rsidDel="00000000" ns0:rsidP="00000000" ns0:rsidRDefault="00000000" ns0:rsidRPr="00000000" ns1:paraId="00000438">
      <ns0:pPr>
        <ns0:spacing ns0:after="200" ns0:line="276" ns0:lineRule="auto"/>
        <ns0:rPr>
          <ns0:color ns0:val="000000"/>
        </ns0:rPr>
      </ns0:pPr>
      <ns0:r ns0:rsidDel="00000000" ns0:rsidR="00000000" ns0:rsidRPr="00000000">
        <ns0:rPr>
          <ns0:b ns0:val="1"/>
          <ns0:bCs ns0:val="1"/>
          <ns0:color ns0:val="000000"/>
          <ns0:rtl ns0:val="0"/>
        </ns0:rPr>
        <ns0:t xml:space="preserve">(C) Consultado:</ns0:t>
      </ns0:r>
      <ns0:r ns0:rsidDel="00000000" ns0:rsidR="00000000" ns0:rsidRPr="00000000">
        <ns0:rPr>
          <ns0:color ns0:val="000000"/>
          <ns0:rtl ns0:val="0"/>
        </ns0:rPr>
        <ns0:t xml:space="preserve"> Quien provee información y apoyo técnico.</ns0:t>
      </ns0:r>
    </ns0:p>
    <ns0:p ns0:rsidR="00000000" ns0:rsidDel="00000000" ns0:rsidP="00000000" ns0:rsidRDefault="00000000" ns0:rsidRPr="00000000" ns1:paraId="00000439">
      <ns0:pPr>
        <ns0:spacing ns0:after="200" ns0:line="276" ns0:lineRule="auto"/>
        <ns0:rPr>
          <ns0:color ns0:val="000000"/>
        </ns0:rPr>
      </ns0:pPr>
      <ns0:r ns0:rsidDel="00000000" ns0:rsidR="00000000" ns0:rsidRPr="00000000">
        <ns0:rPr>
          <ns0:b ns0:val="1"/>
          <ns0:bCs ns0:val="1"/>
          <ns0:color ns0:val="000000"/>
          <ns0:rtl ns0:val="0"/>
        </ns0:rPr>
        <ns0:t xml:space="preserve">(I) Informado:</ns0:t>
      </ns0:r>
      <ns0:r ns0:rsidDel="00000000" ns0:rsidR="00000000" ns0:rsidRPr="00000000">
        <ns0:rPr>
          <ns0:color ns0:val="000000"/>
          <ns0:rtl ns0:val="0"/>
        </ns0:rPr>
        <ns0:t xml:space="preserve"> Quien es notificado de los resultados.</ns0:t>
      </ns0:r>
    </ns0:p>
    <ns0:p ns0:rsidR="00000000" ns0:rsidDel="00000000" ns0:rsidP="00000000" ns0:rsidRDefault="00000000" ns0:rsidRPr="00000000" ns1:paraId="0000043A">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3B">
      <ns0:pPr>
        <ns0:shd ns0:fill="ffffff" ns0:val="clear"/>
        <ns0:spacing ns0:after="0" ns0:lineRule="auto"/>
        <ns0:rPr>
          <ns0:i ns0:val="1"/>
          <ns0:iCs ns0:val="1"/>
          <ns0:color ns0:val="bfbfbf"/>
          <ns0:sz ns0:val="22"/>
          <ns0:szCs ns0:val="22"/>
        </ns0:rPr>
      </ns0:pPr>
      <ns0:r ns0:rsidDel="00000000" ns0:rsidR="00000000" ns0:rsidRPr="00000000">
        <ns0:rPr>
          <ns0:rtl ns0:val="0"/>
        </ns0:rPr>
      </ns0:r>
    </ns0:p>
    <ns0:sdt>
      <ns0:sdtPr>
        <ns0:lock ns0:val="contentLocked"/>
        <ns0:id ns0:val="-991338228"/>
        <ns0:tag ns0:val="goog_rdk_18"/>
      </ns0:sdtPr>
      <ns0:sdtContent>
        <ns0:tbl>
          <ns0:tblPr>
            <ns0:tblStyle ns0:val="Table29"/>
            <ns0:tblW ns0:w="8838.000000000002"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453.4058441558445"/>
            <ns0:gridCol ns0:w="1449.0876623376626"/>
            <ns0:gridCol ns0:w="1477.7824675324678"/>
            <ns0:gridCol ns0:w="1520.8246753246754"/>
            <ns0:gridCol ns0:w="1936.899350649351"/>
            <ns0:tblGridChange ns0:id="0">
              <ns0:tblGrid>
                <ns0:gridCol ns0:w="2453.4058441558445"/>
                <ns0:gridCol ns0:w="1449.0876623376626"/>
                <ns0:gridCol ns0:w="1477.7824675324678"/>
                <ns0:gridCol ns0:w="1520.8246753246754"/>
                <ns0:gridCol ns0:w="1936.899350649351"/>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C">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Tarea / Actividad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D">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Sebastián Cortes (Líder QA)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Nataniel Soto (Dev Backend)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Cristopher Gamboa (Líder de Proyecto)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4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Prof. Alonso Castillo (Patrocinador)</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DESARROLLO (Unitarias/Estático)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2">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3">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5">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6">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QA (Integración/E2E)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7">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8">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9">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A">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B">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Aprobación de Casos de Prueba y Aceptación (UAT)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C">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D">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Gestión y Resolución de Bugs Críticos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(Reporta)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2">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(Resuelve)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3">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bl>
      </ns0:sdtContent>
    </ns0:sdt>
    <ns0:p ns0:rsidR="00000000" ns0:rsidDel="00000000" ns0:rsidP="00000000" ns0:rsidRDefault="00000000" ns0:rsidRPr="00000000" ns1:paraId="00000455">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56">
      <ns0:pPr>
        <ns0:shd ns0:fill="ffffff" ns0:val="clear"/>
        <ns0:spacing ns0:after="0" ns0:lineRule="auto"/>
        <ns0:rPr>
          <ns0:color ns0:val="000000"/>
          <ns0:sz ns0:val="22"/>
          <ns0:szCs ns0:val="22"/>
        </ns0:rPr>
      </ns0:pPr>
      <ns0:r>
        <ns0:t xml:space="preserve">Casos de Prueba de QA (Ejecución Funcional y E2E) — Anexo formal CP-01 al CP-40. A continuación se detalla el mapa de exactamente 40 casos técnicos base distribuidos en cuatro bloques de calidad: (A) CP-01…CP-10 — Autenticación Criptográfica SIWE/MetaMask/Challenges JWT; (B) CP-11…CP-20 — Núcleo Académico academy-api (.NET endpoints / constraints PostgreSQL 16 / audit_logs); (C) CP-21…CP-30 — Emisión Blockchain issuer-api (W3C JSON-LD / IPFS Pinning / Smart Contract writes Sepolia); (D) CP-31…CP-40 — Verificador Público verifier-api + bff-api (Drag &amp; Drop, tampered hashes, HTTP 429 rate limiting). </ns0:t>
      </ns0:r>
    </ns0:p>
    <ns0:p ns0:rsidR="00000000" ns0:rsidDel="00000000" ns0:rsidP="00000000" ns0:rsidRDefault="00000000" ns0:rsidRPr="00000000" ns1:paraId="0000045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58">
      <ns0:pPr>
        <ns0:shd ns0:fill="ffffff" ns0:val="clear"/>
        <ns0:spacing ns0:after="0" ns0:lineRule="auto"/>
        <ns0:rPr>
          <ns0:color ns0:val="000000"/>
          <ns0:sz ns0:val="22"/>
          <ns0:szCs ns0:val="22"/>
        </ns0:rPr>
        <ns0:sectPr>
          <ns0:pgSz ns0:w="16838" ns0:h="11906" ns0:orient="landscape"/>
          <ns0:pgMar ns0:top="1440" ns0:right="1440" ns0:bottom="1440" ns0:left="1440" ns0:header="708" ns0:footer="708" ns0:gutter="0"/>
        </ns0:sectPr>
      </ns0:pPr>
      <ns0:r ns0:rsidDel="00000000" ns0:rsidR="00000000" ns0:rsidRPr="00000000">
        <ns0:rPr>
          <ns0:rtl ns0:val="0"/>
        </ns0:rPr>
      </ns0:r>
    </ns0:p>
    <ns0:sdt>
      <ns0:sdtPr>
        <ns0:lock ns0:val="contentLocked"/>
        <ns0:id ns0:val="1799025303"/>
        <ns0:tag ns0:val="goog_rdk_19"/>
      </ns0:sdtPr>
      <ns0:sdtContent>
        <ns0:tbl>
          <ns0:tblPr>
            <ns0:tblStyle ns0:val="Table30"/>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ook ns0:val="0600"/>
            <ns0:tblW ns0:w="12800" ns0:type="dxa"/>
            <ns0:tblLayout ns0:type="fixed"/>
          </ns0:tblPr>
          <ns0:tr>
            <ns0:trPr>
              <ns0:cantSplit ns0:val="0"/>
              <ns0:trHeight ns0:val="81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9">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A">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Módulo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B">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Caso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C">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Precondiciones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D">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Pasos de Ejecución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E">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Datos de Entrada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F">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Esperado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0">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Obtenido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1">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Login SIWE exitoso con MetaMask en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instalado, wallet con fondos test.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/auth/nonce. 2. Firmar mensaje EIP-4361. 3. POST /auth/verify.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válida, chainId 11155111.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JWT emitido con claims correctos.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firma SIWE con nonce expirado (&gt;600 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emitido hace &gt;10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Obtener nonce. 2. Esperar TTL. 3. Firmar y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expirado.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nonce_expired.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nonce reutilizado (replay attack).</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ya consumido en verify previo.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Verify exitoso. 2. Reenviar mismo mensaje firmado.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nonce y 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nonce_consumed.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platform_admin para wallet en allowlist.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en Auth__PlatformAdminAddresses.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2. Decodificar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admin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platform_admin=true.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memberships institucionales correctas.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institucional. 2. Inspeccionar claims.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issuer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Claims membership con institutionId:role.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holder desde student_wallets activa.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vinculada a estudiante.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holder. 2. Verificar claim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holder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holder=true.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chainId no soportado (no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en red Mainnet.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Solicitar nonce. 2. Firmar con chainId 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chainId=1 en mensaje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unsupported_chain.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Web3Service /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Normalización checksum EIP-55 con getAddress de ethers.js.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en minúsculas sin checksum.</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Conectar wallet. 2. Invocar getAddress.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0xf6461f392288b5732a7703e8b83f64cab134eada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normalizada EIP-55 sin error.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petición verify sin header Content-Type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/auth/verify disponible.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sin Content-Type. 2. Body vacío.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415/400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Sesión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Restauración de sesión JWT válida tras recarga (expiresAt futuro).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persistido en sessionStorage.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Login SIWE. 2. Recargar página. 3. Verificar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expiresAt &gt; now.</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autenticado sin re-firma.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Creación de institución por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platform_admin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RUT, datos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201, institución creada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creación institución sin rol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o issuer sin 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sin permiso.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403 Forbidden.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CRUD carreras asociadas a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existente, 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carrera. 2. GET listado. 3. PUT update.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carrera, código.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Operaciones CRUD exitosas.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estudiante con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y carrera existentes.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estudiante. 2. Vincular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RUT, wallet 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y wallet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Invitaciones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y aceptación de invitación institucional.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Admin institución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invitation. 2. Aceptar con 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Email/wallet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GET /academy/holders/me retorna perfil del titular.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perfil existente.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holders/me.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con datos perfil.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PUT /academy/holders/me actualiza perfil off-chain.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PUT con nombre actualizado. 2. GET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Nuevo displayName.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Perfil actualizado en 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con campos excediendo límites Postgres (varchar).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con string &gt;255 chars en nombre.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String 300 caracteres.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validación.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Paginación correcta en listado de estudiantes (skip/take).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&gt;20 estudiantes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?skip=0&amp;take=10. 2. GET ?skip=10&amp;take=10.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Parámetros paginación.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10 items por página, total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en audit_logs tras operación crítica (emisión invitación).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Invitación creada.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Crear invitación. 2. Consultar 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Evento invitation_created.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Fila en audit_logs con timestamp.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VC W3C JSON-LD con estructura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autenticado, estudiante con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 2. Validar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académicos completos.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cumple @context W3C.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IPFS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Pinning exitoso en Pinata IPFS (CID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Verificar CID en respuesta. 3. GET IPFS gateway.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CID accesible, contenido íntegro.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Anclaje hash SHA-256 en Smart Contract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ETH test disponible, contrato deployado.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credencial. 2. Verificar tx en Etherscan.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credential.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Tx confirmada, evento AnchorRegistered.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EIP-712 válida en 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con clave configurada.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Recuperar firmante de typed data.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Domain separator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issuer coincide.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Revocación on-chain actualiza estado en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anclada previamente.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revoke. 2. Consultar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isRevoked=true en 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sin fondos ETH suficientes en wallet emisor.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emisor sin Sepolia ETH.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emitir.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válidos.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502/400 error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Excepción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para estudiante sin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sin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studentId sin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400/404 error dominio.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Smart Contract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CredentialRegistry rechaza doble anclaje mismo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ya anclado.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re-anclar mismo 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Revert transaction.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completo: emisión → IPFS → anclaje → respuesta con anchors.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Entorno staging completo.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desde UI issuer.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Formulario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 con ipfsCid + txHash.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reports-api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MetricsSnapshotJob genera snapshot sin consulta on-chain en tiempo real.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Job configurado, datos históricos.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Esperar ciclo job. 2. GET métricas.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Respuesta desde caché &lt;500ms.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exitosa de VC íntegra por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emitida y anclada.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con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UUID credencial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result=valid, checks verdes.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Drag &amp; Drop de archivo JSON-LD en verificador público.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Portal /verifier accesible.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Arrastrar .json al dropzone. 2. Iniciar verificación.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VC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Veredicto valid mostrado.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campo alterado (tampered).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editada manualmente.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Modificar 1 carácter en JSON. 2.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JSON alterado.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firma inválida.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hash no coincidente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con hash modificado.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Alterar proof digest. 2. POST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incorrecto.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anchor mismatch.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de credencial revocada retorna invalid.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revocada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revocado.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check revoked.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Rate Limit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Rate limiting HTTP 429 tras exceso de peticiones.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público sin auth.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Enviar &gt;N requests en 1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Requests repetidos.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429 Too Many Requests.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JSON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Content-Type application/json.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body JSON inválido.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 invalid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pública sin autenticación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Sin header Authorization.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veredicto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bff-api / Proxy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reenvía verificación al verifier-api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y verifier desplegados.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/api/verifications vía BFF.</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Misma respuesta que directo.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verifier-ui / E2E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E2E: subir VC → skeleton loading → veredicto con checks agrupados.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UI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Abrir /verifier. 2. Upload. 3. Esperar resultado.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.json VC.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VerificationVerdictPanel con checks.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blGrid>
            <ns0:gridCol ns0:w="700"/>
            <ns0:gridCol ns0:w="1400"/>
            <ns0:gridCol ns0:w="2200"/>
            <ns0:gridCol ns0:w="1600"/>
            <ns0:gridCol ns0:w="1600"/>
            <ns0:gridCol ns0:w="1600"/>
            <ns0:gridCol ns0:w="1600"/>
            <ns0:gridCol ns0:w="1200"/>
            <ns0:gridCol ns0:w="900"/>
          </ns0:tblGrid>
        </ns0:tbl>
      </ns0:sdtContent>
    </ns0:sdt>
    <ns0:p ns0:rsidR="00000000" ns0:rsidDel="00000000" ns0:rsidP="00000000" ns0:rsidRDefault="00000000" ns0:rsidRPr="00000000" ns1:paraId="0000048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8">
      <ns0:pPr>
        <ns0:shd ns0:fill="ffffff" ns0:val="clear"/>
        <ns0:spacing ns0:after="240" ns0:before="24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Formatos de los Reportes de Prueba</ns0:t>
      </ns0:r>
      <ns0:r ns0:rsidDel="00000000" ns0:rsidR="00000000" ns0:rsidRPr="00000000">
        <ns0:rPr>
          <ns0:color ns0:val="000000"/>
          <ns0:sz ns0:val="22"/>
          <ns0:szCs ns0:val="22"/>
          <ns0:rtl ns0:val="0"/>
        </ns0:rPr>
        <ns0:t xml:space="preserve"> Para mantener la trazabilidad de la calidad, se establecen los siguientes formatos de registro:</ns0:t>
      </ns0:r>
    </ns0:p>
    <ns0:p ns0:rsidR="00000000" ns0:rsidDel="00000000" ns0:rsidP="00000000" ns0:rsidRDefault="00000000" ns0:rsidRPr="00000000" ns1:paraId="00000489">
      <ns0:pPr>
        <ns0:numPr>
          <ns0:ilvl ns0:val="0"/>
          <ns0:numId ns0:val="41"/>
        </ns0:numPr>
        <ns0:shd ns0:fill="ffffff" ns0:val="clea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Registro de Defectos (Bugs):</ns0:t>
      </ns0:r>
      <ns0:r ns0:rsidDel="00000000" ns0:rsidR="00000000" ns0:rsidRPr="00000000">
        <ns0:rPr>
          <ns0:color ns0:val="000000"/>
          <ns0:sz ns0:val="22"/>
          <ns0:szCs ns0:val="22"/>
          <ns0:rtl ns0:val="0"/>
        </ns0:rPr>
        <ns0:t xml:space="preserve"> Se utilizará el sistema de </ns0:t>
      </ns0:r>
      <ns0:r ns0:rsidDel="00000000" ns0:rsidR="00000000" ns0:rsidRPr="00000000">
        <ns0:rPr>
          <ns0:i ns0:val="1"/>
          <ns0:iCs ns0:val="1"/>
          <ns0:color ns0:val="000000"/>
          <ns0:sz ns0:val="22"/>
          <ns0:szCs ns0:val="22"/>
          <ns0:rtl ns0:val="0"/>
        </ns0:rPr>
        <ns0:t xml:space="preserve">Issues</ns0:t>
      </ns0:r>
      <ns0:r ns0:rsidDel="00000000" ns0:rsidR="00000000" ns0:rsidRPr="00000000">
        <ns0:rPr>
          <ns0:color ns0:val="000000"/>
          <ns0:sz ns0:val="22"/>
          <ns0:szCs ns0:val="22"/>
          <ns0:rtl ns0:val="0"/>
        </ns0:rPr>
        <ns0:t xml:space="preserve"> de GitHub. El Líder de QA es responsable de crear el ticket detallando pasos para reproducir, entorno (navegador/wallet) y capturas de pantalla. Se informará de forma inmediata (Ad-Hoc) al equipo técnico.</ns0:t>
      </ns0:r>
    </ns0:p>
    <ns0:p ns0:rsidR="00000000" ns0:rsidDel="00000000" ns0:rsidP="00000000" ns0:rsidRDefault="00000000" ns0:rsidRPr="00000000" ns1:paraId="0000048A">
      <ns0:pPr>
        <ns0:numPr>
          <ns0:ilvl ns0:val="0"/>
          <ns0:numId ns0:val="41"/>
        </ns0:numPr>
        <ns0:shd ns0:fill="ffffff" ns0:val="clea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Reporte Semanal de QA:</ns0:t>
      </ns0:r>
      <ns0:r ns0:rsidDel="00000000" ns0:rsidR="00000000" ns0:rsidRPr="00000000">
        <ns0:rPr>
          <ns0:color ns0:val="000000"/>
          <ns0:sz ns0:val="22"/>
          <ns0:szCs ns0:val="22"/>
          <ns0:rtl ns0:val="0"/>
        </ns0:rPr>
        <ns0:t xml:space="preserve"> Un documento consolidado que indicará la cantidad de casos de prueba ejecutados, % de éxito (</ns0:t>
      </ns0:r>
      <ns0:r ns0:rsidDel="00000000" ns0:rsidR="00000000" ns0:rsidRPr="00000000">
        <ns0:rPr>
          <ns0:i ns0:val="1"/>
          <ns0:iCs ns0:val="1"/>
          <ns0:color ns0:val="000000"/>
          <ns0:sz ns0:val="22"/>
          <ns0:szCs ns0:val="22"/>
          <ns0:rtl ns0:val="0"/>
        </ns0:rPr>
        <ns0:t xml:space="preserve">Pass Rate</ns0:t>
      </ns0:r>
      <ns0:r ns0:rsidDel="00000000" ns0:rsidR="00000000" ns0:rsidRPr="00000000">
        <ns0:rPr>
          <ns0:color ns0:val="000000"/>
          <ns0:sz ns0:val="22"/>
          <ns0:szCs ns0:val="22"/>
          <ns0:rtl ns0:val="0"/>
        </ns0:rPr>
        <ns0:t xml:space="preserve">) y lista de defectos abiertos/cerrados. Este será elaborado por Sebastián Cortes al final de cada iteración y subido al Aula Virtual junto con el Reporte de Avance Semanal de la PMO.</ns0:t>
      </ns0:r>
    </ns0:p>
    <ns0:p ns0:rsidR="00000000" ns0:rsidDel="00000000" ns0:rsidP="00000000" ns0:rsidRDefault="00000000" ns0:rsidRPr="00000000" ns1:paraId="0000048B">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C">
      <ns0:pPr>
        <ns0:shd ns0:fill="ffffff" ns0:val="clear"/>
        <ns0:spacing ns0:after="0" ns0:lineRule="auto"/>
        <ns0:rPr>
          <ns0:color ns0:val="00b050"/>
        </ns0:rPr>
      </ns0:pPr>
      <ns0:r ns0:rsidDel="00000000" ns0:rsidR="00000000" ns0:rsidRPr="00000000">
        <ns0:rPr>
          <ns0:color ns0:val="00b050"/>
          <ns0:rtl ns0:val="0"/>
        </ns0:rPr>
        <ns0:t xml:space="preserve"> </ns0:t>
      </ns0:r>
    </ns0:p>
    <ns0:p ns0:rsidR="00000000" ns0:rsidDel="00000000" ns0:rsidP="00000000" ns0:rsidRDefault="00000000" ns0:rsidRPr="00000000" ns1:paraId="0000048D">
      <ns0:pPr>
        <ns0:pStyle ns0:val="Heading2"/>
        <ns0:keepNext ns0:val="0"/>
        <ns0:keepLines ns0:val="0"/>
        <ns0:spacing ns0:before="0" ns0:lineRule="auto"/>
        <ns0:rPr>
          <ns0:color ns0:val="000000"/>
          <ns0:sz ns0:val="24"/>
          <ns0:szCs ns0:val="24"/>
        </ns0:rPr>
      </ns0:pPr>
      <ns0:bookmarkStart ns0:colFirst="0" ns0:colLast="0" ns0:name="_heading=h.wfmafktcc5et" ns0:id="74"/>
      <ns0:bookmarkEnd ns0:id="74"/>
      <ns0:r ns0:rsidDel="00000000" ns0:rsidR="00000000" ns0:rsidRPr="00000000">
        <ns0:rPr>
          <ns0:color ns0:val="000000"/>
          <ns0:sz ns0:val="24"/>
          <ns0:szCs ns0:val="24"/>
          <ns0:rtl ns0:val="0"/>
        </ns0:rPr>
        <ns0:t xml:space="preserve">Cronograma</ns0:t>
      </ns0:r>
    </ns0:p>
    <ns0:p ns0:rsidR="00000000" ns0:rsidDel="00000000" ns0:rsidP="00000000" ns0:rsidRDefault="00000000" ns0:rsidRPr="00000000" ns1:paraId="0000048E">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8F">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Las pruebas se ejecutarán de forma iterativa según los Sprints de la metodología ágil:</ns0:t>
      </ns0:r>
    </ns0:p>
    <ns0:p ns0:rsidR="00000000" ns0:rsidDel="00000000" ns0:rsidP="00000000" ns0:rsidRDefault="00000000" ns0:rsidRPr="00000000" ns1:paraId="00000490">
      <ns0:pPr>
        <ns0:numPr>
          <ns0:ilvl ns0:val="0"/>
          <ns0:numId ns0:val="36"/>
        </ns0:numPr>
        <ns0:shd ns0:fill="ffffff" ns0:val="clear"/>
        <ns0:spacing ns0:after="0" ns0:lineRule="auto"/>
        <ns0:ind ns0:left="720" ns0:hanging="360"/>
        <ns0:rPr>
          <ns0:color ns0:val="000000"/>
          <ns0:sz ns0:val="22"/>
          <ns0:szCs ns0:val="22"/>
        </ns0:rPr>
      </ns0:pPr>
      <ns0:r>
        <ns0:t>Sprint 1: Pruebas de generadores SIWE y JWT (auth-api) — CP-01…CP-10.</ns0:t>
      </ns0:r>
    </ns0:p>
    <ns0:p ns0:rsidR="00000000" ns0:rsidDel="00000000" ns0:rsidP="00000000" ns0:rsidRDefault="00000000" ns0:rsidRPr="00000000" ns1:paraId="00000491">
      <ns0:pPr>
        <ns0:numPr>
          <ns0:ilvl ns0:val="0"/>
          <ns0:numId ns0:val="36"/>
        </ns0:numPr>
        <ns0:shd ns0:fill="ffffff" ns0:val="clear"/>
        <ns0:spacing ns0:after="0" ns0:lineRule="auto"/>
        <ns0:ind ns0:left="720" ns0:hanging="360"/>
        <ns0:rPr>
          <ns0:color ns0:val="000000"/>
          <ns0:sz ns0:val="22"/>
          <ns0:szCs ns0:val="22"/>
        </ns0:rPr>
      </ns0:pPr>
      <ns0:r>
        <ns0:t>Sprint 2: Pruebas de CRUD académico y audit_logs (academy-api) — CP-11…CP-20.</ns0:t>
      </ns0:r>
    </ns0:p>
    <ns0:p ns0:rsidR="00000000" ns0:rsidDel="00000000" ns0:rsidP="00000000" ns0:rsidRDefault="00000000" ns0:rsidRPr="00000000" ns1:paraId="00000492">
      <ns0:pPr>
        <ns0:numPr>
          <ns0:ilvl ns0:val="0"/>
          <ns0:numId ns0:val="36"/>
        </ns0:numPr>
        <ns0:shd ns0:fill="ffffff" ns0:val="clear"/>
        <ns0:spacing ns0:after="0" ns0:lineRule="auto"/>
        <ns0:ind ns0:left="720" ns0:hanging="360"/>
        <ns0:rPr>
          <ns0:color ns0:val="000000"/>
          <ns0:sz ns0:val="22"/>
          <ns0:szCs ns0:val="22"/>
        </ns0:rPr>
      </ns0:pPr>
      <ns0:r>
        <ns0:t>Sprint 3: Pruebas de emisión blockchain, IPFS Pinata y Smart Contract (issuer-api) — CP-21…CP-30.</ns0:t>
      </ns0:r>
    </ns0:p>
    <ns0:p ns0:rsidR="00000000" ns0:rsidDel="00000000" ns0:rsidP="00000000" ns0:rsidRDefault="00000000" ns0:rsidRPr="00000000" ns1:paraId="00000493">
      <ns0:pPr>
        <ns0:numPr>
          <ns0:ilvl ns0:val="0"/>
          <ns0:numId ns0:val="36"/>
        </ns0:numPr>
        <ns0:shd ns0:fill="ffffff" ns0:val="clear"/>
        <ns0:spacing ns0:after="0" ns0:lineRule="auto"/>
        <ns0:ind ns0:left="720" ns0:hanging="360"/>
        <ns0:rPr>
          <ns0:color ns0:val="000000"/>
          <ns0:sz ns0:val="22"/>
          <ns0:szCs ns0:val="22"/>
        </ns0:rPr>
      </ns0:pPr>
      <ns0:r>
        <ns0:t>Sprint 4: Pruebas del verificador público, rate limiting y E2E (verifier-api + Angular) — CP-31…CP-40.</ns0:t>
      </ns0:r>
    </ns0:p>
    <ns0:p ns0:rsidR="00000000" ns0:rsidDel="00000000" ns0:rsidP="00000000" ns0:rsidRDefault="00000000" ns0:rsidRPr="00000000" ns1:paraId="00000494">
      <ns0:pPr>
        <ns0:pStyle ns0:val="Heading2"/>
        <ns0:keepNext ns0:val="0"/>
        <ns0:keepLines ns0:val="0"/>
        <ns0:spacing ns0:after="280" ns0:before="280" ns0:lineRule="auto"/>
        <ns0:rPr>
          <ns0:color ns0:val="000000"/>
          <ns0:sz ns0:val="24"/>
          <ns0:szCs ns0:val="24"/>
        </ns0:rPr>
      </ns0:pPr>
      <ns0:bookmarkStart ns0:colFirst="0" ns0:colLast="0" ns0:name="_heading=h.5b3ptwq7zmjs" ns0:id="75"/>
      <ns0:bookmarkEnd ns0:id="75"/>
      <ns0:r ns0:rsidDel="00000000" ns0:rsidR="00000000" ns0:rsidRPr="00000000">
        <ns0:rPr>
          <ns0:color ns0:val="000000"/>
          <ns0:sz ns0:val="24"/>
          <ns0:szCs ns0:val="24"/>
          <ns0:rtl ns0:val="0"/>
        </ns0:rPr>
        <ns0:t xml:space="preserve">Premisas</ns0:t>
      </ns0:r>
    </ns0:p>
    <ns0:p ns0:rsidR="00000000" ns0:rsidDel="00000000" ns0:rsidP="00000000" ns0:rsidRDefault="00000000" ns0:rsidRPr="00000000" ns1:paraId="00000495">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las pruebas se llevarán a cabo en paralelo con el desarrollo (enfoque ágil).</ns0:t>
      </ns0:r>
    </ns0:p>
    <ns0:p ns0:rsidR="00000000" ns0:rsidDel="00000000" ns0:rsidP="00000000" ns0:rsidRDefault="00000000" ns0:rsidRPr="00000000" ns1:paraId="00000496">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equipo dispondrá de "Sepolia ETH" (criptomoneda de prueba gratuita obtenida de faucets) suficientes para costear las transacciones de prueba.</ns0:t>
      </ns0:r>
    </ns0:p>
    <ns0:p ns0:rsidR="00000000" ns0:rsidDel="00000000" ns0:rsidP="00000000" ns0:rsidRDefault="00000000" ns0:rsidRPr="00000000" ns1:paraId="00000497">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patrocinador validará las pruebas mediante demostraciones funcionales (demos) al final de cada Sprint.</ns0:t>
      </ns0:r>
      <ns0:r ns0:rsidDel="00000000" ns0:rsidR="00000000" ns0:rsidRPr="00000000">
        <ns0:rPr>
          <ns0:rtl ns0:val="0"/>
        </ns0:rPr>
      </ns0:r>
    </ns0:p>
    <ns0:p ns0:rsidR="00000000" ns0:rsidDel="00000000" ns0:rsidP="00000000" ns0:rsidRDefault="00000000" ns0:rsidRPr="00000000" ns1:paraId="00000498">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99">
      <ns0:pPr>
        <ns0:rPr/>
        <ns0:sectPr>
          <ns0:type ns0:val="nextPage"/>
          <ns0:pgSz ns0:h="12240" ns0:w="15840" ns0:orient="landscape"/>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49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pgSz ns0:w="16838" ns0:h="11906" ns0:orient="landscape"/>
          <ns0:pgMar ns0:top="1440" ns0:right="1440" ns0:bottom="1440" ns0:left="1440" ns0:header="708" ns0:footer="708" ns0:gutter="0"/>
        </ns0:sectPr>
      </ns0:pPr>
      <ns0:r ns0:rsidDel="00000000" ns0:rsidR="00000000" ns0:rsidRPr="00000000">
        <ns0:rPr>
          <ns0:rtl ns0:val="0"/>
        </ns0:rPr>
      </ns0:r>
    </ns0:p>
    <ns0:tbl>
      <ns0:tblPr>
        <ns0:tblStyle ns0:val="Table31"/>
        <ns0:tblW ns0:w="15304.0" ns0:type="dxa"/>
        <ns0:jc ns0:val="left"/>
        <ns0:tblBorders>
          <ns0:top ns0:color="666666" ns0:space="0" ns0:sz="4" ns0:val="single"/>
          <ns0:left ns0:color="666666" ns0:space="0" ns0:sz="4" ns0:val="single"/>
          <ns0:bottom ns0:color="666666" ns0:space="0" ns0:sz="4" ns0:val="single"/>
          <ns0:right ns0:color="666666" ns0:space="0" ns0:sz="4" ns0:val="single"/>
          <ns0:insideH ns0:color="666666" ns0:space="0" ns0:sz="4" ns0:val="single"/>
          <ns0:insideV ns0:color="666666" ns0:space="0" ns0:sz="4" ns0:val="single"/>
        </ns0:tblBorders>
        <ns0:tblLayout ns0:type="fixed"/>
        <ns0:tblLook ns0:val="04A0"/>
      </ns0:tblPr>
      <ns0:tblGrid>
        <ns0:gridCol ns0:w="2186"/>
        <ns0:gridCol ns0:w="2186"/>
        <ns0:gridCol ns0:w="1577"/>
        <ns0:gridCol ns0:w="1843"/>
        <ns0:gridCol ns0:w="2268"/>
        <ns0:gridCol ns0:w="1984"/>
        <ns0:gridCol ns0:w="3260"/>
        <ns0:tblGridChange ns0:id="0">
          <ns0:tblGrid>
            <ns0:gridCol ns0:w="2186"/>
            <ns0:gridCol ns0:w="2186"/>
            <ns0:gridCol ns0:w="1577"/>
            <ns0:gridCol ns0:w="1843"/>
            <ns0:gridCol ns0:w="2268"/>
            <ns0:gridCol ns0:w="1984"/>
            <ns0:gridCol ns0:w="3260"/>
          </ns0:tblGrid>
        </ns0:tblGridChange>
      </ns0:tblGrid>
      <ns0:tr>
        <ns0:trPr>
          <ns0:cantSplit ns0:val="0"/>
          <ns0:trHeight ns0:val="698" ns0:hRule="atLeast"/>
          <ns0:tblHeader ns0:val="0"/>
        </ns0:trPr>
        <ns0:tc>
          <ns0:tcPr>
            <ns0:gridSpan ns0:val="7"/>
            <ns0:vAlign ns0:val="center"/>
          </ns0:tcPr>
          <ns0:p ns0:rsidR="00000000" ns0:rsidDel="00000000" ns0:rsidP="00000000" ns0:rsidRDefault="00000000" ns0:rsidRPr="00000000" ns1:paraId="0000049D">
            <ns0:pPr>
              <ns0:ind ns0:firstLine="0"/>
              <ns0:jc ns0:val="center"/>
              <ns0:rPr>
                <ns0:b ns0:val="0"/>
                <ns0:bCs ns0:val="0"/>
                <ns0:sz ns0:val="22"/>
                <ns0:szCs ns0:val="22"/>
              </ns0:rPr>
            </ns0:pPr>
            <ns0:r ns0:rsidDel="00000000" ns0:rsidR="00000000" ns0:rsidRPr="00000000">
              <ns0:rPr>
                <ns0:color ns0:val="ffffff"/>
                <ns0:sz ns0:val="22"/>
                <ns0:szCs ns0:val="22"/>
                <ns0:rtl ns0:val="0"/>
              </ns0:rPr>
              <ns0:t xml:space="preserve">PLAN DE TRABAJO DEL PROYECTO</ns0:t>
            </ns0:r>
            <ns0:r ns0:rsidDel="00000000" ns0:rsidR="00000000" ns0:rsidRPr="00000000">
              <ns0:rPr>
                <ns0:rtl ns0:val="0"/>
              </ns0:rPr>
            </ns0:r>
          </ns0:p>
        </ns0:tc>
      </ns0:tr>
      <ns0:tr>
        <ns0:trPr>
          <ns0:cantSplit ns0:val="0"/>
          <ns0:trHeight ns0:val="612" ns0:hRule="atLeast"/>
          <ns0:tblHeader ns0:val="0"/>
        </ns0:trPr>
        <ns0:tc>
          <ns0:tcPr>
            <ns0:vAlign ns0:val="center"/>
          </ns0:tcPr>
          <ns0:p ns0:rsidR="00000000" ns0:rsidDel="00000000" ns0:rsidP="00000000" ns0:rsidRDefault="00000000" ns0:rsidRPr="00000000" ns1:paraId="000004A4">
            <ns0:pPr>
              <ns0:ind ns0:firstLine="0"/>
              <ns0:jc ns0:val="center"/>
              <ns0:rPr>
                <ns0:b ns0:val="0"/>
                <ns0:bCs ns0:val="0"/>
                <ns0:sz ns0:val="20"/>
                <ns0:szCs ns0:val="20"/>
              </ns0:rPr>
            </ns0:pPr>
            <ns0:r ns0:rsidDel="00000000" ns0:rsidR="00000000" ns0:rsidRPr="00000000">
              <ns0:rPr>
                <ns0:sz ns0:val="20"/>
                <ns0:szCs ns0:val="20"/>
                <ns0:rtl ns0:val="0"/>
              </ns0:rPr>
              <ns0:t xml:space="preserve">Nombre de Actividades/Tareas</ns0:t>
            </ns0:r>
            <ns0:r ns0:rsidDel="00000000" ns0:rsidR="00000000" ns0:rsidRPr="00000000">
              <ns0:rPr>
                <ns0:rtl ns0:val="0"/>
              </ns0:rPr>
            </ns0:r>
          </ns0:p>
        </ns0:tc>
        <ns0:tc>
          <ns0:tcPr>
            <ns0:vAlign ns0:val="center"/>
          </ns0:tcPr>
          <ns0:p ns0:rsidR="00000000" ns0:rsidDel="00000000" ns0:rsidP="00000000" ns0:rsidRDefault="00000000" ns0:rsidRPr="00000000" ns1:paraId="000004A5">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Descripción Actividades/Tareas</ns0:t>
            </ns0:r>
          </ns0:p>
        </ns0:tc>
        <ns0:tc>
          <ns0:tcPr>
            <ns0:vAlign ns0:val="center"/>
          </ns0:tcPr>
          <ns0:p ns0:rsidR="00000000" ns0:rsidDel="00000000" ns0:rsidP="00000000" ns0:rsidRDefault="00000000" ns0:rsidRPr="00000000" ns1:paraId="000004A6">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Recursos</ns0:t>
            </ns0:r>
          </ns0:p>
        </ns0:tc>
        <ns0:tc>
          <ns0:tcPr>
            <ns0:vAlign ns0:val="center"/>
          </ns0:tcPr>
          <ns0:p ns0:rsidR="00000000" ns0:rsidDel="00000000" ns0:rsidP="00000000" ns0:rsidRDefault="00000000" ns0:rsidRPr="00000000" ns1:paraId="000004A7">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Duración de la actividad</ns0:t>
            </ns0:r>
          </ns0:p>
        </ns0:tc>
        <ns0:tc>
          <ns0:tcPr>
            <ns0:vAlign ns0:val="center"/>
          </ns0:tcPr>
          <ns0:p ns0:rsidR="00000000" ns0:rsidDel="00000000" ns0:rsidP="00000000" ns0:rsidRDefault="00000000" ns0:rsidRPr="00000000" ns1:paraId="000004A8">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Responsable</ns0:t>
            </ns0:r>
          </ns0:p>
        </ns0:tc>
        <ns0:tc>
          <ns0:tcPr>
            <ns0:vAlign ns0:val="center"/>
          </ns0:tcPr>
          <ns0:p ns0:rsidR="00000000" ns0:rsidDel="00000000" ns0:rsidP="00000000" ns0:rsidRDefault="00000000" ns0:rsidRPr="00000000" ns1:paraId="000004A9">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Entregable</ns0:t>
            </ns0:r>
          </ns0:p>
        </ns0:tc>
        <ns0:tc>
          <ns0:tcPr>
            <ns0:vAlign ns0:val="center"/>
          </ns0:tcPr>
          <ns0:p ns0:rsidR="00000000" ns0:rsidDel="00000000" ns0:rsidP="00000000" ns0:rsidRDefault="00000000" ns0:rsidRPr="00000000" ns1:paraId="000004AA">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Observaciones</ns0:t>
            </ns0:r>
          </ns0:p>
        </ns0:tc>
      </ns0:tr>
      <ns0:tr>
        <ns0:tc>
          <ns0:tcPr>
            <ns0:tcW ns0:type="dxa" ns0:w="2186"/>
          </ns0:tcPr>
          <ns0:p>
            <ns0:r>
              <ns0:t>Fase 1 — Análisis y Diseño Arquitectónico — T-01</ns0:t>
            </ns0:r>
          </ns0:p>
        </ns0:tc>
        <ns0:tc>
          <ns0:tcPr>
            <ns0:tcW ns0:type="dxa" ns0:w="2186"/>
          </ns0:tcPr>
          <ns0:p>
            <ns0:r>
              <ns0:t>Levantamiento de requisitos funcionales y no funcionales del MVP SovereignID.</ns0:t>
            </ns0:r>
          </ns0:p>
        </ns0:tc>
        <ns0:tc>
          <ns0:tcPr>
            <ns0:tcW ns0:type="dxa" ns0:w="1577"/>
          </ns0:tcPr>
          <ns0:p>
            <ns0:r>
              <ns0:t>Documento de alcance, CONTEXT.md</ns0:t>
            </ns0:r>
          </ns0:p>
        </ns0:tc>
        <ns0:tc>
          <ns0:tcPr>
            <ns0:tcW ns0:type="dxa" ns0:w="1843"/>
          </ns0:tcPr>
          <ns0:p>
            <ns0:r>
              <ns0:t>2 días</ns0:t>
            </ns0:r>
          </ns0:p>
        </ns0:tc>
        <ns0:tc>
          <ns0:tcPr>
            <ns0:tcW ns0:type="dxa" ns0:w="2268"/>
          </ns0:tcPr>
          <ns0:p>
            <ns0:r>
              <ns0:t>Cristopher Gamboa</ns0:t>
            </ns0:r>
          </ns0:p>
        </ns0:tc>
        <ns0:tc>
          <ns0:tcPr>
            <ns0:tcW ns0:type="dxa" ns0:w="1984"/>
          </ns0:tcPr>
          <ns0:p>
            <ns0:r>
              <ns0:t>Matriz de requisitos priorizados (MoSCoW).</ns0:t>
            </ns0:r>
          </ns0:p>
        </ns0:tc>
        <ns0:tc>
          <ns0:tcPr>
            <ns0:tcW ns0:type="dxa" ns0:w="3260"/>
          </ns0:tcPr>
          <ns0:p>
            <ns0:r>
              <ns0:t>Base para descomposición en 30 tareas técnicas.</ns0:t>
            </ns0:r>
          </ns0:p>
        </ns0:tc>
      </ns0:tr>
      <ns0:tr>
        <ns0:tc>
          <ns0:tcPr>
            <ns0:tcW ns0:type="dxa" ns0:w="2186"/>
          </ns0:tcPr>
          <ns0:p>
            <ns0:r>
              <ns0:t>T-02</ns0:t>
            </ns0:r>
          </ns0:p>
        </ns0:tc>
        <ns0:tc>
          <ns0:tcPr>
            <ns0:tcW ns0:type="dxa" ns0:w="2186"/>
          </ns0:tcPr>
          <ns0:p>
            <ns0:r>
              <ns0:t>Modelado de bounded contexts y contratos de dominio. Interacciones: auth-api↔Postgres (users, roles); academy-api↔auth (JWT); bff-api↔downstream vía Kiota.</ns0:t>
            </ns0:r>
          </ns0:p>
        </ns0:tc>
        <ns0:tc>
          <ns0:tcPr>
            <ns0:tcW ns0:type="dxa" ns0:w="1577"/>
          </ns0:tcPr>
          <ns0:p>
            <ns0:r>
              <ns0:t>Draw.io, docs/*-domain-contract.md</ns0:t>
            </ns0:r>
          </ns0:p>
        </ns0:tc>
        <ns0:tc>
          <ns0:tcPr>
            <ns0:tcW ns0:type="dxa" ns0:w="1843"/>
          </ns0:tcPr>
          <ns0:p>
            <ns0:r>
              <ns0:t>2 días</ns0:t>
            </ns0:r>
          </ns0:p>
        </ns0:tc>
        <ns0:tc>
          <ns0:tcPr>
            <ns0:tcW ns0:type="dxa" ns0:w="2268"/>
          </ns0:tcPr>
          <ns0:p>
            <ns0:r>
              <ns0:t>Cristopher Gamboa</ns0:t>
            </ns0:r>
          </ns0:p>
        </ns0:tc>
        <ns0:tc>
          <ns0:tcPr>
            <ns0:tcW ns0:type="dxa" ns0:w="1984"/>
          </ns0:tcPr>
          <ns0:p>
            <ns0:r>
              <ns0:t>Diagrama C4 y contratos de dominio v1.</ns0:t>
            </ns0:r>
          </ns0:p>
        </ns0:tc>
        <ns0:tc>
          <ns0:tcPr>
            <ns0:tcW ns0:type="dxa" ns0:w="3260"/>
          </ns0:tcPr>
          <ns0:p>
            <ns0:r>
              <ns0:t>Alineado con ADR-0006.</ns0:t>
            </ns0:r>
          </ns0:p>
        </ns0:tc>
      </ns0:tr>
      <ns0:tr>
        <ns0:tc>
          <ns0:tcPr>
            <ns0:tcW ns0:type="dxa" ns0:w="2186"/>
          </ns0:tcPr>
          <ns0:p>
            <ns0:r>
              <ns0:t>T-03</ns0:t>
            </ns0:r>
          </ns0:p>
        </ns0:tc>
        <ns0:tc>
          <ns0:tcPr>
            <ns0:tcW ns0:type="dxa" ns0:w="2186"/>
          </ns0:tcPr>
          <ns0:p>
            <ns0:r>
              <ns0:t>Diseño del esquema relacional PostgreSQL 16 (users, institutions, student_wallets, audit_logs).</ns0:t>
            </ns0:r>
          </ns0:p>
        </ns0:tc>
        <ns0:tc>
          <ns0:tcPr>
            <ns0:tcW ns0:type="dxa" ns0:w="1577"/>
          </ns0:tcPr>
          <ns0:p>
            <ns0:r>
              <ns0:t>database/BBDD_SovereignID.sql, pgAdmin</ns0:t>
            </ns0:r>
          </ns0:p>
        </ns0:tc>
        <ns0:tc>
          <ns0:tcPr>
            <ns0:tcW ns0:type="dxa" ns0:w="1843"/>
          </ns0:tcPr>
          <ns0:p>
            <ns0:r>
              <ns0:t>2 días</ns0:t>
            </ns0:r>
          </ns0:p>
        </ns0:tc>
        <ns0:tc>
          <ns0:tcPr>
            <ns0:tcW ns0:type="dxa" ns0:w="2268"/>
          </ns0:tcPr>
          <ns0:p>
            <ns0:r>
              <ns0:t>Nataniel Soto</ns0:t>
            </ns0:r>
          </ns0:p>
        </ns0:tc>
        <ns0:tc>
          <ns0:tcPr>
            <ns0:tcW ns0:type="dxa" ns0:w="1984"/>
          </ns0:tcPr>
          <ns0:p>
            <ns0:r>
              <ns0:t>Script SQL canónico versionado.</ns0:t>
            </ns0:r>
          </ns0:p>
        </ns0:tc>
        <ns0:tc>
          <ns0:tcPr>
            <ns0:tcW ns0:type="dxa" ns0:w="3260"/>
          </ns0:tcPr>
          <ns0:p>
            <ns0:r>
              <ns0:t>Incluye índices y constraints de integridad.</ns0:t>
            </ns0:r>
          </ns0:p>
        </ns0:tc>
      </ns0:tr>
      <ns0:tr>
        <ns0:tc>
          <ns0:tcPr>
            <ns0:tcW ns0:type="dxa" ns0:w="2186"/>
          </ns0:tcPr>
          <ns0:p>
            <ns0:r>
              <ns0:t>T-04</ns0:t>
            </ns0:r>
          </ns0:p>
        </ns0:tc>
        <ns0:tc>
          <ns0:tcPr>
            <ns0:tcW ns0:type="dxa" ns0:w="2186"/>
          </ns0:tcPr>
          <ns0:p>
            <ns0:r>
              <ns0:t>Especificación OpenAPI v1 para auth-api, academy-api, issuer-api, verifier-api, reports-api y bff-api. Snapshots en docs/contracts/*.openapi.json.</ns0:t>
            </ns0:r>
          </ns0:p>
        </ns0:tc>
        <ns0:tc>
          <ns0:tcPr>
            <ns0:tcW ns0:type="dxa" ns0:w="1577"/>
          </ns0:tcPr>
          <ns0:p>
            <ns0:r>
              <ns0:t>Swashbuckle, docs/contracts/*.openapi.json</ns0:t>
            </ns0:r>
          </ns0:p>
        </ns0:tc>
        <ns0:tc>
          <ns0:tcPr>
            <ns0:tcW ns0:type="dxa" ns0:w="1843"/>
          </ns0:tcPr>
          <ns0:p>
            <ns0:r>
              <ns0:t>3 días</ns0:t>
            </ns0:r>
          </ns0:p>
        </ns0:tc>
        <ns0:tc>
          <ns0:tcPr>
            <ns0:tcW ns0:type="dxa" ns0:w="2268"/>
          </ns0:tcPr>
          <ns0:p>
            <ns0:r>
              <ns0:t>Nataniel Soto</ns0:t>
            </ns0:r>
          </ns0:p>
        </ns0:tc>
        <ns0:tc>
          <ns0:tcPr>
            <ns0:tcW ns0:type="dxa" ns0:w="1984"/>
          </ns0:tcPr>
          <ns0:p>
            <ns0:r>
              <ns0:t>Snapshots OpenAPI en docs/contracts/.</ns0:t>
            </ns0:r>
          </ns0:p>
        </ns0:tc>
        <ns0:tc>
          <ns0:tcPr>
            <ns0:tcW ns0:type="dxa" ns0:w="3260"/>
          </ns0:tcPr>
          <ns0:p>
            <ns0:r>
              <ns0:t>Fuente de verdad para codegen Kiota y ng-openapi-gen.</ns0:t>
            </ns0:r>
          </ns0:p>
        </ns0:tc>
      </ns0:tr>
      <ns0:tr>
        <ns0:tc>
          <ns0:tcPr>
            <ns0:tcW ns0:type="dxa" ns0:w="2186"/>
          </ns0:tcPr>
          <ns0:p>
            <ns0:r>
              <ns0:t>T-05</ns0:t>
            </ns0:r>
          </ns0:p>
        </ns0:tc>
        <ns0:tc>
          <ns0:tcPr>
            <ns0:tcW ns0:type="dxa" ns0:w="2186"/>
          </ns0:tcPr>
          <ns0:p>
            <ns0:r>
              <ns0:t>Redacción formal ADR-0006 y documentación del reparto identitario v1.</ns0:t>
            </ns0:r>
          </ns0:p>
        </ns0:tc>
        <ns0:tc>
          <ns0:tcPr>
            <ns0:tcW ns0:type="dxa" ns0:w="1577"/>
          </ns0:tcPr>
          <ns0:p>
            <ns0:r>
              <ns0:t>docs/adr/, Markdown</ns0:t>
            </ns0:r>
          </ns0:p>
        </ns0:tc>
        <ns0:tc>
          <ns0:tcPr>
            <ns0:tcW ns0:type="dxa" ns0:w="1843"/>
          </ns0:tcPr>
          <ns0:p>
            <ns0:r>
              <ns0:t>1 día</ns0:t>
            </ns0:r>
          </ns0:p>
        </ns0:tc>
        <ns0:tc>
          <ns0:tcPr>
            <ns0:tcW ns0:type="dxa" ns0:w="2268"/>
          </ns0:tcPr>
          <ns0:p>
            <ns0:r>
              <ns0:t>Cristopher Gamboa</ns0:t>
            </ns0:r>
          </ns0:p>
        </ns0:tc>
        <ns0:tc>
          <ns0:tcPr>
            <ns0:tcW ns0:type="dxa" ns0:w="1984"/>
          </ns0:tcPr>
          <ns0:p>
            <ns0:r>
              <ns0:t>ADR-0006 aceptado en repositorio.</ns0:t>
            </ns0:r>
          </ns0:p>
        </ns0:tc>
        <ns0:tc>
          <ns0:tcPr>
            <ns0:tcW ns0:type="dxa" ns0:w="3260"/>
          </ns0:tcPr>
          <ns0:p>
            <ns0:r>
              <ns0:t>Justifica eliminación de Identity.API.</ns0:t>
            </ns0:r>
          </ns0:p>
        </ns0:tc>
      </ns0:tr>
      <ns0:tr>
        <ns0:tc>
          <ns0:tcPr>
            <ns0:tcW ns0:type="dxa" ns0:w="2186"/>
          </ns0:tcPr>
          <ns0:p>
            <ns0:r>
              <ns0:t>T-06</ns0:t>
            </ns0:r>
          </ns0:p>
        </ns0:tc>
        <ns0:tc>
          <ns0:tcPr>
            <ns0:tcW ns0:type="dxa" ns0:w="2186"/>
          </ns0:tcPr>
          <ns0:p>
            <ns0:r>
              <ns0:t>Configuración monorepo (.NET 10 solution, Angular 22 workspace, GitHub Actions base).</ns0:t>
            </ns0:r>
          </ns0:p>
        </ns0:tc>
        <ns0:tc>
          <ns0:tcPr>
            <ns0:tcW ns0:type="dxa" ns0:w="1577"/>
          </ns0:tcPr>
          <ns0:p>
            <ns0:r>
              <ns0:t>GitHub, .NET SDK 10, Node.js 22, Angular CLI 22</ns0:t>
            </ns0:r>
          </ns0:p>
        </ns0:tc>
        <ns0:tc>
          <ns0:tcPr>
            <ns0:tcW ns0:type="dxa" ns0:w="1843"/>
          </ns0:tcPr>
          <ns0:p>
            <ns0:r>
              <ns0:t>2 días</ns0:t>
            </ns0:r>
          </ns0:p>
        </ns0:tc>
        <ns0:tc>
          <ns0:tcPr>
            <ns0:tcW ns0:type="dxa" ns0:w="2268"/>
          </ns0:tcPr>
          <ns0:p>
            <ns0:r>
              <ns0:t>Cristopher Gamboa</ns0:t>
            </ns0:r>
          </ns0:p>
        </ns0:tc>
        <ns0:tc>
          <ns0:tcPr>
            <ns0:tcW ns0:type="dxa" ns0:w="1984"/>
          </ns0:tcPr>
          <ns0:p>
            <ns0:r>
              <ns0:t>CI/CD con build y análisis estático.</ns0:t>
            </ns0:r>
          </ns0:p>
        </ns0:tc>
        <ns0:tc>
          <ns0:tcPr>
            <ns0:tcW ns0:type="dxa" ns0:w="3260"/>
          </ns0:tcPr>
          <ns0:p>
            <ns0:r>
              <ns0:t>Pipeline inicial con SonarQube.</ns0:t>
            </ns0:r>
          </ns0:p>
        </ns0:tc>
      </ns0:tr>
      <ns0:tr>
        <ns0:tc>
          <ns0:tcPr>
            <ns0:tcW ns0:type="dxa" ns0:w="2186"/>
          </ns0:tcPr>
          <ns0:p>
            <ns0:r>
              <ns0:t>Fase 2 — Desarrollo Backend .NET 10 — T-07</ns0:t>
            </ns0:r>
          </ns0:p>
        </ns0:tc>
        <ns0:tc>
          <ns0:tcPr>
            <ns0:tcW ns0:type="dxa" ns0:w="2186"/>
          </ns0:tcPr>
          <ns0:p>
            <ns0:r>
              <ns0:t>Scaffold auth-api con Clean Architecture (Domain, Application, Infrastructure, API).</ns0:t>
            </ns0:r>
          </ns0:p>
        </ns0:tc>
        <ns0:tc>
          <ns0:tcPr>
            <ns0:tcW ns0:type="dxa" ns0:w="1577"/>
          </ns0:tcPr>
          <ns0:p>
            <ns0:r>
              <ns0:t>.NET 10 SDK, Docker</ns0:t>
            </ns0:r>
          </ns0:p>
        </ns0:tc>
        <ns0:tc>
          <ns0:tcPr>
            <ns0:tcW ns0:type="dxa" ns0:w="1843"/>
          </ns0:tcPr>
          <ns0:p>
            <ns0:r>
              <ns0:t>2 días</ns0:t>
            </ns0:r>
          </ns0:p>
        </ns0:tc>
        <ns0:tc>
          <ns0:tcPr>
            <ns0:tcW ns0:type="dxa" ns0:w="2268"/>
          </ns0:tcPr>
          <ns0:p>
            <ns0:r>
              <ns0:t>Nataniel Soto</ns0:t>
            </ns0:r>
          </ns0:p>
        </ns0:tc>
        <ns0:tc>
          <ns0:tcPr>
            <ns0:tcW ns0:type="dxa" ns0:w="1984"/>
          </ns0:tcPr>
          <ns0:p>
            <ns0:r>
              <ns0:t>Proyecto auth-api compilable con health check.</ns0:t>
            </ns0:r>
          </ns0:p>
        </ns0:tc>
        <ns0:tc>
          <ns0:tcPr>
            <ns0:tcW ns0:type="dxa" ns0:w="3260"/>
          </ns0:tcPr>
          <ns0:p>
            <ns0:r>
              <ns0:t>Estructura src/auth/.</ns0:t>
            </ns0:r>
          </ns0:p>
        </ns0:tc>
      </ns0:tr>
      <ns0:tr>
        <ns0:tc>
          <ns0:tcPr>
            <ns0:tcW ns0:type="dxa" ns0:w="2186"/>
          </ns0:tcPr>
          <ns0:p>
            <ns0:r>
              <ns0:t>T-08</ns0:t>
            </ns0:r>
          </ns0:p>
        </ns0:tc>
        <ns0:tc>
          <ns0:tcPr>
            <ns0:tcW ns0:type="dxa" ns0:w="2186"/>
          </ns0:tcPr>
          <ns0:p>
            <ns0:r>
              <ns0:t>Implementación SIWE: GET /auth/nonce y POST /auth/verify (EIP-4361, TTL 600 s).</ns0:t>
            </ns0:r>
          </ns0:p>
        </ns0:tc>
        <ns0:tc>
          <ns0:tcPr>
            <ns0:tcW ns0:type="dxa" ns0:w="1577"/>
          </ns0:tcPr>
          <ns0:p>
            <ns0:r>
              <ns0:t>Nethereum, PostgreSQL 16</ns0:t>
            </ns0:r>
          </ns0:p>
        </ns0:tc>
        <ns0:tc>
          <ns0:tcPr>
            <ns0:tcW ns0:type="dxa" ns0:w="1843"/>
          </ns0:tcPr>
          <ns0:p>
            <ns0:r>
              <ns0:t>3 días</ns0:t>
            </ns0:r>
          </ns0:p>
        </ns0:tc>
        <ns0:tc>
          <ns0:tcPr>
            <ns0:tcW ns0:type="dxa" ns0:w="2268"/>
          </ns0:tcPr>
          <ns0:p>
            <ns0:r>
              <ns0:t>Nataniel Soto</ns0:t>
            </ns0:r>
          </ns0:p>
        </ns0:tc>
        <ns0:tc>
          <ns0:tcPr>
            <ns0:tcW ns0:type="dxa" ns0:w="1984"/>
          </ns0:tcPr>
          <ns0:p>
            <ns0:r>
              <ns0:t>Endpoints nonce/verify operativos.</ns0:t>
            </ns0:r>
          </ns0:p>
        </ns0:tc>
        <ns0:tc>
          <ns0:tcPr>
            <ns0:tcW ns0:type="dxa" ns0:w="3260"/>
          </ns0:tcPr>
          <ns0:p>
            <ns0:r>
              <ns0:t>Cumple docs/siwe-backend-contract.md.</ns0:t>
            </ns0:r>
          </ns0:p>
        </ns0:tc>
      </ns0:tr>
      <ns0:tr>
        <ns0:tc>
          <ns0:tcPr>
            <ns0:tcW ns0:type="dxa" ns0:w="2186"/>
          </ns0:tcPr>
          <ns0:p>
            <ns0:r>
              <ns0:t>T-09</ns0:t>
            </ns0:r>
          </ns0:p>
        </ns0:tc>
        <ns0:tc>
          <ns0:tcPr>
            <ns0:tcW ns0:type="dxa" ns0:w="2186"/>
          </ns0:tcPr>
          <ns0:p>
            <ns0:r>
              <ns0:t>Emisión JWT con claims RBAC (platform_admin, holder, memberships).</ns0:t>
            </ns0:r>
          </ns0:p>
        </ns0:tc>
        <ns0:tc>
          <ns0:tcPr>
            <ns0:tcW ns0:type="dxa" ns0:w="1577"/>
          </ns0:tcPr>
          <ns0:p>
            <ns0:r>
              <ns0:t>JWT Bearer, Auth.Infrastructure</ns0:t>
            </ns0:r>
          </ns0:p>
        </ns0:tc>
        <ns0:tc>
          <ns0:tcPr>
            <ns0:tcW ns0:type="dxa" ns0:w="1843"/>
          </ns0:tcPr>
          <ns0:p>
            <ns0:r>
              <ns0:t>2 días</ns0:t>
            </ns0:r>
          </ns0:p>
        </ns0:tc>
        <ns0:tc>
          <ns0:tcPr>
            <ns0:tcW ns0:type="dxa" ns0:w="2268"/>
          </ns0:tcPr>
          <ns0:p>
            <ns0:r>
              <ns0:t>Nataniel Soto</ns0:t>
            </ns0:r>
          </ns0:p>
        </ns0:tc>
        <ns0:tc>
          <ns0:tcPr>
            <ns0:tcW ns0:type="dxa" ns0:w="1984"/>
          </ns0:tcPr>
          <ns0:p>
            <ns0:r>
              <ns0:t>JWT enriquecido post-verify.</ns0:t>
            </ns0:r>
          </ns0:p>
        </ns0:tc>
        <ns0:tc>
          <ns0:tcPr>
            <ns0:tcW ns0:type="dxa" ns0:w="3260"/>
          </ns0:tcPr>
          <ns0:p>
            <ns0:r>
              <ns0:t>Resolución desde users, institution_users, student_wallets.</ns0:t>
            </ns0:r>
          </ns0:p>
        </ns0:tc>
      </ns0:tr>
      <ns0:tr>
        <ns0:tc>
          <ns0:tcPr>
            <ns0:tcW ns0:type="dxa" ns0:w="2186"/>
          </ns0:tcPr>
          <ns0:p>
            <ns0:r>
              <ns0:t>T-10</ns0:t>
            </ns0:r>
          </ns0:p>
        </ns0:tc>
        <ns0:tc>
          <ns0:tcPr>
            <ns0:tcW ns0:type="dxa" ns0:w="2186"/>
          </ns0:tcPr>
          <ns0:p>
            <ns0:r>
              <ns0:t>Scaffold academy-api con EF Core database-first sobre PostgreSQL 16.</ns0:t>
            </ns0:r>
          </ns0:p>
        </ns0:tc>
        <ns0:tc>
          <ns0:tcPr>
            <ns0:tcW ns0:type="dxa" ns0:w="1577"/>
          </ns0:tcPr>
          <ns0:p>
            <ns0:r>
              <ns0:t>EF Core Power Tools, efcpt-config.json</ns0:t>
            </ns0:r>
          </ns0:p>
        </ns0:tc>
        <ns0:tc>
          <ns0:tcPr>
            <ns0:tcW ns0:type="dxa" ns0:w="1843"/>
          </ns0:tcPr>
          <ns0:p>
            <ns0:r>
              <ns0:t>2 días</ns0:t>
            </ns0:r>
          </ns0:p>
        </ns0:tc>
        <ns0:tc>
          <ns0:tcPr>
            <ns0:tcW ns0:type="dxa" ns0:w="2268"/>
          </ns0:tcPr>
          <ns0:p>
            <ns0:r>
              <ns0:t>Cristopher Gamboa</ns0:t>
            </ns0:r>
          </ns0:p>
        </ns0:tc>
        <ns0:tc>
          <ns0:tcPr>
            <ns0:tcW ns0:type="dxa" ns0:w="1984"/>
          </ns0:tcPr>
          <ns0:p>
            <ns0:r>
              <ns0:t>Academy.Api conectado a Postgres.</ns0:t>
            </ns0:r>
          </ns0:p>
        </ns0:tc>
        <ns0:tc>
          <ns0:tcPr>
            <ns0:tcW ns0:type="dxa" ns0:w="3260"/>
          </ns0:tcPr>
          <ns0:p>
            <ns0:r>
              <ns0:t>Migraciones desde BBDD_SovereignID.sql.</ns0:t>
            </ns0:r>
          </ns0:p>
        </ns0:tc>
      </ns0:tr>
      <ns0:tr>
        <ns0:tc>
          <ns0:tcPr>
            <ns0:tcW ns0:type="dxa" ns0:w="2186"/>
          </ns0:tcPr>
          <ns0:p>
            <ns0:r>
              <ns0:t>T-11</ns0:t>
            </ns0:r>
          </ns0:p>
        </ns0:tc>
        <ns0:tc>
          <ns0:tcPr>
            <ns0:tcW ns0:type="dxa" ns0:w="2186"/>
          </ns0:tcPr>
          <ns0:p>
            <ns0:r>
              <ns0:t>CRUD instituciones, carreras, estudiantes e invitaciones institucionales.</ns0:t>
            </ns0:r>
          </ns0:p>
        </ns0:tc>
        <ns0:tc>
          <ns0:tcPr>
            <ns0:tcW ns0:type="dxa" ns0:w="1577"/>
          </ns0:tcPr>
          <ns0:p>
            <ns0:r>
              <ns0:t>Postman, academy.openapi.json</ns0:t>
            </ns0:r>
          </ns0:p>
        </ns0:tc>
        <ns0:tc>
          <ns0:tcPr>
            <ns0:tcW ns0:type="dxa" ns0:w="1843"/>
          </ns0:tcPr>
          <ns0:p>
            <ns0:r>
              <ns0:t>4 días</ns0:t>
            </ns0:r>
          </ns0:p>
        </ns0:tc>
        <ns0:tc>
          <ns0:tcPr>
            <ns0:tcW ns0:type="dxa" ns0:w="2268"/>
          </ns0:tcPr>
          <ns0:p>
            <ns0:r>
              <ns0:t>Cristopher Gamboa</ns0:t>
            </ns0:r>
          </ns0:p>
        </ns0:tc>
        <ns0:tc>
          <ns0:tcPr>
            <ns0:tcW ns0:type="dxa" ns0:w="1984"/>
          </ns0:tcPr>
          <ns0:p>
            <ns0:r>
              <ns0:t>Endpoints CRUD con políticas JWT.</ns0:t>
            </ns0:r>
          </ns0:p>
        </ns0:tc>
        <ns0:tc>
          <ns0:tcPr>
            <ns0:tcW ns0:type="dxa" ns0:w="3260"/>
          </ns0:tcPr>
          <ns0:p>
            <ns0:r>
              <ns0:t>Reemplaza alcance original de Identity.API.</ns0:t>
            </ns0:r>
          </ns0:p>
        </ns0:tc>
      </ns0:tr>
      <ns0:tr>
        <ns0:tc>
          <ns0:tcPr>
            <ns0:tcW ns0:type="dxa" ns0:w="2186"/>
          </ns0:tcPr>
          <ns0:p>
            <ns0:r>
              <ns0:t>T-12</ns0:t>
            </ns0:r>
          </ns0:p>
        </ns0:tc>
        <ns0:tc>
          <ns0:tcPr>
            <ns0:tcW ns0:type="dxa" ns0:w="2186"/>
          </ns0:tcPr>
          <ns0:p>
            <ns0:r>
              <ns0:t>Perfil holder off-chain (GET/PUT /academy/holders/me) y wallets estudiantiles.</ns0:t>
            </ns0:r>
          </ns0:p>
        </ns0:tc>
        <ns0:tc>
          <ns0:tcPr>
            <ns0:tcW ns0:type="dxa" ns0:w="1577"/>
          </ns0:tcPr>
          <ns0:p>
            <ns0:r>
              <ns0:t>Academy.Application, xUnit</ns0:t>
            </ns0:r>
          </ns0:p>
        </ns0:tc>
        <ns0:tc>
          <ns0:tcPr>
            <ns0:tcW ns0:type="dxa" ns0:w="1843"/>
          </ns0:tcPr>
          <ns0:p>
            <ns0:r>
              <ns0:t>2 días</ns0:t>
            </ns0:r>
          </ns0:p>
        </ns0:tc>
        <ns0:tc>
          <ns0:tcPr>
            <ns0:tcW ns0:type="dxa" ns0:w="2268"/>
          </ns0:tcPr>
          <ns0:p>
            <ns0:r>
              <ns0:t>Cristopher Gamboa</ns0:t>
            </ns0:r>
          </ns0:p>
        </ns0:tc>
        <ns0:tc>
          <ns0:tcPr>
            <ns0:tcW ns0:type="dxa" ns0:w="1984"/>
          </ns0:tcPr>
          <ns0:p>
            <ns0:r>
              <ns0:t>Perfil holder editable desde portal.</ns0:t>
            </ns0:r>
          </ns0:p>
        </ns0:tc>
        <ns0:tc>
          <ns0:tcPr>
            <ns0:tcW ns0:type="dxa" ns0:w="3260"/>
          </ns0:tcPr>
          <ns0:p>
            <ns0:r>
              <ns0:t>Lazy creation en tabla users.</ns0:t>
            </ns0:r>
          </ns0:p>
        </ns0:tc>
      </ns0:tr>
      <ns0:tr>
        <ns0:tc>
          <ns0:tcPr>
            <ns0:tcW ns0:type="dxa" ns0:w="2186"/>
          </ns0:tcPr>
          <ns0:p>
            <ns0:r>
              <ns0:t>T-13</ns0:t>
            </ns0:r>
          </ns0:p>
        </ns0:tc>
        <ns0:tc>
          <ns0:tcPr>
            <ns0:tcW ns0:type="dxa" ns0:w="2186"/>
          </ns0:tcPr>
          <ns0:p>
            <ns0:r>
              <ns0:t>Implementación audit_logs: registro transaccional centralizado de eventos críticos.</ns0:t>
            </ns0:r>
          </ns0:p>
        </ns0:tc>
        <ns0:tc>
          <ns0:tcPr>
            <ns0:tcW ns0:type="dxa" ns0:w="1577"/>
          </ns0:tcPr>
          <ns0:p>
            <ns0:r>
              <ns0:t>PostgreSQL 16, triggers/application layer</ns0:t>
            </ns0:r>
          </ns0:p>
        </ns0:tc>
        <ns0:tc>
          <ns0:tcPr>
            <ns0:tcW ns0:type="dxa" ns0:w="1843"/>
          </ns0:tcPr>
          <ns0:p>
            <ns0:r>
              <ns0:t>2 días</ns0:t>
            </ns0:r>
          </ns0:p>
        </ns0:tc>
        <ns0:tc>
          <ns0:tcPr>
            <ns0:tcW ns0:type="dxa" ns0:w="2268"/>
          </ns0:tcPr>
          <ns0:p>
            <ns0:r>
              <ns0:t>Nataniel Soto</ns0:t>
            </ns0:r>
          </ns0:p>
        </ns0:tc>
        <ns0:tc>
          <ns0:tcPr>
            <ns0:tcW ns0:type="dxa" ns0:w="1984"/>
          </ns0:tcPr>
          <ns0:p>
            <ns0:r>
              <ns0:t>Tabla audit_logs poblada en operaciones clave.</ns0:t>
            </ns0:r>
          </ns0:p>
        </ns0:tc>
        <ns0:tc>
          <ns0:tcPr>
            <ns0:tcW ns0:type="dxa" ns0:w="3260"/>
          </ns0:tcPr>
          <ns0:p>
            <ns0:r>
              <ns0:t>Trazabilidad para ADR-0006.</ns0:t>
            </ns0:r>
          </ns0:p>
        </ns0:tc>
      </ns0:tr>
      <ns0:tr>
        <ns0:tc>
          <ns0:tcPr>
            <ns0:tcW ns0:type="dxa" ns0:w="2186"/>
          </ns0:tcPr>
          <ns0:p>
            <ns0:r>
              <ns0:t>T-14</ns0:t>
            </ns0:r>
          </ns0:p>
        </ns0:tc>
        <ns0:tc>
          <ns0:tcPr>
            <ns0:tcW ns0:type="dxa" ns0:w="2186"/>
          </ns0:tcPr>
          <ns0:p>
            <ns0:r>
              <ns0:t>Pruebas unitarias e integración auth-api (AC-01…AC-07) y academy-api. Validación de políticas JWT compartidas (SovereignID.Authorization).</ns0:t>
            </ns0:r>
          </ns0:p>
        </ns0:tc>
        <ns0:tc>
          <ns0:tcPr>
            <ns0:tcW ns0:type="dxa" ns0:w="1577"/>
          </ns0:tcPr>
          <ns0:p>
            <ns0:r>
              <ns0:t>xUnit, FluentAssertions, Testcontainers</ns0:t>
            </ns0:r>
          </ns0:p>
        </ns0:tc>
        <ns0:tc>
          <ns0:tcPr>
            <ns0:tcW ns0:type="dxa" ns0:w="1843"/>
          </ns0:tcPr>
          <ns0:p>
            <ns0:r>
              <ns0:t>3 días</ns0:t>
            </ns0:r>
          </ns0:p>
        </ns0:tc>
        <ns0:tc>
          <ns0:tcPr>
            <ns0:tcW ns0:type="dxa" ns0:w="2268"/>
          </ns0:tcPr>
          <ns0:p>
            <ns0:r>
              <ns0:t>Nataniel Soto</ns0:t>
            </ns0:r>
          </ns0:p>
        </ns0:tc>
        <ns0:tc>
          <ns0:tcPr>
            <ns0:tcW ns0:type="dxa" ns0:w="1984"/>
          </ns0:tcPr>
          <ns0:p>
            <ns0:r>
              <ns0:t>Suite verde en GitHub Actions.</ns0:t>
            </ns0:r>
          </ns0:p>
        </ns0:tc>
        <ns0:tc>
          <ns0:tcPr>
            <ns0:tcW ns0:type="dxa" ns0:w="3260"/>
          </ns0:tcPr>
          <ns0:p>
            <ns0:r>
              <ns0:t>Cobertura mínima 70% en dominio.</ns0:t>
            </ns0:r>
          </ns0:p>
        </ns0:tc>
      </ns0:tr>
      <ns0:tr>
        <ns0:tc>
          <ns0:tcPr>
            <ns0:tcW ns0:type="dxa" ns0:w="2186"/>
          </ns0:tcPr>
          <ns0:p>
            <ns0:r>
              <ns0:t>Fase 3 — Frontend Angular 22 — T-15</ns0:t>
            </ns0:r>
          </ns0:p>
        </ns0:tc>
        <ns0:tc>
          <ns0:tcPr>
            <ns0:tcW ns0:type="dxa" ns0:w="2186"/>
          </ns0:tcPr>
          <ns0:p>
            <ns0:r>
              <ns0:t>Configuración Angular 22 Zoneless con Signals (provideExperimentalZonelessChangeDetection).</ns0:t>
            </ns0:r>
          </ns0:p>
        </ns0:tc>
        <ns0:tc>
          <ns0:tcPr>
            <ns0:tcW ns0:type="dxa" ns0:w="1577"/>
          </ns0:tcPr>
          <ns0:p>
            <ns0:r>
              <ns0:t>Angular CLI 22, Vitest</ns0:t>
            </ns0:r>
          </ns0:p>
        </ns0:tc>
        <ns0:tc>
          <ns0:tcPr>
            <ns0:tcW ns0:type="dxa" ns0:w="1843"/>
          </ns0:tcPr>
          <ns0:p>
            <ns0:r>
              <ns0:t>2 días</ns0:t>
            </ns0:r>
          </ns0:p>
        </ns0:tc>
        <ns0:tc>
          <ns0:tcPr>
            <ns0:tcW ns0:type="dxa" ns0:w="2268"/>
          </ns0:tcPr>
          <ns0:p>
            <ns0:r>
              <ns0:t>Sebastián Cortes</ns0:t>
            </ns0:r>
          </ns0:p>
        </ns0:tc>
        <ns0:tc>
          <ns0:tcPr>
            <ns0:tcW ns0:type="dxa" ns0:w="1984"/>
          </ns0:tcPr>
          <ns0:p>
            <ns0:r>
              <ns0:t>App bootstrapped sin Zone.js.</ns0:t>
            </ns0:r>
          </ns0:p>
        </ns0:tc>
        <ns0:tc>
          <ns0:tcPr>
            <ns0:tcW ns0:type="dxa" ns0:w="3260"/>
          </ns0:tcPr>
          <ns0:p>
            <ns0:r>
              <ns0:t>angular.json con budgets 2MB.</ns0:t>
            </ns0:r>
          </ns0:p>
        </ns0:tc>
      </ns0:tr>
      <ns0:tr>
        <ns0:tc>
          <ns0:tcPr>
            <ns0:tcW ns0:type="dxa" ns0:w="2186"/>
          </ns0:tcPr>
          <ns0:p>
            <ns0:r>
              <ns0:t>T-16</ns0:t>
            </ns0:r>
          </ns0:p>
        </ns0:tc>
        <ns0:tc>
          <ns0:tcPr>
            <ns0:tcW ns0:type="dxa" ns0:w="2186"/>
          </ns0:tcPr>
          <ns0:p>
            <ns0:r>
              <ns0:t>Web3Service con ethers.js v6: conexión MetaMask, getAddress (checksum EIP-55).</ns0:t>
            </ns0:r>
          </ns0:p>
        </ns0:tc>
        <ns0:tc>
          <ns0:tcPr>
            <ns0:tcW ns0:type="dxa" ns0:w="1577"/>
          </ns0:tcPr>
          <ns0:p>
            <ns0:r>
              <ns0:t>ethers.js, MetaMask</ns0:t>
            </ns0:r>
          </ns0:p>
        </ns0:tc>
        <ns0:tc>
          <ns0:tcPr>
            <ns0:tcW ns0:type="dxa" ns0:w="1843"/>
          </ns0:tcPr>
          <ns0:p>
            <ns0:r>
              <ns0:t>2 días</ns0:t>
            </ns0:r>
          </ns0:p>
        </ns0:tc>
        <ns0:tc>
          <ns0:tcPr>
            <ns0:tcW ns0:type="dxa" ns0:w="2268"/>
          </ns0:tcPr>
          <ns0:p>
            <ns0:r>
              <ns0:t>Sebastián Cortes</ns0:t>
            </ns0:r>
          </ns0:p>
        </ns0:tc>
        <ns0:tc>
          <ns0:tcPr>
            <ns0:tcW ns0:type="dxa" ns0:w="1984"/>
          </ns0:tcPr>
          <ns0:p>
            <ns0:r>
              <ns0:t>Servicio Web3 inyectable y testeable.</ns0:t>
            </ns0:r>
          </ns0:p>
        </ns0:tc>
        <ns0:tc>
          <ns0:tcPr>
            <ns0:tcW ns0:type="dxa" ns0:w="3260"/>
          </ns0:tcPr>
          <ns0:p>
            <ns0:r>
              <ns0:t>Mitiga ERR-01 checksum.</ns0:t>
            </ns0:r>
          </ns0:p>
        </ns0:tc>
      </ns0:tr>
      <ns0:tr>
        <ns0:tc>
          <ns0:tcPr>
            <ns0:tcW ns0:type="dxa" ns0:w="2186"/>
          </ns0:tcPr>
          <ns0:p>
            <ns0:r>
              <ns0:t>T-17</ns0:t>
            </ns0:r>
          </ns0:p>
        </ns0:tc>
        <ns0:tc>
          <ns0:tcPr>
            <ns0:tcW ns0:type="dxa" ns0:w="2186"/>
          </ns0:tcPr>
          <ns0:p>
            <ns0:r>
              <ns0:t>Flujo SIWE en UI: conexión wallet, firma EIP-4361, persistencia JWT/expiresAt.</ns0:t>
            </ns0:r>
          </ns0:p>
        </ns0:tc>
        <ns0:tc>
          <ns0:tcPr>
            <ns0:tcW ns0:type="dxa" ns0:w="1577"/>
          </ns0:tcPr>
          <ns0:p>
            <ns0:r>
              <ns0:t>ng-openapi-gen auth, AuthApiService</ns0:t>
            </ns0:r>
          </ns0:p>
        </ns0:tc>
        <ns0:tc>
          <ns0:tcPr>
            <ns0:tcW ns0:type="dxa" ns0:w="1843"/>
          </ns0:tcPr>
          <ns0:p>
            <ns0:r>
              <ns0:t>3 días</ns0:t>
            </ns0:r>
          </ns0:p>
        </ns0:tc>
        <ns0:tc>
          <ns0:tcPr>
            <ns0:tcW ns0:type="dxa" ns0:w="2268"/>
          </ns0:tcPr>
          <ns0:p>
            <ns0:r>
              <ns0:t>Sebastián Cortes</ns0:t>
            </ns0:r>
          </ns0:p>
        </ns0:tc>
        <ns0:tc>
          <ns0:tcPr>
            <ns0:tcW ns0:type="dxa" ns0:w="1984"/>
          </ns0:tcPr>
          <ns0:p>
            <ns0:r>
              <ns0:t>Login descentralizado funcional.</ns0:t>
            </ns0:r>
          </ns0:p>
        </ns0:tc>
        <ns0:tc>
          <ns0:tcPr>
            <ns0:tcW ns0:type="dxa" ns0:w="3260"/>
          </ns0:tcPr>
          <ns0:p>
            <ns0:r>
              <ns0:t>Chain ID Sepolia 11155111.</ns0:t>
            </ns0:r>
          </ns0:p>
        </ns0:tc>
      </ns0:tr>
      <ns0:tr>
        <ns0:tc>
          <ns0:tcPr>
            <ns0:tcW ns0:type="dxa" ns0:w="2186"/>
          </ns0:tcPr>
          <ns0:p>
            <ns0:r>
              <ns0:t>T-18</ns0:t>
            </ns0:r>
          </ns0:p>
        </ns0:tc>
        <ns0:tc>
          <ns0:tcPr>
            <ns0:tcW ns0:type="dxa" ns0:w="2186"/>
          </ns0:tcPr>
          <ns0:p>
            <ns0:r>
              <ns0:t>Formularios reactivos con Signals para portales platform, issuer y holder.</ns0:t>
            </ns0:r>
          </ns0:p>
        </ns0:tc>
        <ns0:tc>
          <ns0:tcPr>
            <ns0:tcW ns0:type="dxa" ns0:w="1577"/>
          </ns0:tcPr>
          <ns0:p>
            <ns0:r>
              <ns0:t>Angular Signals Forms, Tailwind</ns0:t>
            </ns0:r>
          </ns0:p>
        </ns0:tc>
        <ns0:tc>
          <ns0:tcPr>
            <ns0:tcW ns0:type="dxa" ns0:w="1843"/>
          </ns0:tcPr>
          <ns0:p>
            <ns0:r>
              <ns0:t>4 días</ns0:t>
            </ns0:r>
          </ns0:p>
        </ns0:tc>
        <ns0:tc>
          <ns0:tcPr>
            <ns0:tcW ns0:type="dxa" ns0:w="2268"/>
          </ns0:tcPr>
          <ns0:p>
            <ns0:r>
              <ns0:t>Sebastián Cortes</ns0:t>
            </ns0:r>
          </ns0:p>
        </ns0:tc>
        <ns0:tc>
          <ns0:tcPr>
            <ns0:tcW ns0:type="dxa" ns0:w="1984"/>
          </ns0:tcPr>
          <ns0:p>
            <ns0:r>
              <ns0:t>CRUD académico desde UI.</ns0:t>
            </ns0:r>
          </ns0:p>
        </ns0:tc>
        <ns0:tc>
          <ns0:tcPr>
            <ns0:tcW ns0:type="dxa" ns0:w="3260"/>
          </ns0:tcPr>
          <ns0:p>
            <ns0:r>
              <ns0:t>roleGuard por ruta.</ns0:t>
            </ns0:r>
          </ns0:p>
        </ns0:tc>
      </ns0:tr>
      <ns0:tr>
        <ns0:tc>
          <ns0:tcPr>
            <ns0:tcW ns0:type="dxa" ns0:w="2186"/>
          </ns0:tcPr>
          <ns0:p>
            <ns0:r>
              <ns0:t>T-19</ns0:t>
            </ns0:r>
          </ns0:p>
        </ns0:tc>
        <ns0:tc>
          <ns0:tcPr>
            <ns0:tcW ns0:type="dxa" ns0:w="2186"/>
          </ns0:tcPr>
          <ns0:p>
            <ns0:r>
              <ns0:t>Modales nativos y estados explícitos loading/loaded/empty/error con Skeletons.</ns0:t>
            </ns0:r>
          </ns0:p>
        </ns0:tc>
        <ns0:tc>
          <ns0:tcPr>
            <ns0:tcW ns0:type="dxa" ns0:w="1577"/>
          </ns0:tcPr>
          <ns0:p>
            <ns0:r>
              <ns0:t>Signals, shared/ui components</ns0:t>
            </ns0:r>
          </ns0:p>
        </ns0:tc>
        <ns0:tc>
          <ns0:tcPr>
            <ns0:tcW ns0:type="dxa" ns0:w="1843"/>
          </ns0:tcPr>
          <ns0:p>
            <ns0:r>
              <ns0:t>2 días</ns0:t>
            </ns0:r>
          </ns0:p>
        </ns0:tc>
        <ns0:tc>
          <ns0:tcPr>
            <ns0:tcW ns0:type="dxa" ns0:w="2268"/>
          </ns0:tcPr>
          <ns0:p>
            <ns0:r>
              <ns0:t>Sebastián Cortes</ns0:t>
            </ns0:r>
          </ns0:p>
        </ns0:tc>
        <ns0:tc>
          <ns0:tcPr>
            <ns0:tcW ns0:type="dxa" ns0:w="1984"/>
          </ns0:tcPr>
          <ns0:p>
            <ns0:r>
              <ns0:t>UX resiliente ante latencia IPFS/blockchain.</ns0:t>
            </ns0:r>
          </ns0:p>
        </ns0:tc>
        <ns0:tc>
          <ns0:tcPr>
            <ns0:tcW ns0:type="dxa" ns0:w="3260"/>
          </ns0:tcPr>
          <ns0:p>
            <ns0:r>
              <ns0:t>Mitiga ERR-03 latencia.</ns0:t>
            </ns0:r>
          </ns0:p>
        </ns0:tc>
      </ns0:tr>
      <ns0:tr>
        <ns0:tc>
          <ns0:tcPr>
            <ns0:tcW ns0:type="dxa" ns0:w="2186"/>
          </ns0:tcPr>
          <ns0:p>
            <ns0:r>
              <ns0:t>T-20</ns0:t>
            </ns0:r>
          </ns0:p>
        </ns0:tc>
        <ns0:tc>
          <ns0:tcPr>
            <ns0:tcW ns0:type="dxa" ns0:w="2186"/>
          </ns0:tcPr>
          <ns0:p>
            <ns0:r>
              <ns0:t>Generación clientes HTTP desde OpenAPI (ng-openapi-gen auth + bff).</ns0:t>
            </ns0:r>
          </ns0:p>
        </ns0:tc>
        <ns0:tc>
          <ns0:tcPr>
            <ns0:tcW ns0:type="dxa" ns0:w="1577"/>
          </ns0:tcPr>
          <ns0:p>
            <ns0:r>
              <ns0:t>docs/contracts/*.openapi.json</ns0:t>
            </ns0:r>
          </ns0:p>
        </ns0:tc>
        <ns0:tc>
          <ns0:tcPr>
            <ns0:tcW ns0:type="dxa" ns0:w="1843"/>
          </ns0:tcPr>
          <ns0:p>
            <ns0:r>
              <ns0:t>1 día</ns0:t>
            </ns0:r>
          </ns0:p>
        </ns0:tc>
        <ns0:tc>
          <ns0:tcPr>
            <ns0:tcW ns0:type="dxa" ns0:w="2268"/>
          </ns0:tcPr>
          <ns0:p>
            <ns0:r>
              <ns0:t>Sebastián Cortes</ns0:t>
            </ns0:r>
          </ns0:p>
        </ns0:tc>
        <ns0:tc>
          <ns0:tcPr>
            <ns0:tcW ns0:type="dxa" ns0:w="1984"/>
          </ns0:tcPr>
          <ns0:p>
            <ns0:r>
              <ns0:t>Clientes en src/app/api/.</ns0:t>
            </ns0:r>
          </ns0:p>
        </ns0:tc>
        <ns0:tc>
          <ns0:tcPr>
            <ns0:tcW ns0:type="dxa" ns0:w="3260"/>
          </ns0:tcPr>
          <ns0:p>
            <ns0:r>
              <ns0:t>ADR-0004.</ns0:t>
            </ns0:r>
          </ns0:p>
        </ns0:tc>
      </ns0:tr>
      <ns0:tr>
        <ns0:tc>
          <ns0:tcPr>
            <ns0:tcW ns0:type="dxa" ns0:w="2186"/>
          </ns0:tcPr>
          <ns0:p>
            <ns0:r>
              <ns0:t>T-21</ns0:t>
            </ns0:r>
          </ns0:p>
        </ns0:tc>
        <ns0:tc>
          <ns0:tcPr>
            <ns0:tcW ns0:type="dxa" ns0:w="2186"/>
          </ns0:tcPr>
          <ns0:p>
            <ns0:r>
              <ns0:t>Integración bff-api desde Angular: consumo /api/, HolderService, VerifierService, AcademyService. JWT reenviado por Nginx sin exposición directa de downstream.</ns0:t>
            </ns0:r>
          </ns0:p>
        </ns0:tc>
        <ns0:tc>
          <ns0:tcPr>
            <ns0:tcW ns0:type="dxa" ns0:w="1577"/>
          </ns0:tcPr>
          <ns0:p>
            <ns0:r>
              <ns0:t>bff.openapi.json, proxy dev</ns0:t>
            </ns0:r>
          </ns0:p>
        </ns0:tc>
        <ns0:tc>
          <ns0:tcPr>
            <ns0:tcW ns0:type="dxa" ns0:w="1843"/>
          </ns0:tcPr>
          <ns0:p>
            <ns0:r>
              <ns0:t>3 días</ns0:t>
            </ns0:r>
          </ns0:p>
        </ns0:tc>
        <ns0:tc>
          <ns0:tcPr>
            <ns0:tcW ns0:type="dxa" ns0:w="2268"/>
          </ns0:tcPr>
          <ns0:p>
            <ns0:r>
              <ns0:t>Sebastián Cortes</ns0:t>
            </ns0:r>
          </ns0:p>
        </ns0:tc>
        <ns0:tc>
          <ns0:tcPr>
            <ns0:tcW ns0:type="dxa" ns0:w="1984"/>
          </ns0:tcPr>
          <ns0:p>
            <ns0:r>
              <ns0:t>Portales conectados al BFF.</ns0:t>
            </ns0:r>
          </ns0:p>
        </ns0:tc>
        <ns0:tc>
          <ns0:tcPr>
            <ns0:tcW ns0:type="dxa" ns0:w="3260"/>
          </ns0:tcPr>
          <ns0:p>
            <ns0:r>
              <ns0:t>rootUrl /api.</ns0:t>
            </ns0:r>
          </ns0:p>
        </ns0:tc>
      </ns0:tr>
      <ns0:tr>
        <ns0:tc>
          <ns0:tcPr>
            <ns0:tcW ns0:type="dxa" ns0:w="2186"/>
          </ns0:tcPr>
          <ns0:p>
            <ns0:r>
              <ns0:t>Fase 4 — Blockchain e Infraestructura — T-22</ns0:t>
            </ns0:r>
          </ns0:p>
        </ns0:tc>
        <ns0:tc>
          <ns0:tcPr>
            <ns0:tcW ns0:type="dxa" ns0:w="2186"/>
          </ns0:tcPr>
          <ns0:p>
            <ns0:r>
              <ns0:t>Desarrollo Smart Contract CredentialRegistry en Solidity (anclaje y revocación).</ns0:t>
            </ns0:r>
          </ns0:p>
        </ns0:tc>
        <ns0:tc>
          <ns0:tcPr>
            <ns0:tcW ns0:type="dxa" ns0:w="1577"/>
          </ns0:tcPr>
          <ns0:p>
            <ns0:r>
              <ns0:t>Hardhat, Solidity 0.8.x</ns0:t>
            </ns0:r>
          </ns0:p>
        </ns0:tc>
        <ns0:tc>
          <ns0:tcPr>
            <ns0:tcW ns0:type="dxa" ns0:w="1843"/>
          </ns0:tcPr>
          <ns0:p>
            <ns0:r>
              <ns0:t>3 días</ns0:t>
            </ns0:r>
          </ns0:p>
        </ns0:tc>
        <ns0:tc>
          <ns0:tcPr>
            <ns0:tcW ns0:type="dxa" ns0:w="2268"/>
          </ns0:tcPr>
          <ns0:p>
            <ns0:r>
              <ns0:t>Nataniel Soto</ns0:t>
            </ns0:r>
          </ns0:p>
        </ns0:tc>
        <ns0:tc>
          <ns0:tcPr>
            <ns0:tcW ns0:type="dxa" ns0:w="1984"/>
          </ns0:tcPr>
          <ns0:p>
            <ns0:r>
              <ns0:t>Contrato compilado con tests Hardhat.</ns0:t>
            </ns0:r>
          </ns0:p>
        </ns0:tc>
        <ns0:tc>
          <ns0:tcPr>
            <ns0:tcW ns0:type="dxa" ns0:w="3260"/>
          </ns0:tcPr>
          <ns0:p>
            <ns0:r>
              <ns0:t>docs/contracts/credential-registry.abi.json.</ns0:t>
            </ns0:r>
          </ns0:p>
        </ns0:tc>
      </ns0:tr>
      <ns0:tr>
        <ns0:tc>
          <ns0:tcPr>
            <ns0:tcW ns0:type="dxa" ns0:w="2186"/>
          </ns0:tcPr>
          <ns0:p>
            <ns0:r>
              <ns0:t>T-23</ns0:t>
            </ns0:r>
          </ns0:p>
        </ns0:tc>
        <ns0:tc>
          <ns0:tcPr>
            <ns0:tcW ns0:type="dxa" ns0:w="2186"/>
          </ns0:tcPr>
          <ns0:p>
            <ns0:r>
              <ns0:t>Deploy en Sepolia Testnet y publicación de address/ABI en docs/contracts/.</ns0:t>
            </ns0:r>
          </ns0:p>
        </ns0:tc>
        <ns0:tc>
          <ns0:tcPr>
            <ns0:tcW ns0:type="dxa" ns0:w="1577"/>
          </ns0:tcPr>
          <ns0:p>
            <ns0:r>
              <ns0:t>Faucets Sepolia, Etherscan</ns0:t>
            </ns0:r>
          </ns0:p>
        </ns0:tc>
        <ns0:tc>
          <ns0:tcPr>
            <ns0:tcW ns0:type="dxa" ns0:w="1843"/>
          </ns0:tcPr>
          <ns0:p>
            <ns0:r>
              <ns0:t>1 día</ns0:t>
            </ns0:r>
          </ns0:p>
        </ns0:tc>
        <ns0:tc>
          <ns0:tcPr>
            <ns0:tcW ns0:type="dxa" ns0:w="2268"/>
          </ns0:tcPr>
          <ns0:p>
            <ns0:r>
              <ns0:t>Nataniel Soto</ns0:t>
            </ns0:r>
          </ns0:p>
        </ns0:tc>
        <ns0:tc>
          <ns0:tcPr>
            <ns0:tcW ns0:type="dxa" ns0:w="1984"/>
          </ns0:tcPr>
          <ns0:p>
            <ns0:r>
              <ns0:t>credential-registry.sepolia.json.</ns0:t>
            </ns0:r>
          </ns0:p>
        </ns0:tc>
        <ns0:tc>
          <ns0:tcPr>
            <ns0:tcW ns0:type="dxa" ns0:w="3260"/>
          </ns0:tcPr>
          <ns0:p>
            <ns0:r>
              <ns0:t>Verificación en explorador.</ns0:t>
            </ns0:r>
          </ns0:p>
        </ns0:tc>
      </ns0:tr>
      <ns0:tr>
        <ns0:tc>
          <ns0:tcPr>
            <ns0:tcW ns0:type="dxa" ns0:w="2186"/>
          </ns0:tcPr>
          <ns0:p>
            <ns0:r>
              <ns0:t>T-24</ns0:t>
            </ns0:r>
          </ns0:p>
        </ns0:tc>
        <ns0:tc>
          <ns0:tcPr>
            <ns0:tcW ns0:type="dxa" ns0:w="2186"/>
          </ns0:tcPr>
          <ns0:p>
            <ns0:r>
              <ns0:t>issuer-api: JSON-LD W3C VC, firma EIP-712, pinning Pinata IPFS, anclaje on-chain.</ns0:t>
            </ns0:r>
          </ns0:p>
        </ns0:tc>
        <ns0:tc>
          <ns0:tcPr>
            <ns0:tcW ns0:type="dxa" ns0:w="1577"/>
          </ns0:tcPr>
          <ns0:p>
            <ns0:r>
              <ns0:t>Nethereum, Pinata API</ns0:t>
            </ns0:r>
          </ns0:p>
        </ns0:tc>
        <ns0:tc>
          <ns0:tcPr>
            <ns0:tcW ns0:type="dxa" ns0:w="1843"/>
          </ns0:tcPr>
          <ns0:p>
            <ns0:r>
              <ns0:t>4 días</ns0:t>
            </ns0:r>
          </ns0:p>
        </ns0:tc>
        <ns0:tc>
          <ns0:tcPr>
            <ns0:tcW ns0:type="dxa" ns0:w="2268"/>
          </ns0:tcPr>
          <ns0:p>
            <ns0:r>
              <ns0:t>Nataniel Soto</ns0:t>
            </ns0:r>
          </ns0:p>
        </ns0:tc>
        <ns0:tc>
          <ns0:tcPr>
            <ns0:tcW ns0:type="dxa" ns0:w="1984"/>
          </ns0:tcPr>
          <ns0:p>
            <ns0:r>
              <ns0:t>POST emisión con hash y CID IPFS.</ns0:t>
            </ns0:r>
          </ns0:p>
        </ns0:tc>
        <ns0:tc>
          <ns0:tcPr>
            <ns0:tcW ns0:type="dxa" ns0:w="3260"/>
          </ns0:tcPr>
          <ns0:p>
            <ns0:r>
              <ns0:t>Flujo emisor institucional.</ns0:t>
            </ns0:r>
          </ns0:p>
        </ns0:tc>
      </ns0:tr>
      <ns0:tr>
        <ns0:tc>
          <ns0:tcPr>
            <ns0:tcW ns0:type="dxa" ns0:w="2186"/>
          </ns0:tcPr>
          <ns0:p>
            <ns0:r>
              <ns0:t>T-25</ns0:t>
            </ns0:r>
          </ns0:p>
        </ns0:tc>
        <ns0:tc>
          <ns0:tcPr>
            <ns0:tcW ns0:type="dxa" ns0:w="2186"/>
          </ns0:tcPr>
          <ns0:p>
            <ns0:r>
              <ns0:t>verifier-api: validación VC, hash on-chain, revocación, rate limiting HTTP 429.</ns0:t>
            </ns0:r>
          </ns0:p>
        </ns0:tc>
        <ns0:tc>
          <ns0:tcPr>
            <ns0:tcW ns0:type="dxa" ns0:w="1577"/>
          </ns0:tcPr>
          <ns0:p>
            <ns0:r>
              <ns0:t>Verifier.Application, ASP.NET middleware</ns0:t>
            </ns0:r>
          </ns0:p>
        </ns0:tc>
        <ns0:tc>
          <ns0:tcPr>
            <ns0:tcW ns0:type="dxa" ns0:w="1843"/>
          </ns0:tcPr>
          <ns0:p>
            <ns0:r>
              <ns0:t>3 días</ns0:t>
            </ns0:r>
          </ns0:p>
        </ns0:tc>
        <ns0:tc>
          <ns0:tcPr>
            <ns0:tcW ns0:type="dxa" ns0:w="2268"/>
          </ns0:tcPr>
          <ns0:p>
            <ns0:r>
              <ns0:t>Nataniel Soto</ns0:t>
            </ns0:r>
          </ns0:p>
        </ns0:tc>
        <ns0:tc>
          <ns0:tcPr>
            <ns0:tcW ns0:type="dxa" ns0:w="1984"/>
          </ns0:tcPr>
          <ns0:p>
            <ns0:r>
              <ns0:t>POST /verifications operativo.</ns0:t>
            </ns0:r>
          </ns0:p>
        </ns0:tc>
        <ns0:tc>
          <ns0:tcPr>
            <ns0:tcW ns0:type="dxa" ns0:w="3260"/>
          </ns0:tcPr>
          <ns0:p>
            <ns0:r>
              <ns0:t>Drag &amp; drop compatible.</ns0:t>
            </ns0:r>
          </ns0:p>
        </ns0:tc>
      </ns0:tr>
      <ns0:tr>
        <ns0:tc>
          <ns0:tcPr>
            <ns0:tcW ns0:type="dxa" ns0:w="2186"/>
          </ns0:tcPr>
          <ns0:p>
            <ns0:r>
              <ns0:t>T-26</ns0:t>
            </ns0:r>
          </ns0:p>
        </ns0:tc>
        <ns0:tc>
          <ns0:tcPr>
            <ns0:tcW ns0:type="dxa" ns0:w="2186"/>
          </ns0:tcPr>
          <ns0:p>
            <ns0:r>
              <ns0:t>reports-api con MetricsSnapshotJob: snapshots nocturnos UTC; lectura desde academy/issuer sin consultas on-chain en tiempo real.</ns0:t>
            </ns0:r>
          </ns0:p>
        </ns0:tc>
        <ns0:tc>
          <ns0:tcPr>
            <ns0:tcW ns0:type="dxa" ns0:w="1577"/>
          </ns0:tcPr>
          <ns0:p>
            <ns0:r>
              <ns0:t>BackgroundService, PostgreSQL</ns0:t>
            </ns0:r>
          </ns0:p>
        </ns0:tc>
        <ns0:tc>
          <ns0:tcPr>
            <ns0:tcW ns0:type="dxa" ns0:w="1843"/>
          </ns0:tcPr>
          <ns0:p>
            <ns0:r>
              <ns0:t>2 días</ns0:t>
            </ns0:r>
          </ns0:p>
        </ns0:tc>
        <ns0:tc>
          <ns0:tcPr>
            <ns0:tcW ns0:type="dxa" ns0:w="2268"/>
          </ns0:tcPr>
          <ns0:p>
            <ns0:r>
              <ns0:t>Cristopher Gamboa</ns0:t>
            </ns0:r>
          </ns0:p>
        </ns0:tc>
        <ns0:tc>
          <ns0:tcPr>
            <ns0:tcW ns0:type="dxa" ns0:w="1984"/>
          </ns0:tcPr>
          <ns0:p>
            <ns0:r>
              <ns0:t>Dashboard métricas con snapshot.</ns0:t>
            </ns0:r>
          </ns0:p>
        </ns0:tc>
        <ns0:tc>
          <ns0:tcPr>
            <ns0:tcW ns0:type="dxa" ns0:w="3260"/>
          </ns0:tcPr>
          <ns0:p>
            <ns0:r>
              <ns0:t>Optimización rendimiento.</ns0:t>
            </ns0:r>
          </ns0:p>
        </ns0:tc>
      </ns0:tr>
      <ns0:tr>
        <ns0:tc>
          <ns0:tcPr>
            <ns0:tcW ns0:type="dxa" ns0:w="2186"/>
          </ns0:tcPr>
          <ns0:p>
            <ns0:r>
              <ns0:t>T-27</ns0:t>
            </ns0:r>
          </ns0:p>
        </ns0:tc>
        <ns0:tc>
          <ns0:tcPr>
            <ns0:tcW ns0:type="dxa" ns0:w="2186"/>
          </ns0:tcPr>
          <ns0:p>
            <ns0:r>
              <ns0:t>bff-api con clientes Kiota downstream (verifier-api, issuer-api, academy-api, reports-api). ADR-0005; sin identity-api.</ns0:t>
            </ns0:r>
          </ns0:p>
        </ns0:tc>
        <ns0:tc>
          <ns0:tcPr>
            <ns0:tcW ns0:type="dxa" ns0:w="1577"/>
          </ns0:tcPr>
          <ns0:p>
            <ns0:r>
              <ns0:t>gen-kiota-clients.ps1, ADR-0005</ns0:t>
            </ns0:r>
          </ns0:p>
        </ns0:tc>
        <ns0:tc>
          <ns0:tcPr>
            <ns0:tcW ns0:type="dxa" ns0:w="1843"/>
          </ns0:tcPr>
          <ns0:p>
            <ns0:r>
              <ns0:t>2 días</ns0:t>
            </ns0:r>
          </ns0:p>
        </ns0:tc>
        <ns0:tc>
          <ns0:tcPr>
            <ns0:tcW ns0:type="dxa" ns0:w="2268"/>
          </ns0:tcPr>
          <ns0:p>
            <ns0:r>
              <ns0:t>Cristopher Gamboa</ns0:t>
            </ns0:r>
          </ns0:p>
        </ns0:tc>
        <ns0:tc>
          <ns0:tcPr>
            <ns0:tcW ns0:type="dxa" ns0:w="1984"/>
          </ns0:tcPr>
          <ns0:p>
            <ns0:r>
              <ns0:t>BFF enrutando a 4 downstream.</ns0:t>
            </ns0:r>
          </ns0:p>
        </ns0:tc>
        <ns0:tc>
          <ns0:tcPr>
            <ns0:tcW ns0:type="dxa" ns0:w="3260"/>
          </ns0:tcPr>
          <ns0:p>
            <ns0:r>
              <ns0:t>Sin identity-api.</ns0:t>
            </ns0:r>
          </ns0:p>
        </ns0:tc>
      </ns0:tr>
      <ns0:tr>
        <ns0:tc>
          <ns0:tcPr>
            <ns0:tcW ns0:type="dxa" ns0:w="2186"/>
          </ns0:tcPr>
          <ns0:p>
            <ns0:r>
              <ns0:t>T-28</ns0:t>
            </ns0:r>
          </ns0:p>
        </ns0:tc>
        <ns0:tc>
          <ns0:tcPr>
            <ns0:tcW ns0:type="dxa" ns0:w="2186"/>
          </ns0:tcPr>
          <ns0:p>
            <ns0:r>
              <ns0:t>Docker Compose: 6 APIs + web + postgres en sovereign-net. Nginx interno: /auth/→auth-api, /api/→bff-api. VPS Portainer + NPM host:4333.</ns0:t>
            </ns0:r>
          </ns0:p>
        </ns0:tc>
        <ns0:tc>
          <ns0:tcPr>
            <ns0:tcW ns0:type="dxa" ns0:w="1577"/>
          </ns0:tcPr>
          <ns0:p>
            <ns0:r>
              <ns0:t>Docker, docker-compose.yml, Nginx</ns0:t>
            </ns0:r>
          </ns0:p>
        </ns0:tc>
        <ns0:tc>
          <ns0:tcPr>
            <ns0:tcW ns0:type="dxa" ns0:w="1843"/>
          </ns0:tcPr>
          <ns0:p>
            <ns0:r>
              <ns0:t>3 días</ns0:t>
            </ns0:r>
          </ns0:p>
        </ns0:tc>
        <ns0:tc>
          <ns0:tcPr>
            <ns0:tcW ns0:type="dxa" ns0:w="2268"/>
          </ns0:tcPr>
          <ns0:p>
            <ns0:r>
              <ns0:t>Cristopher Gamboa</ns0:t>
            </ns0:r>
          </ns0:p>
        </ns0:tc>
        <ns0:tc>
          <ns0:tcPr>
            <ns0:tcW ns0:type="dxa" ns0:w="1984"/>
          </ns0:tcPr>
          <ns0:p>
            <ns0:r>
              <ns0:t>6 microservicios + web en VPS.</ns0:t>
            </ns0:r>
          </ns0:p>
        </ns0:tc>
        <ns0:tc>
          <ns0:tcPr>
            <ns0:tcW ns0:type="dxa" ns0:w="3260"/>
          </ns0:tcPr>
          <ns0:p>
            <ns0:r>
              <ns0:t>Orquestación independiente.</ns0:t>
            </ns0:r>
          </ns0:p>
        </ns0:tc>
      </ns0:tr>
      <ns0:tr>
        <ns0:tc>
          <ns0:tcPr>
            <ns0:tcW ns0:type="dxa" ns0:w="2186"/>
          </ns0:tcPr>
          <ns0:p>
            <ns0:r>
              <ns0:t>T-29</ns0:t>
            </ns0:r>
          </ns0:p>
        </ns0:tc>
        <ns0:tc>
          <ns0:tcPr>
            <ns0:tcW ns0:type="dxa" ns0:w="2186"/>
          </ns0:tcPr>
          <ns0:p>
            <ns0:r>
              <ns0:t>Pipeline GitHub Actions: build, test (65 pruebas), deploy staging.</ns0:t>
            </ns0:r>
          </ns0:p>
        </ns0:tc>
        <ns0:tc>
          <ns0:tcPr>
            <ns0:tcW ns0:type="dxa" ns0:w="1577"/>
          </ns0:tcPr>
          <ns0:p>
            <ns0:r>
              <ns0:t>GitHub Actions, SonarQube</ns0:t>
            </ns0:r>
          </ns0:p>
        </ns0:tc>
        <ns0:tc>
          <ns0:tcPr>
            <ns0:tcW ns0:type="dxa" ns0:w="1843"/>
          </ns0:tcPr>
          <ns0:p>
            <ns0:r>
              <ns0:t>2 días</ns0:t>
            </ns0:r>
          </ns0:p>
        </ns0:tc>
        <ns0:tc>
          <ns0:tcPr>
            <ns0:tcW ns0:type="dxa" ns0:w="2268"/>
          </ns0:tcPr>
          <ns0:p>
            <ns0:r>
              <ns0:t>Cristopher Gamboa</ns0:t>
            </ns0:r>
          </ns0:p>
        </ns0:tc>
        <ns0:tc>
          <ns0:tcPr>
            <ns0:tcW ns0:type="dxa" ns0:w="1984"/>
          </ns0:tcPr>
          <ns0:p>
            <ns0:r>
              <ns0:t>CI verde en cada PR.</ns0:t>
            </ns0:r>
          </ns0:p>
        </ns0:tc>
        <ns0:tc>
          <ns0:tcPr>
            <ns0:tcW ns0:type="dxa" ns0:w="3260"/>
          </ns0:tcPr>
          <ns0:p>
            <ns0:r>
              <ns0:t>Vitest + xUnit integrados.</ns0:t>
            </ns0:r>
          </ns0:p>
        </ns0:tc>
      </ns0:tr>
      <ns0:tr>
        <ns0:tc>
          <ns0:tcPr>
            <ns0:tcW ns0:type="dxa" ns0:w="2186"/>
          </ns0:tcPr>
          <ns0:p>
            <ns0:r>
              <ns0:t>Fase 5 — QA y Cierre de Calidad — T-30</ns0:t>
            </ns0:r>
          </ns0:p>
        </ns0:tc>
        <ns0:tc>
          <ns0:tcPr>
            <ns0:tcW ns0:type="dxa" ns0:w="2186"/>
          </ns0:tcPr>
          <ns0:p>
            <ns0:r>
              <ns0:t>Ejecución matriz 40 casos CP-01…CP-40, cierre defectos críticos y reporte final.</ns0:t>
            </ns0:r>
          </ns0:p>
        </ns0:tc>
        <ns0:tc>
          <ns0:tcPr>
            <ns0:tcW ns0:type="dxa" ns0:w="1577"/>
          </ns0:tcPr>
          <ns0:p>
            <ns0:r>
              <ns0:t>Plan de Pruebas, Postman, MetaMask</ns0:t>
            </ns0:r>
          </ns0:p>
        </ns0:tc>
        <ns0:tc>
          <ns0:tcPr>
            <ns0:tcW ns0:type="dxa" ns0:w="1843"/>
          </ns0:tcPr>
          <ns0:p>
            <ns0:r>
              <ns0:t>4 días</ns0:t>
            </ns0:r>
          </ns0:p>
        </ns0:tc>
        <ns0:tc>
          <ns0:tcPr>
            <ns0:tcW ns0:type="dxa" ns0:w="2268"/>
          </ns0:tcPr>
          <ns0:p>
            <ns0:r>
              <ns0:t>Sebastián Cortes</ns0:t>
            </ns0:r>
          </ns0:p>
        </ns0:tc>
        <ns0:tc>
          <ns0:tcPr>
            <ns0:tcW ns0:type="dxa" ns0:w="1984"/>
          </ns0:tcPr>
          <ns0:p>
            <ns0:r>
              <ns0:t>Reporte QA con 100% casos críticos Pass.</ns0:t>
            </ns0:r>
          </ns0:p>
        </ns0:tc>
        <ns0:tc>
          <ns0:tcPr>
            <ns0:tcW ns0:type="dxa" ns0:w="3260"/>
          </ns0:tcPr>
          <ns0:p>
            <ns0:r>
              <ns0:t>Incluye E2E y regresión.</ns0:t>
            </ns0:r>
          </ns0:p>
        </ns0:tc>
      </ns0:tr>
    </ns0:tbl>
    <ns0:p ns0:rsidR="00000000" ns0:rsidDel="00000000" ns0:rsidP="00000000" ns0:rsidRDefault="00000000" ns0:rsidRPr="00000000" ns1:paraId="000004DC">
      <ns0:pPr>
        <ns0:ind ns0:firstLine="0"/>
        <ns0:rPr>
          <ns0:color ns0:val="ff0000"/>
          <ns0:highlight ns0:val="yellow"/>
        </ns0:rPr>
        <ns0:sectPr>
          <ns0:type ns0:val="nextPage"/>
          <ns0:pgSz ns0:h="12240" ns0:w="15840" ns0:orient="landscape"/>
          <ns0:pgMar ns0:bottom="1185" ns0:top="1134" ns0:left="284" ns0:right="1559" ns0:header="709" ns0:footer="284"/>
          <ns0:titlePg ns0:val="1"/>
        </ns0:sectPr>
      </ns0:pPr>
      <ns0:r ns0:rsidDel="00000000" ns0:rsidR="00000000" ns0:rsidRPr="00000000">
        <ns0:rPr>
          <ns0:rtl ns0:val="0"/>
        </ns0:rPr>
      </ns0:r>
    </ns0:p>
    <ns0:p ns0:rsidR="00000000" ns0:rsidDel="00000000" ns0:rsidP="00000000" ns0:rsidRDefault="00000000" ns0:rsidRPr="00000000" ns1:paraId="000004DD">
      <ns0:pPr>
        <ns0:rPr/>
      </ns0:pPr>
      <ns0:r ns0:rsidDel="00000000" ns0:rsidR="00000000" ns0:rsidRPr="00000000">
        <ns0:rPr>
          <ns0:rtl ns0:val="0"/>
        </ns0:rPr>
      </ns0:r>
    </ns0:p>
    <ns0:p ns0:rsidR="00000000" ns0:rsidDel="00000000" ns0:rsidP="00000000" ns0:rsidRDefault="00000000" ns0:rsidRPr="00000000" ns1:paraId="000004DE">
      <ns0:pPr>
        <ns0:rPr/>
      </ns0:pPr>
      <ns0:r ns0:rsidDel="00000000" ns0:rsidR="00000000" ns0:rsidRPr="00000000">
        <ns0:rPr>
          <ns0:rtl ns0:val="0"/>
        </ns0:rPr>
      </ns0:r>
    </ns0:p>
    <ns0:p ns0:rsidR="00000000" ns0:rsidDel="00000000" ns0:rsidP="00000000" ns0:rsidRDefault="00000000" ns0:rsidRPr="00000000" ns1:paraId="000004DF">
      <ns0:pPr>
        <ns0:rPr/>
      </ns0:pPr>
      <ns0:r ns0:rsidDel="00000000" ns0:rsidR="00000000" ns0:rsidRPr="00000000">
        <ns0:rPr>
          <ns0:rtl ns0:val="0"/>
        </ns0:rPr>
      </ns0:r>
    </ns0:p>
    <ns0:p ns0:rsidR="00000000" ns0:rsidDel="00000000" ns0:rsidP="00000000" ns0:rsidRDefault="00000000" ns0:rsidRPr="00000000" ns1:paraId="000004E0">
      <ns0:pPr>
        <ns0:rPr/>
      </ns0:pPr>
      <ns0:r ns0:rsidDel="00000000" ns0:rsidR="00000000" ns0:rsidRPr="00000000">
        <ns0:rPr>
          <ns0:rtl ns0:val="0"/>
        </ns0:rPr>
      </ns0:r>
    </ns0:p>
    <ns0:p ns0:rsidR="00000000" ns0:rsidDel="00000000" ns0:rsidP="00000000" ns0:rsidRDefault="00000000" ns0:rsidRPr="00000000" ns1:paraId="000004E1">
      <ns0:pPr>
        <ns0:rPr/>
      </ns0:pPr>
      <ns0:r ns0:rsidDel="00000000" ns0:rsidR="00000000" ns0:rsidRPr="00000000">
        <ns0:rPr>
          <ns0:rtl ns0:val="0"/>
        </ns0:rPr>
      </ns0:r>
    </ns0:p>
    <ns0:p ns0:rsidR="00000000" ns0:rsidDel="00000000" ns0:rsidP="00000000" ns0:rsidRDefault="00000000" ns0:rsidRPr="00000000" ns1:paraId="000004E2">
      <ns0:pPr>
        <ns0:rPr/>
      </ns0:pPr>
      <ns0:r ns0:rsidDel="00000000" ns0:rsidR="00000000" ns0:rsidRPr="00000000">
        <ns0:rPr>
          <ns0:rtl ns0:val="0"/>
        </ns0:rPr>
      </ns0:r>
    </ns0:p>
    <ns0:p ns0:rsidR="00000000" ns0:rsidDel="00000000" ns0:rsidP="00000000" ns0:rsidRDefault="00000000" ns0:rsidRPr="00000000" ns1:paraId="000004E3">
      <ns0:pPr>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
                <ns3:graphic>
                  <ns3:graphicData uri="http://schemas.microsoft.com/office/word/2010/wordprocessingShape">
                    <ns7:wsp>
                      <ns7:cNvSpPr/>
                      <ns7:cNvPr id="5" name="Shape 5"/>
                      <ns7:spPr>
                        <ns3:xfrm>
                          <ns3:off x="1836000" y="1530000"/>
                          <ns3:ext cx="7020000" cy="4500000"/>
                        </ns3:xfrm>
                        <ns3:prstGeom prst="roundRect">
                          <ns3:avLst>
                            <ns3:gd fmla="val 3098" name="adj"/>
                          </ns3:avLst>
                        </ns3:prstGeom>
                        <ns3:solidFill>
                          <ns3:srgbClr val="E6E7E8"/>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image8.png"/>
                <ns3:graphic>
                  <ns3:graphicData uri="http://schemas.openxmlformats.org/drawingml/2006/picture">
                    <ns4:pic>
                      <ns4:nvPicPr>
                        <ns4:cNvPr id="0" name="image8.png"/>
                        <ns4:cNvPicPr preferRelativeResize="0"/>
                      </ns4:nvPicPr>
                      <ns4:blipFill>
                        <ns3:blip ns5:embed="rId8"/>
                        <ns3:srcRect/>
                        <ns3:stretch>
                          <ns3:fillRect/>
                        </ns3:stretch>
                      </ns4:blipFill>
                      <ns4:spPr>
                        <ns3:xfrm>
                          <ns3:off x="0" y="0"/>
                          <ns3:ext cx="7029525" cy="4509525"/>
                        </ns3:xfrm>
                        <ns3:prstGeom prst="rect"/>
                        <ns3:ln/>
                      </ns4:spPr>
                    </ns4:pic>
                  </ns3:graphicData>
                </ns3:graphic>
              </ns2:anchor>
            </ns0:drawing>
          </ns6:Fallback>
        </ns6:AlternateContent>
      </ns0:r>
    </ns0:p>
    <ns0:p ns0:rsidR="00000000" ns0:rsidDel="00000000" ns0:rsidP="00000000" ns0:rsidRDefault="00000000" ns0:rsidRPr="00000000" ns1:paraId="000004E4">
      <ns0:pPr>
        <ns0:rPr/>
      </ns0:pPr>
      <ns0:r ns0:rsidDel="00000000" ns0:rsidR="00000000" ns0:rsidRPr="00000000">
        <ns0:rPr>
          <ns0:rtl ns0:val="0"/>
        </ns0:rPr>
      </ns0:r>
    </ns0:p>
    <ns0:p ns0:rsidR="00000000" ns0:rsidDel="00000000" ns0:rsidP="00000000" ns0:rsidRDefault="00000000" ns0:rsidRPr="00000000" ns1:paraId="000004E5">
      <ns0:pPr>
        <ns0:rPr/>
      </ns0:pPr>
      <ns0:r ns0:rsidDel="00000000" ns0:rsidR="00000000" ns0:rsidRPr="00000000">
        <ns0:rPr>
          <ns0:rtl ns0:val="0"/>
        </ns0:rPr>
      </ns0:r>
    </ns0:p>
    <ns0:p ns0:rsidR="00000000" ns0:rsidDel="00000000" ns0:rsidP="00000000" ns0:rsidRDefault="00000000" ns0:rsidRPr="00000000" ns1:paraId="000004E6">
      <ns0:pPr>
        <ns0:rPr/>
      </ns0:pPr>
      <ns0:r ns0:rsidDel="00000000" ns0:rsidR="00000000" ns0:rsidRPr="00000000">
        <ns0:rPr>
          <ns0:rtl ns0:val="0"/>
        </ns0:rPr>
      </ns0:r>
    </ns0:p>
    <ns0:p ns0:rsidR="00000000" ns0:rsidDel="00000000" ns0:rsidP="00000000" ns0:rsidRDefault="00000000" ns0:rsidRPr="00000000" ns1:paraId="000004E7">
      <ns0:pPr>
        <ns0:rPr/>
      </ns0:pPr>
      <ns0:r ns0:rsidDel="00000000" ns0:rsidR="00000000" ns0:rsidRPr="00000000">
        <ns0:rPr>
          <ns0:rtl ns0:val="0"/>
        </ns0:rPr>
      </ns0:r>
    </ns0:p>
    <ns0:p ns0:rsidR="00000000" ns0:rsidDel="00000000" ns0:rsidP="00000000" ns0:rsidRDefault="00000000" ns0:rsidRPr="00000000" ns1:paraId="000004E8">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1642953</ns2:posOffset>
            </ns2:positionH>
            <ns2:positionV relativeFrom="paragraph">
              <ns2:posOffset>249571</ns2:posOffset>
            </ns2:positionV>
            <ns2:extent cx="2990850" cy="1179195"/>
            <ns2:effectExtent b="0" l="0" r="0" t="0"/>
            <ns2:wrapNone/>
            <ns2:docPr descr="Duoc UC Online" id="6" name="image1.png"/>
            <ns3:graphic>
              <ns3:graphicData uri="http://schemas.openxmlformats.org/drawingml/2006/picture">
                <ns4:pic>
                  <ns4:nvPicPr>
                    <ns4:cNvPr descr="Duoc UC Online" id="0" name="image1.png"/>
                    <ns4:cNvPicPr preferRelativeResize="0"/>
                  </ns4:nvPicPr>
                  <ns4:blipFill>
                    <ns3:blip ns5:embed="rId13"/>
                    <ns3:srcRect b="0" l="0" r="0" t="0"/>
                    <ns3:stretch>
                      <ns3:fillRect/>
                    </ns3:stretch>
                  </ns4:blipFill>
                  <ns4:spPr>
                    <ns3:xfrm>
                      <ns3:off x="0" y="0"/>
                      <ns3:ext cx="2990850" cy="1179195"/>
                    </ns3:xfrm>
                    <ns3:prstGeom prst="rect"/>
                    <ns3:ln/>
                  </ns4:spPr>
                </ns4:pic>
              </ns3:graphicData>
            </ns3:graphic>
          </ns2:anchor>
        </ns0:drawing>
      </ns0:r>
    </ns0:p>
    <ns0:p ns0:rsidR="00000000" ns0:rsidDel="00000000" ns0:rsidP="00000000" ns0:rsidRDefault="00000000" ns0:rsidRPr="00000000" ns1:paraId="000004E9">
      <ns0:pPr>
        <ns0:rPr/>
      </ns0:pPr>
      <ns0:r ns0:rsidDel="00000000" ns0:rsidR="00000000" ns0:rsidRPr="00000000">
        <ns0:rPr>
          <ns0:rtl ns0:val="0"/>
        </ns0:rPr>
      </ns0:r>
    </ns0:p>
    <ns0:p ns0:rsidR="00000000" ns0:rsidDel="00000000" ns0:rsidP="00000000" ns0:rsidRDefault="00000000" ns0:rsidRPr="00000000" ns1:paraId="000004EA">
      <ns0:pPr>
        <ns0:rPr/>
      </ns0:pPr>
      <ns0:r ns0:rsidDel="00000000" ns0:rsidR="00000000" ns0:rsidRPr="00000000">
        <ns0:rPr>
          <ns0:rtl ns0:val="0"/>
        </ns0:rPr>
      </ns0:r>
    </ns0:p>
    <ns0:p ns0:rsidR="00000000" ns0:rsidDel="00000000" ns0:rsidP="00000000" ns0:rsidRDefault="00000000" ns0:rsidRPr="00000000" ns1:paraId="000004EB">
      <ns0:pPr>
        <ns0:rPr/>
      </ns0:pPr>
      <ns0:r ns0:rsidDel="00000000" ns0:rsidR="00000000" ns0:rsidRPr="00000000">
        <ns0:rPr>
          <ns0:rtl ns0:val="0"/>
        </ns0:rPr>
      </ns0:r>
    </ns0:p>
    <ns0:p ns0:rsidR="00000000" ns0:rsidDel="00000000" ns0:rsidP="00000000" ns0:rsidRDefault="00000000" ns0:rsidRPr="00000000" ns1:paraId="000004EC">
      <ns0:pPr>
        <ns0:rPr/>
      </ns0:pPr>
      <ns0:r ns0:rsidDel="00000000" ns0:rsidR="00000000" ns0:rsidRPr="00000000">
        <ns0:rPr>
          <ns0:rtl ns0:val="0"/>
        </ns0:rPr>
      </ns0:r>
    </ns0:p>
    <ns0:p ns0:rsidR="00000000" ns0:rsidDel="00000000" ns0:rsidP="00000000" ns0:rsidRDefault="00000000" ns0:rsidRPr="00000000" ns1:paraId="000004ED">
      <ns0:pPr>
        <ns0:rPr/>
      </ns0:pPr>
      <ns0:r ns0:rsidDel="00000000" ns0:rsidR="00000000" ns0:rsidRPr="00000000">
        <ns0:rPr>
          <ns0:rtl ns0:val="0"/>
        </ns0:rPr>
      </ns0:r>
    </ns0:p>
    <ns0:p ns0:rsidR="00000000" ns0:rsidDel="00000000" ns0:rsidP="00000000" ns0:rsidRDefault="00000000" ns0:rsidRPr="00000000" ns1:paraId="000004EE">
      <ns0:pPr>
        <ns0:rPr/>
      </ns0:pPr>
      <ns0:r ns0:rsidDel="00000000" ns0:rsidR="00000000" ns0:rsidRPr="00000000">
        <ns0:rPr>
          <ns0:rtl ns0:val="0"/>
        </ns0:rPr>
      </ns0:r>
    </ns0:p>
    <ns0:p ns0:rsidR="00000000" ns0:rsidDel="00000000" ns0:rsidP="00000000" ns0:rsidRDefault="00000000" ns0:rsidRPr="00000000" ns1:paraId="000004EF">
      <ns0:pPr>
        <ns0:rPr/>
      </ns0:pPr>
      <ns0:r ns0:rsidDel="00000000" ns0:rsidR="00000000" ns0:rsidRPr="00000000">
        <ns0:rPr>
          <ns0:rtl ns0:val="0"/>
        </ns0:rPr>
      </ns0:r>
    </ns0:p>
    <ns0:p ns0:rsidR="00000000" ns0:rsidDel="00000000" ns0:rsidP="00000000" ns0:rsidRDefault="00000000" ns0:rsidRPr="00000000" ns1:paraId="000004F0">
      <ns0:pPr>
        <ns0:rPr/>
      </ns0:pPr>
      <ns0:r ns0:rsidDel="00000000" ns0:rsidR="00000000" ns0:rsidRPr="00000000">
        <ns0:rPr>
          <ns0:rtl ns0:val="0"/>
        </ns0:rPr>
      </ns0:r>
    </ns0:p>
    <ns0:p ns0:rsidR="00000000" ns0:rsidDel="00000000" ns0:rsidP="00000000" ns0:rsidRDefault="00000000" ns0:rsidRPr="00000000" ns1:paraId="000004F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center"/>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tl ns0:val="0"/>
        </ns0:rPr>
        <ns0: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ns0:t>
      </ns0:r>
    </ns0:p>
    <ns0:p ns0:rsidR="00000000" ns0:rsidDel="00000000" ns0:rsidP="00000000" ns0:rsidRDefault="00000000" ns0:rsidRPr="00000000" ns1:paraId="000004F2">
      <ns0:pPr>
        <ns0:rPr/>
      </ns0:pPr>
      <ns0:r ns0:rsidDel="00000000" ns0:rsidR="00000000" ns0:rsidRPr="00000000">
        <ns0:rPr>
          <ns0:rtl ns0:val="0"/>
        </ns0:rPr>
      </ns0:r>
    </ns0:p>
    <ns0:sectPr>
      <ns0:type ns0:val="nextPage"/>
      <ns0:pgSz ns0:h="15840" ns0:w="12240" ns0:orient="portrait"/>
      <ns0:pgMar ns0:bottom="284" ns0:top="1559" ns0:left="1134" ns0:right="1185" ns0:header="709" ns0:footer="283"/>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wlfkNOiQWAT/dwuch8xF3GsRLQ==">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MediaServiceImageTags</vt:lpwstr>
  </property>
  <property fmtid="{D5CDD505-2E9C-101B-9397-08002B2CF9AE}" pid="4" name="Order">
    <vt:lpwstr>1633500</vt:lpwstr>
  </property>
  <property fmtid="{D5CDD505-2E9C-101B-9397-08002B2CF9AE}" pid="5" name="xd_Signature">
    <vt:lpwstr>false</vt:lpwstr>
  </property>
  <property fmtid="{D5CDD505-2E9C-101B-9397-08002B2CF9AE}" pid="6" name="xd_ProgID">
    <vt:lpwstr>xd_ProgID</vt:lpwstr>
  </property>
  <property fmtid="{D5CDD505-2E9C-101B-9397-08002B2CF9AE}" pid="7" name="_SourceUrl">
    <vt:lpwstr>_SourceUrl</vt:lpwstr>
  </property>
  <property fmtid="{D5CDD505-2E9C-101B-9397-08002B2CF9AE}" pid="8" name="_SharedFileIndex">
    <vt:lpwstr>_SharedFileIndex</vt:lpwstr>
  </property>
  <property fmtid="{D5CDD505-2E9C-101B-9397-08002B2CF9AE}" pid="9" name="ComplianceAssetId">
    <vt:lpwstr>ComplianceAssetId</vt:lpwstr>
  </property>
  <property fmtid="{D5CDD505-2E9C-101B-9397-08002B2CF9AE}" pid="10" name="TemplateUrl">
    <vt:lpwstr>TemplateUrl</vt:lpwstr>
  </property>
  <property fmtid="{D5CDD505-2E9C-101B-9397-08002B2CF9AE}" pid="11" name="_ExtendedDescription">
    <vt:lpwstr>_ExtendedDescription</vt:lpwstr>
  </property>
  <property fmtid="{D5CDD505-2E9C-101B-9397-08002B2CF9AE}" pid="12" name="TriggerFlowInfo">
    <vt:lpwstr>TriggerFlowInfo</vt:lpwstr>
  </property>
</Properties>
</file>