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27" w:rsidRPr="009A7184" w:rsidRDefault="006E6E27" w:rsidP="006E6E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A71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”Source data</w:t>
      </w:r>
      <w:r w:rsidR="009013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r w:rsidRPr="009A71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files used for the manuscript </w:t>
      </w:r>
      <w:proofErr w:type="spellStart"/>
      <w:r w:rsidRPr="009A71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Soudzilovskaia</w:t>
      </w:r>
      <w:proofErr w:type="spellEnd"/>
      <w:r w:rsidRPr="009A71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et al (2019) “</w:t>
      </w:r>
      <w:bookmarkStart w:id="0" w:name="OLE_LINK6"/>
      <w:bookmarkStart w:id="1" w:name="OLE_LINK7"/>
      <w:r w:rsidRPr="009A71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Global mycorrhizal plant distribution linked to terrestrial carbon stocks” </w:t>
      </w:r>
      <w:bookmarkEnd w:id="0"/>
      <w:bookmarkEnd w:id="1"/>
    </w:p>
    <w:p w:rsidR="006E6E27" w:rsidRPr="009A7184" w:rsidRDefault="006E6E27" w:rsidP="008527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Supplementary scripts used to create maps of mycorrhizal vegetation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, and the source files used for maps creation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– folder “1_Maps_Assmebly”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 xml:space="preserve">. All the data necessary to run the scripts is 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either also 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>located in the folder “</w:t>
      </w:r>
      <w:r w:rsidR="00843F8A" w:rsidRPr="009A7184">
        <w:rPr>
          <w:rFonts w:ascii="Times New Roman" w:hAnsi="Times New Roman" w:cs="Times New Roman"/>
          <w:color w:val="000000" w:themeColor="text1"/>
          <w:lang w:val="en-GB"/>
        </w:rPr>
        <w:t>1_Maps_Assmebly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>”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, or in case if of large publically available datasets, a link to download is provided in the script text.  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 xml:space="preserve">These data are: 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r w:rsidR="00901313">
        <w:rPr>
          <w:rFonts w:ascii="Times New Roman" w:hAnsi="Times New Roman" w:cs="Times New Roman"/>
          <w:color w:val="000000" w:themeColor="text1"/>
          <w:lang w:val="en-GB"/>
        </w:rPr>
        <w:t>i</w:t>
      </w:r>
      <w:proofErr w:type="spellEnd"/>
      <w:r w:rsidR="00901313">
        <w:rPr>
          <w:rFonts w:ascii="Times New Roman" w:hAnsi="Times New Roman" w:cs="Times New Roman"/>
          <w:color w:val="000000" w:themeColor="text1"/>
          <w:lang w:val="en-GB"/>
        </w:rPr>
        <w:t>)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>csv versions of the Supplementary tables 5-8, containing data of mycorrhizal vegetation biomass, current and potential (without croplands), on mainland (continents) and islands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; (ii) maps of continents, Bailey ecoregions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, ECA </w:t>
      </w:r>
      <w:proofErr w:type="spellStart"/>
      <w:r w:rsidR="007247DB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 and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 FAO Global administrative units map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; the links to the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 latter two</w:t>
      </w:r>
      <w:bookmarkStart w:id="2" w:name="_GoBack"/>
      <w:bookmarkEnd w:id="2"/>
      <w:r w:rsidR="007247DB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publically available maps</w:t>
      </w:r>
      <w:r w:rsidR="007247DB">
        <w:rPr>
          <w:rFonts w:ascii="Times New Roman" w:hAnsi="Times New Roman" w:cs="Times New Roman"/>
          <w:color w:val="000000" w:themeColor="text1"/>
          <w:lang w:val="en-GB"/>
        </w:rPr>
        <w:t>,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 xml:space="preserve"> are reported in the manuscript</w:t>
      </w:r>
      <w:r w:rsidR="00843F8A">
        <w:rPr>
          <w:rFonts w:ascii="Times New Roman" w:hAnsi="Times New Roman" w:cs="Times New Roman"/>
          <w:color w:val="000000" w:themeColor="text1"/>
          <w:lang w:val="en-GB"/>
        </w:rPr>
        <w:t xml:space="preserve">.  </w:t>
      </w:r>
    </w:p>
    <w:p w:rsidR="00852787" w:rsidRPr="009A7184" w:rsidRDefault="00852787" w:rsidP="00852787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6E6E27" w:rsidRPr="009A7184" w:rsidRDefault="006E6E27" w:rsidP="00852787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Scripts to generate the maps of mycorrhizal vegetation, should be run in the following order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:</w:t>
      </w:r>
    </w:p>
    <w:p w:rsidR="006E6E27" w:rsidRPr="009A7184" w:rsidRDefault="00852787" w:rsidP="00852787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1)</w:t>
      </w:r>
      <w:r w:rsidR="00843F8A">
        <w:rPr>
          <w:rFonts w:ascii="Times New Roman" w:hAnsi="Times New Roman" w:cs="Times New Roman"/>
          <w:i/>
          <w:color w:val="000000" w:themeColor="text1"/>
          <w:lang w:val="en-GB"/>
        </w:rPr>
        <w:t>1_</w:t>
      </w:r>
      <w:r w:rsidR="006E6E27" w:rsidRPr="009A7184">
        <w:rPr>
          <w:rFonts w:ascii="Times New Roman" w:hAnsi="Times New Roman" w:cs="Times New Roman"/>
          <w:i/>
          <w:color w:val="000000" w:themeColor="text1"/>
          <w:lang w:val="en-GB"/>
        </w:rPr>
        <w:t>continent_</w:t>
      </w:r>
      <w:r w:rsidR="00843F8A">
        <w:rPr>
          <w:rFonts w:ascii="Times New Roman" w:hAnsi="Times New Roman" w:cs="Times New Roman"/>
          <w:i/>
          <w:color w:val="000000" w:themeColor="text1"/>
          <w:lang w:val="en-GB"/>
        </w:rPr>
        <w:t>myco_</w:t>
      </w:r>
      <w:r w:rsidR="006E6E27" w:rsidRPr="009A7184">
        <w:rPr>
          <w:rFonts w:ascii="Times New Roman" w:hAnsi="Times New Roman" w:cs="Times New Roman"/>
          <w:i/>
          <w:color w:val="000000" w:themeColor="text1"/>
          <w:lang w:val="en-GB"/>
        </w:rPr>
        <w:t>maps.R</w:t>
      </w:r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– script generating maps of current and past mycorrhizal vegetation across continents, based on “.csv” tables describing mycorrhizal vegetation per Bailey region, per continent and per </w:t>
      </w:r>
      <w:proofErr w:type="spellStart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. The data of the input tables are equal to the Supplementary Tables 5 and 6. </w:t>
      </w:r>
    </w:p>
    <w:p w:rsidR="006E6E27" w:rsidRPr="009A7184" w:rsidRDefault="00852787" w:rsidP="00852787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2)</w:t>
      </w:r>
      <w:r w:rsidR="00843F8A">
        <w:rPr>
          <w:rFonts w:ascii="Times New Roman" w:hAnsi="Times New Roman" w:cs="Times New Roman"/>
          <w:i/>
          <w:color w:val="000000" w:themeColor="text1"/>
          <w:lang w:val="en-GB"/>
        </w:rPr>
        <w:t>2_</w:t>
      </w:r>
      <w:r w:rsidR="006E6E27" w:rsidRPr="009A7184">
        <w:rPr>
          <w:rFonts w:ascii="Times New Roman" w:hAnsi="Times New Roman" w:cs="Times New Roman"/>
          <w:i/>
          <w:color w:val="000000" w:themeColor="text1"/>
          <w:lang w:val="en-GB"/>
        </w:rPr>
        <w:t>islands.R</w:t>
      </w:r>
      <w:r w:rsidR="006E6E27"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>– script generating  the islands shapefile</w:t>
      </w:r>
    </w:p>
    <w:p w:rsidR="006E6E27" w:rsidRPr="009A7184" w:rsidRDefault="00852787" w:rsidP="00852787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3)</w:t>
      </w:r>
      <w:r w:rsidR="00843F8A">
        <w:rPr>
          <w:rFonts w:ascii="Times New Roman" w:hAnsi="Times New Roman" w:cs="Times New Roman"/>
          <w:i/>
          <w:color w:val="000000" w:themeColor="text1"/>
          <w:lang w:val="en-GB"/>
        </w:rPr>
        <w:t>3_</w:t>
      </w:r>
      <w:r w:rsidR="006E6E27" w:rsidRPr="009A7184">
        <w:rPr>
          <w:rFonts w:ascii="Times New Roman" w:hAnsi="Times New Roman" w:cs="Times New Roman"/>
          <w:i/>
          <w:color w:val="000000" w:themeColor="text1"/>
          <w:lang w:val="en-GB"/>
        </w:rPr>
        <w:t>myc_islands.R</w:t>
      </w:r>
      <w:r w:rsidR="006E6E27"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– script creating the raster maps of </w:t>
      </w:r>
      <w:proofErr w:type="spellStart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>mycorrhizaal</w:t>
      </w:r>
      <w:proofErr w:type="spellEnd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vegetation on islands</w:t>
      </w:r>
      <w:r w:rsidR="006E6E27"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based on “.csv” tables describing mycorrhizal vegetation per Bailey region, per continent and per </w:t>
      </w:r>
      <w:proofErr w:type="spellStart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. The data of the input tables are equal to the Supplementary tables 7 and 8. </w:t>
      </w:r>
    </w:p>
    <w:p w:rsidR="006E6E27" w:rsidRPr="009A7184" w:rsidRDefault="00852787" w:rsidP="00852787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4)</w:t>
      </w:r>
      <w:r w:rsidR="00843F8A">
        <w:rPr>
          <w:rFonts w:ascii="Times New Roman" w:hAnsi="Times New Roman" w:cs="Times New Roman"/>
          <w:i/>
          <w:color w:val="000000" w:themeColor="text1"/>
          <w:lang w:val="en-GB"/>
        </w:rPr>
        <w:t>4_</w:t>
      </w:r>
      <w:r w:rsidR="006E6E27" w:rsidRPr="009A7184">
        <w:rPr>
          <w:rFonts w:ascii="Times New Roman" w:hAnsi="Times New Roman" w:cs="Times New Roman"/>
          <w:i/>
          <w:color w:val="000000" w:themeColor="text1"/>
          <w:lang w:val="en-GB"/>
        </w:rPr>
        <w:t>merge_isl_cont.R</w:t>
      </w:r>
      <w:r w:rsidR="006E6E27"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="006E6E27" w:rsidRPr="009A7184">
        <w:rPr>
          <w:rFonts w:ascii="Times New Roman" w:hAnsi="Times New Roman" w:cs="Times New Roman"/>
          <w:color w:val="000000" w:themeColor="text1"/>
          <w:lang w:val="en-GB"/>
        </w:rPr>
        <w:t>– script merging the islands and continent mycorrhizal maps</w:t>
      </w:r>
    </w:p>
    <w:p w:rsidR="006E6E27" w:rsidRPr="009A7184" w:rsidRDefault="006E6E27" w:rsidP="006E6E27">
      <w:pPr>
        <w:pStyle w:val="ListParagraph"/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9A7184" w:rsidRDefault="00E4735B" w:rsidP="0085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Maps of the current time mycorrhizal vegetation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biomass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, depicted in the Figure 1 – </w:t>
      </w:r>
    </w:p>
    <w:p w:rsidR="00E4735B" w:rsidRPr="009A7184" w:rsidRDefault="00E4735B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 “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>2_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Fig1_Maps_Mycorrhizal_vegetation_current”</w:t>
      </w:r>
    </w:p>
    <w:p w:rsidR="009A7184" w:rsidRDefault="004F4022" w:rsidP="0085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Maps of the amount of C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stored in myco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r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rhizal vegetation, depicted in the Figure 2  - </w:t>
      </w:r>
    </w:p>
    <w:p w:rsidR="004F4022" w:rsidRPr="009A7184" w:rsidRDefault="004F4022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 “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>3_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Fig2_Maps_Carbon_in_Myco_vegetation”</w:t>
      </w:r>
    </w:p>
    <w:p w:rsidR="009A7184" w:rsidRDefault="004F4022" w:rsidP="0085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R Script depicting the maps of the differences between cur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r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ent distribution of mycorrhizal vegetation and potential (without croplands) distribution – </w:t>
      </w:r>
    </w:p>
    <w:p w:rsidR="004F4022" w:rsidRPr="009A7184" w:rsidRDefault="004F4022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 “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>4_Fig3_Maps_current-past_difference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”. The script uses the map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files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stored in the folders “Fig1_Maps_Mycorrhizal_vegetation_current” and “Fig2_Maps_Carbon_in_Myco_vegetation”</w:t>
      </w:r>
    </w:p>
    <w:p w:rsidR="009A7184" w:rsidRDefault="004F4022" w:rsidP="0085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Data used to analyse the relationship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between mycorrhizal vegetation bioma</w:t>
      </w:r>
      <w:r w:rsidR="00901313">
        <w:rPr>
          <w:rFonts w:ascii="Times New Roman" w:hAnsi="Times New Roman" w:cs="Times New Roman"/>
          <w:color w:val="000000" w:themeColor="text1"/>
          <w:lang w:val="en-GB"/>
        </w:rPr>
        <w:t>s</w:t>
      </w:r>
      <w:r w:rsidR="00460084" w:rsidRPr="009A7184">
        <w:rPr>
          <w:rFonts w:ascii="Times New Roman" w:hAnsi="Times New Roman" w:cs="Times New Roman"/>
          <w:color w:val="000000" w:themeColor="text1"/>
          <w:lang w:val="en-GB"/>
        </w:rPr>
        <w:t xml:space="preserve">s and soil C – </w:t>
      </w:r>
    </w:p>
    <w:p w:rsidR="00460084" w:rsidRPr="009A7184" w:rsidRDefault="00460084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 “5_F</w:t>
      </w:r>
      <w:r w:rsidR="004F4022" w:rsidRPr="009A7184">
        <w:rPr>
          <w:rFonts w:ascii="Times New Roman" w:hAnsi="Times New Roman" w:cs="Times New Roman"/>
          <w:color w:val="000000" w:themeColor="text1"/>
          <w:lang w:val="en-GB"/>
        </w:rPr>
        <w:t>ig4_SupplFigs5and6_Table1_SupplTables9and11_C_to_Myco_relationship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” . This data is used to produce graphs in Figure 4, Supplementary Figure 5 and Supplementary Figure 6</w:t>
      </w:r>
    </w:p>
    <w:p w:rsidR="009A7184" w:rsidRDefault="009A7184" w:rsidP="009A7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Data used to depict Supplementary Figure 3 – validation outcomes.</w:t>
      </w:r>
    </w:p>
    <w:p w:rsidR="00852787" w:rsidRPr="009A7184" w:rsidRDefault="009A7184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Folder “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6_Suppl_Fig3_Validation</w:t>
      </w:r>
      <w:r>
        <w:rPr>
          <w:rFonts w:ascii="Times New Roman" w:hAnsi="Times New Roman" w:cs="Times New Roman"/>
          <w:color w:val="000000" w:themeColor="text1"/>
          <w:lang w:val="en-GB"/>
        </w:rPr>
        <w:t>”</w:t>
      </w:r>
    </w:p>
    <w:p w:rsidR="009A7184" w:rsidRDefault="00460084" w:rsidP="0085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Maps of the 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potential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mycorrhizal vegetation</w:t>
      </w:r>
      <w:r w:rsidR="009A7184">
        <w:rPr>
          <w:rFonts w:ascii="Times New Roman" w:hAnsi="Times New Roman" w:cs="Times New Roman"/>
          <w:color w:val="000000" w:themeColor="text1"/>
          <w:lang w:val="en-GB"/>
        </w:rPr>
        <w:t xml:space="preserve"> biomass, wi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t</w:t>
      </w:r>
      <w:r w:rsidR="009A7184">
        <w:rPr>
          <w:rFonts w:ascii="Times New Roman" w:hAnsi="Times New Roman" w:cs="Times New Roman"/>
          <w:color w:val="000000" w:themeColor="text1"/>
          <w:lang w:val="en-GB"/>
        </w:rPr>
        <w:t>h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out croplands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, depicted in the 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Supplementary Fig</w:t>
      </w:r>
      <w:r w:rsidR="009A7184">
        <w:rPr>
          <w:rFonts w:ascii="Times New Roman" w:hAnsi="Times New Roman" w:cs="Times New Roman"/>
          <w:color w:val="000000" w:themeColor="text1"/>
          <w:lang w:val="en-GB"/>
        </w:rPr>
        <w:t>ure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4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– </w:t>
      </w:r>
    </w:p>
    <w:p w:rsidR="00460084" w:rsidRPr="009A7184" w:rsidRDefault="00460084" w:rsidP="009A7184">
      <w:pPr>
        <w:pStyle w:val="ListParagraph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A7184">
        <w:rPr>
          <w:rFonts w:ascii="Times New Roman" w:hAnsi="Times New Roman" w:cs="Times New Roman"/>
          <w:color w:val="000000" w:themeColor="text1"/>
          <w:lang w:val="en-GB"/>
        </w:rPr>
        <w:t>“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7_Suppl_Fig4_Maps_Mycorrhizal_vegetation_without_croplands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”</w:t>
      </w:r>
    </w:p>
    <w:p w:rsidR="009A7184" w:rsidRDefault="00460084" w:rsidP="00852787">
      <w:pPr>
        <w:pStyle w:val="ListParagraph"/>
        <w:numPr>
          <w:ilvl w:val="0"/>
          <w:numId w:val="3"/>
        </w:numPr>
        <w:ind w:left="709" w:hanging="283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R Script  used to calculate per-biome amount of carbon stored in mycorrhizal vegetation, the data presented in the supplementary Table 10 – </w:t>
      </w:r>
    </w:p>
    <w:p w:rsidR="00460084" w:rsidRPr="009A7184" w:rsidRDefault="00460084" w:rsidP="009A7184">
      <w:pPr>
        <w:pStyle w:val="ListParagraph"/>
        <w:ind w:left="709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folder  “</w:t>
      </w:r>
      <w:r w:rsidR="00852787" w:rsidRPr="009A7184">
        <w:rPr>
          <w:rFonts w:ascii="Times New Roman" w:hAnsi="Times New Roman" w:cs="Times New Roman"/>
          <w:color w:val="000000" w:themeColor="text1"/>
          <w:lang w:val="en-GB"/>
        </w:rPr>
        <w:t>8_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Suppl_Table10_Carbon_in_Myco_Vegetation_Per_Biome”. </w:t>
      </w:r>
    </w:p>
    <w:sectPr w:rsidR="00460084" w:rsidRPr="009A7184" w:rsidSect="0085278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30B7"/>
    <w:multiLevelType w:val="hybridMultilevel"/>
    <w:tmpl w:val="7CF65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263B1"/>
    <w:multiLevelType w:val="hybridMultilevel"/>
    <w:tmpl w:val="02408E1A"/>
    <w:lvl w:ilvl="0" w:tplc="1C00A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D31BB"/>
    <w:multiLevelType w:val="hybridMultilevel"/>
    <w:tmpl w:val="115079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27"/>
    <w:rsid w:val="00460084"/>
    <w:rsid w:val="004F4022"/>
    <w:rsid w:val="005C39DB"/>
    <w:rsid w:val="006E6E27"/>
    <w:rsid w:val="007247DB"/>
    <w:rsid w:val="00843F8A"/>
    <w:rsid w:val="00852787"/>
    <w:rsid w:val="00901313"/>
    <w:rsid w:val="009A7184"/>
    <w:rsid w:val="00E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Soudzilovskaia, N.A.</dc:creator>
  <cp:lastModifiedBy>Soudzilovskaia, N.A.</cp:lastModifiedBy>
  <cp:revision>5</cp:revision>
  <dcterms:created xsi:type="dcterms:W3CDTF">2019-03-20T10:55:00Z</dcterms:created>
  <dcterms:modified xsi:type="dcterms:W3CDTF">2019-03-20T22:06:00Z</dcterms:modified>
</cp:coreProperties>
</file>