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3B106" w14:textId="77777777" w:rsidR="005361C0" w:rsidRDefault="00000000">
      <w:pPr>
        <w:spacing w:after="0"/>
        <w:ind w:left="26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</w:p>
    <w:p w14:paraId="387AFCE9" w14:textId="77777777" w:rsidR="005361C0" w:rsidRDefault="00000000">
      <w:pPr>
        <w:tabs>
          <w:tab w:val="center" w:pos="7946"/>
        </w:tabs>
        <w:spacing w:after="58"/>
        <w:ind w:left="-666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2E0F081" wp14:editId="2A775C9B">
            <wp:simplePos x="0" y="0"/>
            <wp:positionH relativeFrom="column">
              <wp:posOffset>5158435</wp:posOffset>
            </wp:positionH>
            <wp:positionV relativeFrom="paragraph">
              <wp:posOffset>133350</wp:posOffset>
            </wp:positionV>
            <wp:extent cx="1095375" cy="504825"/>
            <wp:effectExtent l="0" t="0" r="0" b="0"/>
            <wp:wrapSquare wrapText="bothSides"/>
            <wp:docPr id="400" name="Pictur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02874AF" wp14:editId="6B113743">
            <wp:extent cx="1828800" cy="771525"/>
            <wp:effectExtent l="0" t="0" r="0" b="0"/>
            <wp:docPr id="398" name="Picture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 39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  <w:t xml:space="preserve">  </w:t>
      </w:r>
    </w:p>
    <w:p w14:paraId="6145464B" w14:textId="77777777" w:rsidR="005361C0" w:rsidRDefault="00000000">
      <w:pPr>
        <w:spacing w:after="0"/>
        <w:ind w:right="92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  <w:r>
        <w:t xml:space="preserve">  </w:t>
      </w:r>
    </w:p>
    <w:p w14:paraId="39A6884F" w14:textId="77777777" w:rsidR="005361C0" w:rsidRDefault="00000000">
      <w:pPr>
        <w:spacing w:after="114"/>
        <w:ind w:left="26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 </w:t>
      </w:r>
    </w:p>
    <w:p w14:paraId="44C8091A" w14:textId="77777777" w:rsidR="005361C0" w:rsidRDefault="00000000">
      <w:pPr>
        <w:spacing w:after="0"/>
        <w:ind w:left="26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 </w:t>
      </w:r>
    </w:p>
    <w:tbl>
      <w:tblPr>
        <w:tblStyle w:val="TableGrid"/>
        <w:tblW w:w="9347" w:type="dxa"/>
        <w:tblInd w:w="37" w:type="dxa"/>
        <w:tblCellMar>
          <w:top w:w="0" w:type="dxa"/>
          <w:left w:w="1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19"/>
        <w:gridCol w:w="6128"/>
      </w:tblGrid>
      <w:tr w:rsidR="005361C0" w14:paraId="0B96FC87" w14:textId="77777777">
        <w:trPr>
          <w:trHeight w:val="504"/>
        </w:trPr>
        <w:tc>
          <w:tcPr>
            <w:tcW w:w="32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vAlign w:val="center"/>
          </w:tcPr>
          <w:p w14:paraId="49121272" w14:textId="77777777" w:rsidR="005361C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  <w:r>
              <w:t xml:space="preserve">  </w:t>
            </w:r>
          </w:p>
        </w:tc>
        <w:tc>
          <w:tcPr>
            <w:tcW w:w="612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vAlign w:val="center"/>
          </w:tcPr>
          <w:p w14:paraId="555A7DBF" w14:textId="77777777" w:rsidR="005361C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26 June 2026 </w:t>
            </w:r>
            <w:r>
              <w:t xml:space="preserve">  </w:t>
            </w:r>
          </w:p>
        </w:tc>
      </w:tr>
      <w:tr w:rsidR="005361C0" w14:paraId="244CEDE8" w14:textId="77777777">
        <w:trPr>
          <w:trHeight w:val="518"/>
        </w:trPr>
        <w:tc>
          <w:tcPr>
            <w:tcW w:w="32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vAlign w:val="center"/>
          </w:tcPr>
          <w:p w14:paraId="3A628F59" w14:textId="77777777" w:rsidR="005361C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  <w:r>
              <w:t xml:space="preserve">  </w:t>
            </w:r>
          </w:p>
        </w:tc>
        <w:tc>
          <w:tcPr>
            <w:tcW w:w="612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vAlign w:val="center"/>
          </w:tcPr>
          <w:p w14:paraId="72222E08" w14:textId="68FF145D" w:rsidR="005361C0" w:rsidRDefault="00000000">
            <w:pPr>
              <w:spacing w:after="0"/>
              <w:ind w:left="2"/>
            </w:pPr>
            <w:r>
              <w:t>SWTID-2026-</w:t>
            </w:r>
            <w:r w:rsidR="004D42ED">
              <w:t>1007</w:t>
            </w:r>
          </w:p>
        </w:tc>
      </w:tr>
      <w:tr w:rsidR="005361C0" w14:paraId="553A2004" w14:textId="77777777">
        <w:trPr>
          <w:trHeight w:val="516"/>
        </w:trPr>
        <w:tc>
          <w:tcPr>
            <w:tcW w:w="32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vAlign w:val="center"/>
          </w:tcPr>
          <w:p w14:paraId="364FA0A5" w14:textId="77777777" w:rsidR="005361C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  <w:r>
              <w:t xml:space="preserve">  </w:t>
            </w:r>
          </w:p>
        </w:tc>
        <w:tc>
          <w:tcPr>
            <w:tcW w:w="612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vAlign w:val="center"/>
          </w:tcPr>
          <w:p w14:paraId="27D298BC" w14:textId="77777777" w:rsidR="005361C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Credit card Approval Prediction </w:t>
            </w:r>
            <w:r>
              <w:t xml:space="preserve">  </w:t>
            </w:r>
          </w:p>
        </w:tc>
      </w:tr>
      <w:tr w:rsidR="005361C0" w14:paraId="2DDED8C6" w14:textId="77777777">
        <w:trPr>
          <w:trHeight w:val="516"/>
        </w:trPr>
        <w:tc>
          <w:tcPr>
            <w:tcW w:w="32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vAlign w:val="center"/>
          </w:tcPr>
          <w:p w14:paraId="31EB0A60" w14:textId="77777777" w:rsidR="005361C0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  <w:r>
              <w:t xml:space="preserve">  </w:t>
            </w:r>
          </w:p>
        </w:tc>
        <w:tc>
          <w:tcPr>
            <w:tcW w:w="612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vAlign w:val="center"/>
          </w:tcPr>
          <w:p w14:paraId="20F9E54F" w14:textId="77777777" w:rsidR="005361C0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  <w:r>
              <w:t xml:space="preserve">  </w:t>
            </w:r>
          </w:p>
        </w:tc>
      </w:tr>
    </w:tbl>
    <w:p w14:paraId="592EEBEF" w14:textId="77777777" w:rsidR="005361C0" w:rsidRDefault="00000000">
      <w:pPr>
        <w:spacing w:after="30"/>
        <w:ind w:left="26"/>
      </w:pPr>
      <w:r>
        <w:rPr>
          <w:rFonts w:ascii="Arial" w:eastAsia="Arial" w:hAnsi="Arial" w:cs="Arial"/>
          <w:b/>
        </w:rPr>
        <w:t xml:space="preserve"> </w:t>
      </w:r>
      <w:r>
        <w:t xml:space="preserve">  </w:t>
      </w:r>
    </w:p>
    <w:p w14:paraId="781E1F04" w14:textId="77777777" w:rsidR="005361C0" w:rsidRDefault="00000000">
      <w:pPr>
        <w:spacing w:after="23"/>
        <w:ind w:left="26"/>
      </w:pPr>
      <w:r>
        <w:rPr>
          <w:rFonts w:ascii="Arial" w:eastAsia="Arial" w:hAnsi="Arial" w:cs="Arial"/>
          <w:b/>
        </w:rPr>
        <w:t xml:space="preserve"> </w:t>
      </w:r>
      <w:r>
        <w:t xml:space="preserve">  </w:t>
      </w:r>
    </w:p>
    <w:p w14:paraId="3698CB93" w14:textId="77777777" w:rsidR="005361C0" w:rsidRDefault="00000000">
      <w:pPr>
        <w:spacing w:after="4"/>
        <w:ind w:left="-5" w:hanging="10"/>
      </w:pPr>
      <w:r>
        <w:rPr>
          <w:rFonts w:ascii="Arial" w:eastAsia="Arial" w:hAnsi="Arial" w:cs="Arial"/>
          <w:b/>
        </w:rPr>
        <w:t xml:space="preserve">Define Functional and Non-Functional Requirements: </w:t>
      </w:r>
      <w:r>
        <w:t xml:space="preserve">  </w:t>
      </w:r>
    </w:p>
    <w:p w14:paraId="1EC68844" w14:textId="77777777" w:rsidR="005361C0" w:rsidRDefault="00000000">
      <w:pPr>
        <w:spacing w:after="35"/>
        <w:ind w:left="26"/>
      </w:pPr>
      <w:r>
        <w:rPr>
          <w:rFonts w:ascii="Arial" w:eastAsia="Arial" w:hAnsi="Arial" w:cs="Arial"/>
          <w:b/>
        </w:rPr>
        <w:t xml:space="preserve"> </w:t>
      </w:r>
      <w:r>
        <w:t xml:space="preserve">  </w:t>
      </w:r>
    </w:p>
    <w:p w14:paraId="41666594" w14:textId="77777777" w:rsidR="005361C0" w:rsidRDefault="00000000">
      <w:pPr>
        <w:spacing w:after="277" w:line="248" w:lineRule="auto"/>
        <w:ind w:left="-15" w:right="136"/>
      </w:pPr>
      <w:r>
        <w:rPr>
          <w:rFonts w:ascii="Arial" w:eastAsia="Arial" w:hAnsi="Arial" w:cs="Arial"/>
        </w:rPr>
        <w:t xml:space="preserve">Create a comprehensive list of requirements to define exactly what your solution will do and how well it will perform. </w:t>
      </w:r>
      <w:r>
        <w:t xml:space="preserve">  </w:t>
      </w:r>
    </w:p>
    <w:p w14:paraId="1053C68B" w14:textId="77777777" w:rsidR="005361C0" w:rsidRDefault="00000000">
      <w:pPr>
        <w:numPr>
          <w:ilvl w:val="0"/>
          <w:numId w:val="1"/>
        </w:numPr>
        <w:spacing w:after="26" w:line="248" w:lineRule="auto"/>
        <w:ind w:right="136" w:hanging="360"/>
      </w:pPr>
      <w:r>
        <w:rPr>
          <w:rFonts w:ascii="Arial" w:eastAsia="Arial" w:hAnsi="Arial" w:cs="Arial"/>
          <w:b/>
        </w:rPr>
        <w:t xml:space="preserve">Functional Requirements (FR) </w:t>
      </w:r>
      <w:r>
        <w:rPr>
          <w:rFonts w:ascii="Arial" w:eastAsia="Arial" w:hAnsi="Arial" w:cs="Arial"/>
        </w:rPr>
        <w:t xml:space="preserve">define specific behaviors, functions, or features of the system (What the system should </w:t>
      </w:r>
      <w:r>
        <w:rPr>
          <w:rFonts w:ascii="Arial" w:eastAsia="Arial" w:hAnsi="Arial" w:cs="Arial"/>
          <w:i/>
        </w:rPr>
        <w:t>do</w:t>
      </w:r>
      <w:r>
        <w:rPr>
          <w:rFonts w:ascii="Arial" w:eastAsia="Arial" w:hAnsi="Arial" w:cs="Arial"/>
        </w:rPr>
        <w:t xml:space="preserve">). </w:t>
      </w:r>
      <w:r>
        <w:t xml:space="preserve">  </w:t>
      </w:r>
    </w:p>
    <w:p w14:paraId="78F48BEC" w14:textId="77777777" w:rsidR="005361C0" w:rsidRDefault="00000000">
      <w:pPr>
        <w:numPr>
          <w:ilvl w:val="0"/>
          <w:numId w:val="1"/>
        </w:numPr>
        <w:spacing w:after="276" w:line="248" w:lineRule="auto"/>
        <w:ind w:right="136" w:hanging="360"/>
      </w:pPr>
      <w:r>
        <w:rPr>
          <w:rFonts w:ascii="Arial" w:eastAsia="Arial" w:hAnsi="Arial" w:cs="Arial"/>
          <w:b/>
        </w:rPr>
        <w:t xml:space="preserve">Non-Functional Requirements (NFR) </w:t>
      </w:r>
      <w:r>
        <w:rPr>
          <w:rFonts w:ascii="Arial" w:eastAsia="Arial" w:hAnsi="Arial" w:cs="Arial"/>
        </w:rPr>
        <w:t xml:space="preserve">specify the criteria that judge the operation of a system, rather than specific behaviors (How the system should </w:t>
      </w:r>
      <w:r>
        <w:rPr>
          <w:rFonts w:ascii="Arial" w:eastAsia="Arial" w:hAnsi="Arial" w:cs="Arial"/>
          <w:i/>
        </w:rPr>
        <w:t>be</w:t>
      </w:r>
      <w:r>
        <w:rPr>
          <w:rFonts w:ascii="Arial" w:eastAsia="Arial" w:hAnsi="Arial" w:cs="Arial"/>
        </w:rPr>
        <w:t xml:space="preserve">). </w:t>
      </w:r>
      <w:r>
        <w:t xml:space="preserve">  </w:t>
      </w:r>
    </w:p>
    <w:p w14:paraId="58A8DD3C" w14:textId="77777777" w:rsidR="005361C0" w:rsidRDefault="00000000">
      <w:pPr>
        <w:spacing w:after="26" w:line="248" w:lineRule="auto"/>
        <w:ind w:left="-15" w:right="136"/>
      </w:pPr>
      <w:r>
        <w:rPr>
          <w:rFonts w:ascii="Arial" w:eastAsia="Arial" w:hAnsi="Arial" w:cs="Arial"/>
        </w:rPr>
        <w:t xml:space="preserve">Fill out the descriptions and necessary details for each category provided below. </w:t>
      </w:r>
      <w:r>
        <w:t xml:space="preserve">  </w:t>
      </w:r>
    </w:p>
    <w:p w14:paraId="613C346A" w14:textId="77777777" w:rsidR="005361C0" w:rsidRDefault="00000000">
      <w:pPr>
        <w:spacing w:after="14"/>
        <w:ind w:left="26"/>
      </w:pPr>
      <w:r>
        <w:rPr>
          <w:rFonts w:ascii="Arial" w:eastAsia="Arial" w:hAnsi="Arial" w:cs="Arial"/>
        </w:rPr>
        <w:t xml:space="preserve"> </w:t>
      </w:r>
      <w:r>
        <w:t xml:space="preserve">  </w:t>
      </w:r>
    </w:p>
    <w:p w14:paraId="5DB3BCBE" w14:textId="77777777" w:rsidR="005361C0" w:rsidRDefault="00000000">
      <w:pPr>
        <w:pStyle w:val="Heading1"/>
        <w:ind w:left="-5"/>
      </w:pPr>
      <w:r>
        <w:t xml:space="preserve">Step 1: Functional Requirements (FR)   </w:t>
      </w:r>
    </w:p>
    <w:p w14:paraId="535CB6FD" w14:textId="77777777" w:rsidR="005361C0" w:rsidRDefault="00000000">
      <w:pPr>
        <w:spacing w:after="0"/>
        <w:ind w:left="26"/>
      </w:pPr>
      <w:r>
        <w:rPr>
          <w:rFonts w:ascii="Arial" w:eastAsia="Arial" w:hAnsi="Arial" w:cs="Arial"/>
          <w:b/>
          <w:sz w:val="6"/>
        </w:rPr>
        <w:t xml:space="preserve"> </w:t>
      </w:r>
      <w:r>
        <w:t xml:space="preserve">  </w:t>
      </w:r>
    </w:p>
    <w:tbl>
      <w:tblPr>
        <w:tblStyle w:val="TableGrid"/>
        <w:tblW w:w="9455" w:type="dxa"/>
        <w:tblInd w:w="13" w:type="dxa"/>
        <w:tblCellMar>
          <w:top w:w="215" w:type="dxa"/>
          <w:left w:w="0" w:type="dxa"/>
          <w:bottom w:w="75" w:type="dxa"/>
          <w:right w:w="0" w:type="dxa"/>
        </w:tblCellMar>
        <w:tblLook w:val="04A0" w:firstRow="1" w:lastRow="0" w:firstColumn="1" w:lastColumn="0" w:noHBand="0" w:noVBand="1"/>
      </w:tblPr>
      <w:tblGrid>
        <w:gridCol w:w="574"/>
        <w:gridCol w:w="2158"/>
        <w:gridCol w:w="5850"/>
        <w:gridCol w:w="873"/>
      </w:tblGrid>
      <w:tr w:rsidR="005361C0" w14:paraId="369B7B7A" w14:textId="77777777">
        <w:trPr>
          <w:trHeight w:val="962"/>
        </w:trPr>
        <w:tc>
          <w:tcPr>
            <w:tcW w:w="57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26E4EC51" w14:textId="77777777" w:rsidR="005361C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2161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center"/>
          </w:tcPr>
          <w:p w14:paraId="374AA230" w14:textId="77777777" w:rsidR="005361C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Requirement Category </w:t>
            </w:r>
            <w:r>
              <w:t xml:space="preserve">  </w:t>
            </w:r>
          </w:p>
        </w:tc>
        <w:tc>
          <w:tcPr>
            <w:tcW w:w="5867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453CDF35" w14:textId="77777777" w:rsidR="005361C0" w:rsidRDefault="00000000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Requirement Description </w:t>
            </w:r>
            <w:r>
              <w:t xml:space="preserve">  </w:t>
            </w:r>
          </w:p>
        </w:tc>
        <w:tc>
          <w:tcPr>
            <w:tcW w:w="85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4B4BD0F1" w14:textId="77777777" w:rsidR="005361C0" w:rsidRDefault="00000000">
            <w:pPr>
              <w:spacing w:after="0"/>
              <w:ind w:left="12"/>
              <w:jc w:val="both"/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</w:tr>
      <w:tr w:rsidR="005361C0" w14:paraId="153A4577" w14:textId="77777777">
        <w:trPr>
          <w:trHeight w:val="1214"/>
        </w:trPr>
        <w:tc>
          <w:tcPr>
            <w:tcW w:w="57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05DCCD91" w14:textId="77777777" w:rsidR="005361C0" w:rsidRDefault="00000000">
            <w:pPr>
              <w:spacing w:after="0"/>
              <w:ind w:right="229"/>
              <w:jc w:val="right"/>
            </w:pPr>
            <w:r>
              <w:rPr>
                <w:rFonts w:ascii="Arial" w:eastAsia="Arial" w:hAnsi="Arial" w:cs="Arial"/>
              </w:rPr>
              <w:t xml:space="preserve">1 </w:t>
            </w:r>
            <w:r>
              <w:t xml:space="preserve">  </w:t>
            </w:r>
          </w:p>
        </w:tc>
        <w:tc>
          <w:tcPr>
            <w:tcW w:w="2161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02C6E9C7" w14:textId="77777777" w:rsidR="005361C0" w:rsidRDefault="00000000">
            <w:pPr>
              <w:spacing w:after="0"/>
              <w:ind w:right="71"/>
              <w:jc w:val="center"/>
            </w:pPr>
            <w:r>
              <w:rPr>
                <w:rFonts w:ascii="Arial" w:eastAsia="Arial" w:hAnsi="Arial" w:cs="Arial"/>
              </w:rPr>
              <w:t xml:space="preserve">Authentication </w:t>
            </w:r>
            <w:r>
              <w:t xml:space="preserve">  </w:t>
            </w:r>
          </w:p>
        </w:tc>
        <w:tc>
          <w:tcPr>
            <w:tcW w:w="5867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center"/>
          </w:tcPr>
          <w:p w14:paraId="24033051" w14:textId="77777777" w:rsidR="005361C0" w:rsidRDefault="00000000">
            <w:pPr>
              <w:spacing w:after="0"/>
              <w:ind w:right="2"/>
            </w:pPr>
            <w:r>
              <w:rPr>
                <w:rFonts w:ascii="Arial" w:eastAsia="Arial" w:hAnsi="Arial" w:cs="Arial"/>
              </w:rPr>
              <w:t xml:space="preserve">Current version does not require user login. Future versions may support secure user authentication for applicants and bank administrators. </w:t>
            </w:r>
            <w:r>
              <w:t xml:space="preserve">  </w:t>
            </w:r>
          </w:p>
        </w:tc>
        <w:tc>
          <w:tcPr>
            <w:tcW w:w="85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29614FAC" w14:textId="77777777" w:rsidR="005361C0" w:rsidRDefault="00000000">
            <w:pPr>
              <w:spacing w:after="0"/>
              <w:ind w:right="228"/>
              <w:jc w:val="right"/>
            </w:pPr>
            <w:r>
              <w:rPr>
                <w:rFonts w:ascii="Arial" w:eastAsia="Arial" w:hAnsi="Arial" w:cs="Arial"/>
              </w:rPr>
              <w:t xml:space="preserve">Low </w:t>
            </w:r>
            <w:r>
              <w:t xml:space="preserve">  </w:t>
            </w:r>
          </w:p>
        </w:tc>
      </w:tr>
      <w:tr w:rsidR="005361C0" w14:paraId="1E58CA65" w14:textId="77777777">
        <w:trPr>
          <w:trHeight w:val="1352"/>
        </w:trPr>
        <w:tc>
          <w:tcPr>
            <w:tcW w:w="57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7787A0BF" w14:textId="77777777" w:rsidR="005361C0" w:rsidRDefault="00000000">
            <w:pPr>
              <w:spacing w:after="0"/>
              <w:ind w:right="229"/>
              <w:jc w:val="right"/>
            </w:pPr>
            <w:r>
              <w:rPr>
                <w:rFonts w:ascii="Arial" w:eastAsia="Arial" w:hAnsi="Arial" w:cs="Arial"/>
              </w:rPr>
              <w:t xml:space="preserve">2 </w:t>
            </w:r>
            <w:r>
              <w:t xml:space="preserve">  </w:t>
            </w:r>
          </w:p>
        </w:tc>
        <w:tc>
          <w:tcPr>
            <w:tcW w:w="2161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292EBA45" w14:textId="77777777" w:rsidR="005361C0" w:rsidRDefault="00000000">
            <w:pPr>
              <w:spacing w:after="0"/>
              <w:ind w:left="84"/>
            </w:pPr>
            <w:r>
              <w:rPr>
                <w:rFonts w:ascii="Arial" w:eastAsia="Arial" w:hAnsi="Arial" w:cs="Arial"/>
              </w:rPr>
              <w:t xml:space="preserve">Authorization Levels </w:t>
            </w:r>
          </w:p>
        </w:tc>
        <w:tc>
          <w:tcPr>
            <w:tcW w:w="5867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00ACBEB7" w14:textId="77777777" w:rsidR="005361C0" w:rsidRDefault="00000000">
            <w:pPr>
              <w:spacing w:after="9" w:line="265" w:lineRule="auto"/>
              <w:ind w:left="250" w:hanging="228"/>
            </w:pPr>
            <w:r>
              <w:rPr>
                <w:rFonts w:ascii="Arial" w:eastAsia="Arial" w:hAnsi="Arial" w:cs="Arial"/>
              </w:rPr>
              <w:t xml:space="preserve">The current system provides a single user role with access </w:t>
            </w:r>
            <w:r>
              <w:t xml:space="preserve"> </w:t>
            </w:r>
            <w:r>
              <w:tab/>
            </w:r>
            <w:r>
              <w:rPr>
                <w:rFonts w:ascii="Arial" w:eastAsia="Arial" w:hAnsi="Arial" w:cs="Arial"/>
              </w:rPr>
              <w:t xml:space="preserve">to the prediction features. Future versions may include </w:t>
            </w:r>
            <w:r>
              <w:t xml:space="preserve"> </w:t>
            </w:r>
          </w:p>
          <w:p w14:paraId="7E1D1731" w14:textId="77777777" w:rsidR="005361C0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 xml:space="preserve">Admin and User roles. </w:t>
            </w:r>
            <w:r>
              <w:t xml:space="preserve">  </w:t>
            </w:r>
          </w:p>
        </w:tc>
        <w:tc>
          <w:tcPr>
            <w:tcW w:w="85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3D0FB328" w14:textId="77777777" w:rsidR="005361C0" w:rsidRDefault="00000000">
            <w:pPr>
              <w:spacing w:after="0"/>
              <w:ind w:right="228"/>
              <w:jc w:val="right"/>
            </w:pPr>
            <w:r>
              <w:rPr>
                <w:rFonts w:ascii="Arial" w:eastAsia="Arial" w:hAnsi="Arial" w:cs="Arial"/>
              </w:rPr>
              <w:t xml:space="preserve">Low </w:t>
            </w:r>
            <w:r>
              <w:t xml:space="preserve">  </w:t>
            </w:r>
          </w:p>
        </w:tc>
      </w:tr>
      <w:tr w:rsidR="005361C0" w14:paraId="7B655626" w14:textId="77777777">
        <w:trPr>
          <w:trHeight w:val="1466"/>
        </w:trPr>
        <w:tc>
          <w:tcPr>
            <w:tcW w:w="57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4F593565" w14:textId="77777777" w:rsidR="005361C0" w:rsidRDefault="00000000">
            <w:pPr>
              <w:spacing w:after="0"/>
              <w:ind w:right="229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3 </w:t>
            </w:r>
            <w:r>
              <w:t xml:space="preserve">  </w:t>
            </w:r>
          </w:p>
        </w:tc>
        <w:tc>
          <w:tcPr>
            <w:tcW w:w="2161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2C624014" w14:textId="77777777" w:rsidR="005361C0" w:rsidRDefault="00000000">
            <w:pPr>
              <w:spacing w:after="0"/>
              <w:ind w:right="139"/>
              <w:jc w:val="right"/>
            </w:pPr>
            <w:r>
              <w:rPr>
                <w:rFonts w:ascii="Arial" w:eastAsia="Arial" w:hAnsi="Arial" w:cs="Arial"/>
              </w:rPr>
              <w:t xml:space="preserve">External Interfaces </w:t>
            </w:r>
            <w:r>
              <w:t xml:space="preserve">  </w:t>
            </w:r>
          </w:p>
        </w:tc>
        <w:tc>
          <w:tcPr>
            <w:tcW w:w="5867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</w:tcPr>
          <w:p w14:paraId="504117AE" w14:textId="77777777" w:rsidR="005361C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The system integrates with a trained Random Forest machine learning model and preprocessing module to generate credit card approval High predictions. </w:t>
            </w:r>
            <w:r>
              <w:t xml:space="preserve">  </w:t>
            </w:r>
          </w:p>
        </w:tc>
        <w:tc>
          <w:tcPr>
            <w:tcW w:w="85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6C3654EF" w14:textId="77777777" w:rsidR="005361C0" w:rsidRDefault="00000000">
            <w:pPr>
              <w:spacing w:after="0"/>
              <w:ind w:right="202"/>
              <w:jc w:val="right"/>
            </w:pPr>
            <w:r>
              <w:rPr>
                <w:rFonts w:ascii="Arial" w:eastAsia="Arial" w:hAnsi="Arial" w:cs="Arial"/>
              </w:rPr>
              <w:t xml:space="preserve">High </w:t>
            </w:r>
            <w:r>
              <w:t xml:space="preserve">  </w:t>
            </w:r>
          </w:p>
        </w:tc>
      </w:tr>
      <w:tr w:rsidR="005361C0" w14:paraId="533124EA" w14:textId="77777777">
        <w:trPr>
          <w:trHeight w:val="1467"/>
        </w:trPr>
        <w:tc>
          <w:tcPr>
            <w:tcW w:w="57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79A6DD6C" w14:textId="77777777" w:rsidR="005361C0" w:rsidRDefault="00000000">
            <w:pPr>
              <w:spacing w:after="0"/>
              <w:ind w:right="225"/>
              <w:jc w:val="right"/>
            </w:pPr>
            <w:r>
              <w:rPr>
                <w:rFonts w:ascii="Arial" w:eastAsia="Arial" w:hAnsi="Arial" w:cs="Arial"/>
              </w:rPr>
              <w:t xml:space="preserve">4 </w:t>
            </w:r>
            <w:r>
              <w:t xml:space="preserve">  </w:t>
            </w:r>
          </w:p>
        </w:tc>
        <w:tc>
          <w:tcPr>
            <w:tcW w:w="2161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11896E8D" w14:textId="77777777" w:rsidR="005361C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Transaction Processing </w:t>
            </w:r>
            <w:r>
              <w:t xml:space="preserve">  </w:t>
            </w:r>
          </w:p>
        </w:tc>
        <w:tc>
          <w:tcPr>
            <w:tcW w:w="5867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</w:tcPr>
          <w:p w14:paraId="6062C381" w14:textId="77777777" w:rsidR="005361C0" w:rsidRDefault="00000000">
            <w:pPr>
              <w:spacing w:after="0"/>
              <w:ind w:left="294" w:right="291" w:firstLine="24"/>
              <w:jc w:val="both"/>
            </w:pPr>
            <w:r>
              <w:rPr>
                <w:rFonts w:ascii="Arial" w:eastAsia="Arial" w:hAnsi="Arial" w:cs="Arial"/>
              </w:rPr>
              <w:t xml:space="preserve">The system processes applicant information, performs preprocessing, predicts approval status, generates risk audit reports, and stores High prediction history. </w:t>
            </w:r>
            <w:r>
              <w:t xml:space="preserve">  </w:t>
            </w:r>
          </w:p>
        </w:tc>
        <w:tc>
          <w:tcPr>
            <w:tcW w:w="85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47F3131D" w14:textId="77777777" w:rsidR="005361C0" w:rsidRDefault="00000000">
            <w:pPr>
              <w:spacing w:after="0"/>
              <w:ind w:right="198"/>
              <w:jc w:val="right"/>
            </w:pPr>
            <w:r>
              <w:rPr>
                <w:rFonts w:ascii="Arial" w:eastAsia="Arial" w:hAnsi="Arial" w:cs="Arial"/>
              </w:rPr>
              <w:t xml:space="preserve">High </w:t>
            </w:r>
            <w:r>
              <w:t xml:space="preserve">  </w:t>
            </w:r>
          </w:p>
        </w:tc>
      </w:tr>
      <w:tr w:rsidR="005361C0" w14:paraId="1D373279" w14:textId="77777777">
        <w:trPr>
          <w:trHeight w:val="1214"/>
        </w:trPr>
        <w:tc>
          <w:tcPr>
            <w:tcW w:w="57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1F61F5A2" w14:textId="77777777" w:rsidR="005361C0" w:rsidRDefault="00000000">
            <w:pPr>
              <w:spacing w:after="0"/>
              <w:ind w:right="225"/>
              <w:jc w:val="right"/>
            </w:pPr>
            <w:r>
              <w:rPr>
                <w:rFonts w:ascii="Arial" w:eastAsia="Arial" w:hAnsi="Arial" w:cs="Arial"/>
              </w:rPr>
              <w:t xml:space="preserve">5 </w:t>
            </w:r>
            <w:r>
              <w:t xml:space="preserve">  </w:t>
            </w:r>
          </w:p>
        </w:tc>
        <w:tc>
          <w:tcPr>
            <w:tcW w:w="2161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0C190C6A" w14:textId="77777777" w:rsidR="005361C0" w:rsidRDefault="0000000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Reporting </w:t>
            </w:r>
            <w:r>
              <w:t xml:space="preserve">  </w:t>
            </w:r>
          </w:p>
        </w:tc>
        <w:tc>
          <w:tcPr>
            <w:tcW w:w="5867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center"/>
          </w:tcPr>
          <w:p w14:paraId="37FDF9B4" w14:textId="77777777" w:rsidR="005361C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The system generates prediction results and detailed risk audit reports that help users understand the approval or denial decision. </w:t>
            </w:r>
            <w:r>
              <w:t xml:space="preserve">  </w:t>
            </w:r>
          </w:p>
        </w:tc>
        <w:tc>
          <w:tcPr>
            <w:tcW w:w="85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256134E6" w14:textId="77777777" w:rsidR="005361C0" w:rsidRDefault="00000000">
            <w:pPr>
              <w:spacing w:after="0"/>
              <w:ind w:left="54"/>
              <w:jc w:val="both"/>
            </w:pPr>
            <w:r>
              <w:rPr>
                <w:rFonts w:ascii="Arial" w:eastAsia="Arial" w:hAnsi="Arial" w:cs="Arial"/>
              </w:rPr>
              <w:t>Medium</w:t>
            </w:r>
          </w:p>
        </w:tc>
      </w:tr>
      <w:tr w:rsidR="005361C0" w14:paraId="5CC05E28" w14:textId="77777777">
        <w:trPr>
          <w:trHeight w:val="1466"/>
        </w:trPr>
        <w:tc>
          <w:tcPr>
            <w:tcW w:w="57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69981A68" w14:textId="77777777" w:rsidR="005361C0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</w:rPr>
              <w:t xml:space="preserve">6 </w:t>
            </w:r>
            <w:r>
              <w:t xml:space="preserve">  </w:t>
            </w:r>
          </w:p>
        </w:tc>
        <w:tc>
          <w:tcPr>
            <w:tcW w:w="2161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0B39E871" w14:textId="77777777" w:rsidR="005361C0" w:rsidRDefault="00000000">
            <w:pPr>
              <w:spacing w:after="0"/>
              <w:ind w:right="23"/>
              <w:jc w:val="center"/>
            </w:pPr>
            <w:r>
              <w:rPr>
                <w:rFonts w:ascii="Arial" w:eastAsia="Arial" w:hAnsi="Arial" w:cs="Arial"/>
              </w:rPr>
              <w:t xml:space="preserve">Business Rules </w:t>
            </w:r>
            <w:r>
              <w:t xml:space="preserve">  </w:t>
            </w:r>
          </w:p>
        </w:tc>
        <w:tc>
          <w:tcPr>
            <w:tcW w:w="5867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center"/>
          </w:tcPr>
          <w:p w14:paraId="4796F6AA" w14:textId="77777777" w:rsidR="005361C0" w:rsidRDefault="00000000">
            <w:pPr>
              <w:spacing w:after="0"/>
              <w:ind w:left="318" w:right="264" w:firstLine="122"/>
              <w:jc w:val="both"/>
            </w:pPr>
            <w:r>
              <w:rPr>
                <w:rFonts w:ascii="Arial" w:eastAsia="Arial" w:hAnsi="Arial" w:cs="Arial"/>
              </w:rPr>
              <w:t xml:space="preserve">Users must provide valid demographic and financial information. The system validates inputs, performs feature engineering, and predicts High eligibility based on the trained model. </w:t>
            </w:r>
            <w:r>
              <w:t xml:space="preserve">  </w:t>
            </w:r>
          </w:p>
        </w:tc>
        <w:tc>
          <w:tcPr>
            <w:tcW w:w="85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0581B9C5" w14:textId="77777777" w:rsidR="005361C0" w:rsidRDefault="00000000">
            <w:pPr>
              <w:spacing w:after="0"/>
              <w:ind w:right="179"/>
              <w:jc w:val="right"/>
            </w:pPr>
            <w:r>
              <w:rPr>
                <w:rFonts w:ascii="Arial" w:eastAsia="Arial" w:hAnsi="Arial" w:cs="Arial"/>
              </w:rPr>
              <w:t xml:space="preserve">High </w:t>
            </w:r>
            <w:r>
              <w:t xml:space="preserve">  </w:t>
            </w:r>
          </w:p>
        </w:tc>
      </w:tr>
      <w:tr w:rsidR="005361C0" w14:paraId="6579CF80" w14:textId="77777777">
        <w:trPr>
          <w:trHeight w:val="1177"/>
        </w:trPr>
        <w:tc>
          <w:tcPr>
            <w:tcW w:w="57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5AE90915" w14:textId="77777777" w:rsidR="005361C0" w:rsidRDefault="0000000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  <w:r>
              <w:t xml:space="preserve">  </w:t>
            </w:r>
          </w:p>
        </w:tc>
        <w:tc>
          <w:tcPr>
            <w:tcW w:w="2161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</w:tcPr>
          <w:p w14:paraId="390E61B1" w14:textId="77777777" w:rsidR="005361C0" w:rsidRDefault="00000000">
            <w:pPr>
              <w:spacing w:after="0"/>
              <w:ind w:left="378" w:hanging="288"/>
              <w:jc w:val="both"/>
            </w:pPr>
            <w:r>
              <w:rPr>
                <w:rFonts w:ascii="Arial" w:eastAsia="Arial" w:hAnsi="Arial" w:cs="Arial"/>
              </w:rPr>
              <w:t xml:space="preserve">Compliance to Laws or Regulations </w:t>
            </w:r>
            <w:r>
              <w:t xml:space="preserve">  </w:t>
            </w:r>
          </w:p>
        </w:tc>
        <w:tc>
          <w:tcPr>
            <w:tcW w:w="5867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77C68ED3" w14:textId="77777777" w:rsidR="005361C0" w:rsidRDefault="00000000">
            <w:pPr>
              <w:spacing w:after="0"/>
              <w:ind w:left="-19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7623874" w14:textId="77777777" w:rsidR="005361C0" w:rsidRDefault="00000000">
            <w:pPr>
              <w:spacing w:after="14" w:line="255" w:lineRule="auto"/>
              <w:jc w:val="center"/>
            </w:pPr>
            <w:r>
              <w:rPr>
                <w:rFonts w:ascii="Arial" w:eastAsia="Arial" w:hAnsi="Arial" w:cs="Arial"/>
              </w:rPr>
              <w:t xml:space="preserve">The application does not collect confidential credentials. It follows general data privacy principles while securely </w:t>
            </w:r>
            <w:r>
              <w:t xml:space="preserve"> </w:t>
            </w:r>
          </w:p>
          <w:p w14:paraId="2E1C8119" w14:textId="77777777" w:rsidR="005361C0" w:rsidRDefault="00000000">
            <w:pPr>
              <w:spacing w:after="0"/>
              <w:ind w:left="16"/>
              <w:jc w:val="center"/>
            </w:pPr>
            <w:r>
              <w:rPr>
                <w:rFonts w:ascii="Arial" w:eastAsia="Arial" w:hAnsi="Arial" w:cs="Arial"/>
              </w:rPr>
              <w:t xml:space="preserve">storing </w:t>
            </w:r>
            <w:r>
              <w:t xml:space="preserve">  </w:t>
            </w:r>
          </w:p>
        </w:tc>
        <w:tc>
          <w:tcPr>
            <w:tcW w:w="85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16917673" w14:textId="77777777" w:rsidR="005361C0" w:rsidRDefault="00000000">
            <w:pPr>
              <w:spacing w:after="0"/>
              <w:ind w:left="18"/>
              <w:jc w:val="both"/>
            </w:pPr>
            <w:r>
              <w:rPr>
                <w:rFonts w:ascii="Arial" w:eastAsia="Arial" w:hAnsi="Arial" w:cs="Arial"/>
              </w:rPr>
              <w:t>Medium</w:t>
            </w:r>
            <w:r>
              <w:t xml:space="preserve"> </w:t>
            </w:r>
          </w:p>
        </w:tc>
      </w:tr>
    </w:tbl>
    <w:p w14:paraId="0D1A4469" w14:textId="77777777" w:rsidR="005361C0" w:rsidRDefault="00000000">
      <w:pPr>
        <w:spacing w:after="0"/>
        <w:ind w:left="26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</w:p>
    <w:tbl>
      <w:tblPr>
        <w:tblStyle w:val="TableGrid"/>
        <w:tblpPr w:vertAnchor="page" w:horzAnchor="page" w:tblpX="1430" w:tblpY="11431"/>
        <w:tblOverlap w:val="never"/>
        <w:tblW w:w="9455" w:type="dxa"/>
        <w:tblInd w:w="0" w:type="dxa"/>
        <w:tblCellMar>
          <w:top w:w="0" w:type="dxa"/>
          <w:left w:w="0" w:type="dxa"/>
          <w:bottom w:w="87" w:type="dxa"/>
          <w:right w:w="18" w:type="dxa"/>
        </w:tblCellMar>
        <w:tblLook w:val="04A0" w:firstRow="1" w:lastRow="0" w:firstColumn="1" w:lastColumn="0" w:noHBand="0" w:noVBand="1"/>
      </w:tblPr>
      <w:tblGrid>
        <w:gridCol w:w="581"/>
        <w:gridCol w:w="1800"/>
        <w:gridCol w:w="4029"/>
        <w:gridCol w:w="3045"/>
      </w:tblGrid>
      <w:tr w:rsidR="005361C0" w14:paraId="189B566F" w14:textId="77777777">
        <w:trPr>
          <w:trHeight w:val="925"/>
        </w:trPr>
        <w:tc>
          <w:tcPr>
            <w:tcW w:w="56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43BF1AA1" w14:textId="77777777" w:rsidR="005361C0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1802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156D6BF5" w14:textId="77777777" w:rsidR="005361C0" w:rsidRDefault="00000000">
            <w:pPr>
              <w:spacing w:after="0"/>
              <w:ind w:left="-20"/>
            </w:pPr>
            <w:r>
              <w:rPr>
                <w:rFonts w:ascii="Arial" w:eastAsia="Arial" w:hAnsi="Arial" w:cs="Arial"/>
                <w:b/>
              </w:rPr>
              <w:t xml:space="preserve"> NFR Category </w:t>
            </w:r>
            <w:r>
              <w:t xml:space="preserve">  </w:t>
            </w:r>
          </w:p>
        </w:tc>
        <w:tc>
          <w:tcPr>
            <w:tcW w:w="4038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21D344D6" w14:textId="77777777" w:rsidR="005361C0" w:rsidRDefault="00000000">
            <w:pPr>
              <w:spacing w:after="0"/>
              <w:ind w:left="45"/>
            </w:pPr>
            <w:r>
              <w:rPr>
                <w:rFonts w:ascii="Arial" w:eastAsia="Arial" w:hAnsi="Arial" w:cs="Arial"/>
                <w:b/>
              </w:rPr>
              <w:t xml:space="preserve">Requirement Description </w:t>
            </w:r>
            <w:r>
              <w:t xml:space="preserve">  </w:t>
            </w:r>
          </w:p>
        </w:tc>
        <w:tc>
          <w:tcPr>
            <w:tcW w:w="3051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center"/>
          </w:tcPr>
          <w:p w14:paraId="41048D60" w14:textId="77777777" w:rsidR="005361C0" w:rsidRDefault="00000000">
            <w:pPr>
              <w:spacing w:after="11"/>
              <w:ind w:left="42"/>
            </w:pPr>
            <w:r>
              <w:rPr>
                <w:rFonts w:ascii="Arial" w:eastAsia="Arial" w:hAnsi="Arial" w:cs="Arial"/>
                <w:b/>
              </w:rPr>
              <w:t xml:space="preserve">Target Metric / Acceptance </w:t>
            </w:r>
            <w:r>
              <w:t xml:space="preserve"> </w:t>
            </w:r>
          </w:p>
          <w:p w14:paraId="66B0683A" w14:textId="77777777" w:rsidR="005361C0" w:rsidRDefault="00000000">
            <w:pPr>
              <w:spacing w:after="0"/>
              <w:ind w:left="42"/>
            </w:pPr>
            <w:r>
              <w:rPr>
                <w:rFonts w:ascii="Arial" w:eastAsia="Arial" w:hAnsi="Arial" w:cs="Arial"/>
                <w:b/>
              </w:rPr>
              <w:t xml:space="preserve">Criteria </w:t>
            </w:r>
            <w:r>
              <w:t xml:space="preserve">  </w:t>
            </w:r>
          </w:p>
        </w:tc>
      </w:tr>
      <w:tr w:rsidR="005361C0" w14:paraId="0431FB30" w14:textId="77777777">
        <w:trPr>
          <w:trHeight w:val="1178"/>
        </w:trPr>
        <w:tc>
          <w:tcPr>
            <w:tcW w:w="56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1A4FA03E" w14:textId="77777777" w:rsidR="005361C0" w:rsidRDefault="00000000">
            <w:pPr>
              <w:spacing w:after="0"/>
              <w:ind w:left="42"/>
            </w:pPr>
            <w:r>
              <w:rPr>
                <w:rFonts w:ascii="Arial" w:eastAsia="Arial" w:hAnsi="Arial" w:cs="Arial"/>
              </w:rPr>
              <w:t xml:space="preserve">1 </w:t>
            </w:r>
            <w:r>
              <w:t xml:space="preserve">  </w:t>
            </w:r>
          </w:p>
        </w:tc>
        <w:tc>
          <w:tcPr>
            <w:tcW w:w="1802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7BC31BAC" w14:textId="77777777" w:rsidR="005361C0" w:rsidRDefault="00000000">
            <w:pPr>
              <w:spacing w:after="0"/>
              <w:ind w:left="44"/>
            </w:pPr>
            <w:r>
              <w:rPr>
                <w:rFonts w:ascii="Arial" w:eastAsia="Arial" w:hAnsi="Arial" w:cs="Arial"/>
              </w:rPr>
              <w:t xml:space="preserve">Performance &amp; Speed </w:t>
            </w:r>
            <w:r>
              <w:t xml:space="preserve">  </w:t>
            </w:r>
          </w:p>
        </w:tc>
        <w:tc>
          <w:tcPr>
            <w:tcW w:w="4038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center"/>
          </w:tcPr>
          <w:p w14:paraId="07099BAF" w14:textId="77777777" w:rsidR="005361C0" w:rsidRDefault="00000000">
            <w:pPr>
              <w:spacing w:after="0"/>
              <w:ind w:left="45"/>
            </w:pPr>
            <w:r>
              <w:rPr>
                <w:rFonts w:ascii="Arial" w:eastAsia="Arial" w:hAnsi="Arial" w:cs="Arial"/>
              </w:rPr>
              <w:t xml:space="preserve">The system should generate credit card approval predictions quickly and provide fast response times. </w:t>
            </w:r>
            <w:r>
              <w:t xml:space="preserve">  </w:t>
            </w:r>
          </w:p>
        </w:tc>
        <w:tc>
          <w:tcPr>
            <w:tcW w:w="3051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16A64857" w14:textId="77777777" w:rsidR="005361C0" w:rsidRDefault="00000000">
            <w:pPr>
              <w:spacing w:after="0"/>
              <w:ind w:left="42"/>
            </w:pPr>
            <w:r>
              <w:rPr>
                <w:rFonts w:ascii="Arial" w:eastAsia="Arial" w:hAnsi="Arial" w:cs="Arial"/>
              </w:rPr>
              <w:t xml:space="preserve">Average response time &lt; 2 seconds </w:t>
            </w:r>
            <w:r>
              <w:t xml:space="preserve">  </w:t>
            </w:r>
          </w:p>
        </w:tc>
      </w:tr>
      <w:tr w:rsidR="005361C0" w14:paraId="5AE58EFF" w14:textId="77777777">
        <w:trPr>
          <w:trHeight w:val="1188"/>
        </w:trPr>
        <w:tc>
          <w:tcPr>
            <w:tcW w:w="56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0C7E2227" w14:textId="77777777" w:rsidR="005361C0" w:rsidRDefault="00000000">
            <w:pPr>
              <w:spacing w:after="0"/>
              <w:ind w:left="42"/>
            </w:pPr>
            <w:r>
              <w:rPr>
                <w:rFonts w:ascii="Arial" w:eastAsia="Arial" w:hAnsi="Arial" w:cs="Arial"/>
              </w:rPr>
              <w:lastRenderedPageBreak/>
              <w:t xml:space="preserve">2 </w:t>
            </w:r>
            <w:r>
              <w:t xml:space="preserve">  </w:t>
            </w:r>
          </w:p>
        </w:tc>
        <w:tc>
          <w:tcPr>
            <w:tcW w:w="1802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5DF0F11B" w14:textId="77777777" w:rsidR="005361C0" w:rsidRDefault="00000000">
            <w:pPr>
              <w:spacing w:after="0"/>
              <w:ind w:left="44"/>
            </w:pPr>
            <w:r>
              <w:rPr>
                <w:rFonts w:ascii="Arial" w:eastAsia="Arial" w:hAnsi="Arial" w:cs="Arial"/>
              </w:rPr>
              <w:t xml:space="preserve">Scalability </w:t>
            </w:r>
            <w:r>
              <w:t xml:space="preserve">  </w:t>
            </w:r>
          </w:p>
        </w:tc>
        <w:tc>
          <w:tcPr>
            <w:tcW w:w="4038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7F5E88D3" w14:textId="77777777" w:rsidR="005361C0" w:rsidRDefault="00000000">
            <w:pPr>
              <w:spacing w:after="0"/>
              <w:ind w:left="45"/>
            </w:pPr>
            <w:r>
              <w:rPr>
                <w:rFonts w:ascii="Arial" w:eastAsia="Arial" w:hAnsi="Arial" w:cs="Arial"/>
              </w:rPr>
              <w:t xml:space="preserve">The system should support additional users and future cloud deployment. </w:t>
            </w:r>
            <w:r>
              <w:t xml:space="preserve">  </w:t>
            </w:r>
          </w:p>
        </w:tc>
        <w:tc>
          <w:tcPr>
            <w:tcW w:w="3051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center"/>
          </w:tcPr>
          <w:p w14:paraId="68B3F5B2" w14:textId="77777777" w:rsidR="005361C0" w:rsidRDefault="00000000">
            <w:pPr>
              <w:spacing w:after="0"/>
              <w:ind w:left="42"/>
            </w:pPr>
            <w:r>
              <w:rPr>
                <w:rFonts w:ascii="Arial" w:eastAsia="Arial" w:hAnsi="Arial" w:cs="Arial"/>
              </w:rPr>
              <w:t xml:space="preserve">Supports at least 100 concurrent users in future deployment </w:t>
            </w:r>
            <w:r>
              <w:t xml:space="preserve">  </w:t>
            </w:r>
          </w:p>
        </w:tc>
      </w:tr>
    </w:tbl>
    <w:p w14:paraId="33ABA49B" w14:textId="77777777" w:rsidR="005361C0" w:rsidRDefault="00000000">
      <w:pPr>
        <w:tabs>
          <w:tab w:val="center" w:pos="7946"/>
        </w:tabs>
        <w:spacing w:after="0"/>
        <w:ind w:left="-666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E81EF71" wp14:editId="29CB7D52">
            <wp:simplePos x="0" y="0"/>
            <wp:positionH relativeFrom="column">
              <wp:posOffset>5158435</wp:posOffset>
            </wp:positionH>
            <wp:positionV relativeFrom="paragraph">
              <wp:posOffset>133350</wp:posOffset>
            </wp:positionV>
            <wp:extent cx="1095375" cy="504825"/>
            <wp:effectExtent l="0" t="0" r="0" b="0"/>
            <wp:wrapSquare wrapText="bothSides"/>
            <wp:docPr id="1098" name="Picture 1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" name="Picture 10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E938043" wp14:editId="7BAC837F">
            <wp:extent cx="1828800" cy="771525"/>
            <wp:effectExtent l="0" t="0" r="0" b="0"/>
            <wp:docPr id="1096" name="Picture 1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" name="Picture 10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  <w:t xml:space="preserve">  </w:t>
      </w:r>
    </w:p>
    <w:tbl>
      <w:tblPr>
        <w:tblStyle w:val="TableGrid"/>
        <w:tblW w:w="9455" w:type="dxa"/>
        <w:tblInd w:w="13" w:type="dxa"/>
        <w:tblCellMar>
          <w:top w:w="194" w:type="dxa"/>
          <w:left w:w="0" w:type="dxa"/>
          <w:bottom w:w="111" w:type="dxa"/>
          <w:right w:w="13" w:type="dxa"/>
        </w:tblCellMar>
        <w:tblLook w:val="04A0" w:firstRow="1" w:lastRow="0" w:firstColumn="1" w:lastColumn="0" w:noHBand="0" w:noVBand="1"/>
      </w:tblPr>
      <w:tblGrid>
        <w:gridCol w:w="580"/>
        <w:gridCol w:w="2158"/>
        <w:gridCol w:w="5854"/>
        <w:gridCol w:w="863"/>
      </w:tblGrid>
      <w:tr w:rsidR="005361C0" w14:paraId="0528E88B" w14:textId="77777777">
        <w:trPr>
          <w:trHeight w:val="970"/>
        </w:trPr>
        <w:tc>
          <w:tcPr>
            <w:tcW w:w="56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center"/>
          </w:tcPr>
          <w:p w14:paraId="5AD68B39" w14:textId="77777777" w:rsidR="005361C0" w:rsidRDefault="00000000">
            <w:pPr>
              <w:spacing w:after="0"/>
              <w:ind w:left="42"/>
              <w:jc w:val="both"/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2163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center"/>
          </w:tcPr>
          <w:p w14:paraId="73A7FD65" w14:textId="77777777" w:rsidR="005361C0" w:rsidRDefault="00000000">
            <w:pPr>
              <w:spacing w:after="0"/>
              <w:ind w:left="5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Requirement </w:t>
            </w:r>
          </w:p>
          <w:p w14:paraId="0EB0F6EB" w14:textId="77777777" w:rsidR="005361C0" w:rsidRDefault="00000000">
            <w:pPr>
              <w:spacing w:after="0"/>
              <w:ind w:left="-2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5FD4626" w14:textId="77777777" w:rsidR="005361C0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Category </w:t>
            </w:r>
            <w:r>
              <w:t xml:space="preserve">  </w:t>
            </w:r>
          </w:p>
        </w:tc>
        <w:tc>
          <w:tcPr>
            <w:tcW w:w="5886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center"/>
          </w:tcPr>
          <w:p w14:paraId="50790329" w14:textId="77777777" w:rsidR="005361C0" w:rsidRDefault="00000000">
            <w:pPr>
              <w:spacing w:after="0"/>
              <w:ind w:left="2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Requirement Description </w:t>
            </w:r>
            <w:r>
              <w:t xml:space="preserve">  </w:t>
            </w:r>
          </w:p>
        </w:tc>
        <w:tc>
          <w:tcPr>
            <w:tcW w:w="842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center"/>
          </w:tcPr>
          <w:p w14:paraId="4D7B1030" w14:textId="77777777" w:rsidR="005361C0" w:rsidRDefault="00000000">
            <w:pPr>
              <w:spacing w:after="0"/>
              <w:ind w:left="56"/>
              <w:jc w:val="both"/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</w:tr>
      <w:tr w:rsidR="005361C0" w14:paraId="7835FD84" w14:textId="77777777">
        <w:trPr>
          <w:trHeight w:val="944"/>
        </w:trPr>
        <w:tc>
          <w:tcPr>
            <w:tcW w:w="56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</w:tcPr>
          <w:p w14:paraId="0D6DCD94" w14:textId="77777777" w:rsidR="005361C0" w:rsidRDefault="00000000">
            <w:pPr>
              <w:spacing w:after="0"/>
              <w:ind w:left="42"/>
            </w:pPr>
            <w:r>
              <w:t xml:space="preserve">  </w:t>
            </w:r>
          </w:p>
        </w:tc>
        <w:tc>
          <w:tcPr>
            <w:tcW w:w="2163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</w:tcPr>
          <w:p w14:paraId="48745944" w14:textId="77777777" w:rsidR="005361C0" w:rsidRDefault="00000000">
            <w:pPr>
              <w:spacing w:after="0"/>
              <w:ind w:left="44"/>
            </w:pPr>
            <w:r>
              <w:t xml:space="preserve">  </w:t>
            </w:r>
          </w:p>
        </w:tc>
        <w:tc>
          <w:tcPr>
            <w:tcW w:w="5886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center"/>
          </w:tcPr>
          <w:p w14:paraId="32916FE1" w14:textId="77777777" w:rsidR="005361C0" w:rsidRDefault="00000000">
            <w:pPr>
              <w:spacing w:after="9"/>
              <w:ind w:left="14"/>
              <w:jc w:val="center"/>
            </w:pPr>
            <w:r>
              <w:rPr>
                <w:rFonts w:ascii="Arial" w:eastAsia="Arial" w:hAnsi="Arial" w:cs="Arial"/>
              </w:rPr>
              <w:t xml:space="preserve">prediction Medium </w:t>
            </w:r>
            <w:r>
              <w:t xml:space="preserve">  </w:t>
            </w:r>
          </w:p>
          <w:p w14:paraId="107DCCFA" w14:textId="77777777" w:rsidR="005361C0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 xml:space="preserve">Regulations history. </w:t>
            </w:r>
            <w:r>
              <w:t xml:space="preserve">  </w:t>
            </w:r>
          </w:p>
        </w:tc>
        <w:tc>
          <w:tcPr>
            <w:tcW w:w="842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</w:tcPr>
          <w:p w14:paraId="452D5C2D" w14:textId="77777777" w:rsidR="005361C0" w:rsidRDefault="00000000">
            <w:pPr>
              <w:spacing w:after="0"/>
              <w:ind w:left="44"/>
            </w:pPr>
            <w:r>
              <w:t xml:space="preserve">  </w:t>
            </w:r>
          </w:p>
        </w:tc>
      </w:tr>
      <w:tr w:rsidR="005361C0" w14:paraId="32D0230C" w14:textId="77777777">
        <w:trPr>
          <w:trHeight w:val="958"/>
        </w:trPr>
        <w:tc>
          <w:tcPr>
            <w:tcW w:w="56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4A4BA29E" w14:textId="77777777" w:rsidR="005361C0" w:rsidRDefault="00000000">
            <w:pPr>
              <w:spacing w:after="0"/>
              <w:ind w:right="208"/>
              <w:jc w:val="right"/>
            </w:pPr>
            <w:r>
              <w:rPr>
                <w:rFonts w:ascii="Arial" w:eastAsia="Arial" w:hAnsi="Arial" w:cs="Arial"/>
              </w:rPr>
              <w:t xml:space="preserve">8 </w:t>
            </w:r>
            <w:r>
              <w:t xml:space="preserve">  </w:t>
            </w:r>
          </w:p>
        </w:tc>
        <w:tc>
          <w:tcPr>
            <w:tcW w:w="2163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52AA765E" w14:textId="77777777" w:rsidR="005361C0" w:rsidRDefault="00000000">
            <w:pPr>
              <w:spacing w:after="0"/>
              <w:ind w:left="16"/>
              <w:jc w:val="center"/>
            </w:pPr>
            <w:r>
              <w:rPr>
                <w:rFonts w:ascii="Arial" w:eastAsia="Arial" w:hAnsi="Arial" w:cs="Arial"/>
              </w:rPr>
              <w:t xml:space="preserve">Other </w:t>
            </w:r>
            <w:r>
              <w:t xml:space="preserve">  </w:t>
            </w:r>
          </w:p>
        </w:tc>
        <w:tc>
          <w:tcPr>
            <w:tcW w:w="5886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center"/>
          </w:tcPr>
          <w:p w14:paraId="708BCE5C" w14:textId="77777777" w:rsidR="005361C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The system maintains prediction history and audit logs for future reference, monitoring, and performance analysis. </w:t>
            </w:r>
            <w:r>
              <w:t xml:space="preserve">  </w:t>
            </w:r>
          </w:p>
        </w:tc>
        <w:tc>
          <w:tcPr>
            <w:tcW w:w="842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3E7893F0" w14:textId="77777777" w:rsidR="005361C0" w:rsidRDefault="00000000">
            <w:pPr>
              <w:spacing w:after="0"/>
              <w:ind w:left="44"/>
              <w:jc w:val="both"/>
            </w:pPr>
            <w:r>
              <w:rPr>
                <w:rFonts w:ascii="Arial" w:eastAsia="Arial" w:hAnsi="Arial" w:cs="Arial"/>
              </w:rPr>
              <w:t>Medium</w:t>
            </w:r>
          </w:p>
        </w:tc>
      </w:tr>
    </w:tbl>
    <w:p w14:paraId="75DD5A6C" w14:textId="77777777" w:rsidR="005361C0" w:rsidRDefault="00000000">
      <w:pPr>
        <w:spacing w:after="18"/>
        <w:ind w:left="26"/>
      </w:pPr>
      <w:r>
        <w:rPr>
          <w:rFonts w:ascii="Arial" w:eastAsia="Arial" w:hAnsi="Arial" w:cs="Arial"/>
        </w:rPr>
        <w:t xml:space="preserve"> </w:t>
      </w:r>
      <w:r>
        <w:t xml:space="preserve">  </w:t>
      </w:r>
    </w:p>
    <w:p w14:paraId="47E2E3FC" w14:textId="77777777" w:rsidR="005361C0" w:rsidRDefault="00000000">
      <w:pPr>
        <w:spacing w:after="18"/>
        <w:ind w:left="26"/>
      </w:pPr>
      <w:r>
        <w:rPr>
          <w:rFonts w:ascii="Arial" w:eastAsia="Arial" w:hAnsi="Arial" w:cs="Arial"/>
          <w:b/>
        </w:rPr>
        <w:t xml:space="preserve"> </w:t>
      </w:r>
      <w:r>
        <w:t xml:space="preserve">  </w:t>
      </w:r>
    </w:p>
    <w:p w14:paraId="66511309" w14:textId="77777777" w:rsidR="005361C0" w:rsidRDefault="00000000">
      <w:pPr>
        <w:spacing w:after="14"/>
        <w:ind w:left="26"/>
      </w:pPr>
      <w:r>
        <w:rPr>
          <w:rFonts w:ascii="Arial" w:eastAsia="Arial" w:hAnsi="Arial" w:cs="Arial"/>
          <w:b/>
        </w:rPr>
        <w:t xml:space="preserve"> </w:t>
      </w:r>
      <w:r>
        <w:t xml:space="preserve">  </w:t>
      </w:r>
    </w:p>
    <w:p w14:paraId="4F542DF7" w14:textId="77777777" w:rsidR="005361C0" w:rsidRDefault="00000000">
      <w:pPr>
        <w:pStyle w:val="Heading1"/>
        <w:ind w:left="-5"/>
      </w:pPr>
      <w:r>
        <w:t xml:space="preserve">Step 2: Non-Functional Requirements (NFR)   </w:t>
      </w:r>
    </w:p>
    <w:p w14:paraId="6B743392" w14:textId="77777777" w:rsidR="005361C0" w:rsidRDefault="00000000">
      <w:pPr>
        <w:spacing w:after="0"/>
        <w:ind w:left="26"/>
      </w:pPr>
      <w:r>
        <w:rPr>
          <w:rFonts w:ascii="Arial" w:eastAsia="Arial" w:hAnsi="Arial" w:cs="Arial"/>
          <w:b/>
          <w:sz w:val="6"/>
        </w:rPr>
        <w:t xml:space="preserve"> </w:t>
      </w:r>
      <w:r>
        <w:t xml:space="preserve">  </w:t>
      </w:r>
    </w:p>
    <w:tbl>
      <w:tblPr>
        <w:tblStyle w:val="TableGrid"/>
        <w:tblW w:w="9455" w:type="dxa"/>
        <w:tblInd w:w="13" w:type="dxa"/>
        <w:tblCellMar>
          <w:top w:w="0" w:type="dxa"/>
          <w:left w:w="42" w:type="dxa"/>
          <w:bottom w:w="84" w:type="dxa"/>
          <w:right w:w="29" w:type="dxa"/>
        </w:tblCellMar>
        <w:tblLook w:val="04A0" w:firstRow="1" w:lastRow="0" w:firstColumn="1" w:lastColumn="0" w:noHBand="0" w:noVBand="1"/>
      </w:tblPr>
      <w:tblGrid>
        <w:gridCol w:w="564"/>
        <w:gridCol w:w="1802"/>
        <w:gridCol w:w="4038"/>
        <w:gridCol w:w="3051"/>
      </w:tblGrid>
      <w:tr w:rsidR="005361C0" w14:paraId="0FDFDE52" w14:textId="77777777">
        <w:trPr>
          <w:trHeight w:val="1178"/>
        </w:trPr>
        <w:tc>
          <w:tcPr>
            <w:tcW w:w="56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63EB55E2" w14:textId="77777777" w:rsidR="005361C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3 </w:t>
            </w:r>
            <w:r>
              <w:t xml:space="preserve">  </w:t>
            </w:r>
          </w:p>
        </w:tc>
        <w:tc>
          <w:tcPr>
            <w:tcW w:w="1802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564AA407" w14:textId="77777777" w:rsidR="005361C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Security &amp; Data Privacy </w:t>
            </w:r>
            <w:r>
              <w:t xml:space="preserve">  </w:t>
            </w:r>
          </w:p>
        </w:tc>
        <w:tc>
          <w:tcPr>
            <w:tcW w:w="4038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center"/>
          </w:tcPr>
          <w:p w14:paraId="08839416" w14:textId="77777777" w:rsidR="005361C0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</w:rPr>
              <w:t xml:space="preserve">Applicant information and prediction records should be securely handled and validated. </w:t>
            </w:r>
            <w:r>
              <w:t xml:space="preserve">  </w:t>
            </w:r>
          </w:p>
        </w:tc>
        <w:tc>
          <w:tcPr>
            <w:tcW w:w="3051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3AD4C6EA" w14:textId="77777777" w:rsidR="005361C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No sensitive user data stored; secure API communication </w:t>
            </w:r>
            <w:r>
              <w:t xml:space="preserve">  </w:t>
            </w:r>
          </w:p>
        </w:tc>
      </w:tr>
      <w:tr w:rsidR="005361C0" w14:paraId="147E2613" w14:textId="77777777">
        <w:trPr>
          <w:trHeight w:val="924"/>
        </w:trPr>
        <w:tc>
          <w:tcPr>
            <w:tcW w:w="56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1A60A511" w14:textId="77777777" w:rsidR="005361C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4 </w:t>
            </w:r>
            <w:r>
              <w:t xml:space="preserve">  </w:t>
            </w:r>
          </w:p>
        </w:tc>
        <w:tc>
          <w:tcPr>
            <w:tcW w:w="1802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center"/>
          </w:tcPr>
          <w:p w14:paraId="08A93646" w14:textId="77777777" w:rsidR="005361C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Reliability &amp; Availability </w:t>
            </w:r>
            <w:r>
              <w:t xml:space="preserve">  </w:t>
            </w:r>
          </w:p>
        </w:tc>
        <w:tc>
          <w:tcPr>
            <w:tcW w:w="4038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center"/>
          </w:tcPr>
          <w:p w14:paraId="5E93DEA4" w14:textId="77777777" w:rsidR="005361C0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</w:rPr>
              <w:t xml:space="preserve">The application should operate continuously without major failures. </w:t>
            </w:r>
            <w:r>
              <w:t xml:space="preserve">  </w:t>
            </w:r>
          </w:p>
        </w:tc>
        <w:tc>
          <w:tcPr>
            <w:tcW w:w="3051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center"/>
          </w:tcPr>
          <w:p w14:paraId="69D110CB" w14:textId="77777777" w:rsidR="005361C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System availability &gt; 95% during testing </w:t>
            </w:r>
            <w:r>
              <w:t xml:space="preserve">  </w:t>
            </w:r>
          </w:p>
        </w:tc>
      </w:tr>
      <w:tr w:rsidR="005361C0" w14:paraId="227025E0" w14:textId="77777777">
        <w:trPr>
          <w:trHeight w:val="1188"/>
        </w:trPr>
        <w:tc>
          <w:tcPr>
            <w:tcW w:w="56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468750B6" w14:textId="77777777" w:rsidR="005361C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5 </w:t>
            </w:r>
            <w:r>
              <w:t xml:space="preserve">  </w:t>
            </w:r>
          </w:p>
        </w:tc>
        <w:tc>
          <w:tcPr>
            <w:tcW w:w="1802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50303D98" w14:textId="77777777" w:rsidR="005361C0" w:rsidRDefault="00000000">
            <w:pPr>
              <w:spacing w:after="13"/>
              <w:ind w:left="2"/>
            </w:pPr>
            <w:r>
              <w:rPr>
                <w:rFonts w:ascii="Arial" w:eastAsia="Arial" w:hAnsi="Arial" w:cs="Arial"/>
              </w:rPr>
              <w:t xml:space="preserve">Usability &amp; </w:t>
            </w:r>
            <w:r>
              <w:t xml:space="preserve"> </w:t>
            </w:r>
          </w:p>
          <w:p w14:paraId="65B7C423" w14:textId="77777777" w:rsidR="005361C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Accessibility </w:t>
            </w:r>
            <w:r>
              <w:t xml:space="preserve">  </w:t>
            </w:r>
          </w:p>
        </w:tc>
        <w:tc>
          <w:tcPr>
            <w:tcW w:w="4038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55EC5D56" w14:textId="77777777" w:rsidR="005361C0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</w:rPr>
              <w:t xml:space="preserve">The interface should be intuitive, responsive, and easy to use for all users. </w:t>
            </w:r>
            <w:r>
              <w:t xml:space="preserve">  </w:t>
            </w:r>
          </w:p>
        </w:tc>
        <w:tc>
          <w:tcPr>
            <w:tcW w:w="3051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center"/>
          </w:tcPr>
          <w:p w14:paraId="67C59849" w14:textId="77777777" w:rsidR="005361C0" w:rsidRDefault="00000000">
            <w:pPr>
              <w:spacing w:after="0"/>
              <w:ind w:right="998"/>
              <w:jc w:val="both"/>
            </w:pPr>
            <w:r>
              <w:rPr>
                <w:rFonts w:ascii="Arial" w:eastAsia="Arial" w:hAnsi="Arial" w:cs="Arial"/>
              </w:rPr>
              <w:t xml:space="preserve">Users can generate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suggestions within 3 interaction steps </w:t>
            </w:r>
            <w:r>
              <w:t xml:space="preserve">  </w:t>
            </w:r>
          </w:p>
        </w:tc>
      </w:tr>
      <w:tr w:rsidR="005361C0" w14:paraId="04A995D5" w14:textId="77777777">
        <w:trPr>
          <w:trHeight w:val="1176"/>
        </w:trPr>
        <w:tc>
          <w:tcPr>
            <w:tcW w:w="564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4369D7CB" w14:textId="77777777" w:rsidR="005361C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6 </w:t>
            </w:r>
            <w:r>
              <w:t xml:space="preserve">  </w:t>
            </w:r>
          </w:p>
        </w:tc>
        <w:tc>
          <w:tcPr>
            <w:tcW w:w="1802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bottom"/>
          </w:tcPr>
          <w:p w14:paraId="4E886348" w14:textId="77777777" w:rsidR="005361C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Maintainability &amp; Portability </w:t>
            </w:r>
            <w:r>
              <w:t xml:space="preserve">  </w:t>
            </w:r>
          </w:p>
        </w:tc>
        <w:tc>
          <w:tcPr>
            <w:tcW w:w="4038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center"/>
          </w:tcPr>
          <w:p w14:paraId="6155A782" w14:textId="77777777" w:rsidR="005361C0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</w:rPr>
              <w:t xml:space="preserve">The code should be modular, reusable, and easy to deploy across different environments. </w:t>
            </w:r>
            <w:r>
              <w:t xml:space="preserve">  </w:t>
            </w:r>
          </w:p>
        </w:tc>
        <w:tc>
          <w:tcPr>
            <w:tcW w:w="3051" w:type="dxa"/>
            <w:tcBorders>
              <w:top w:val="double" w:sz="5" w:space="0" w:color="000000"/>
              <w:left w:val="double" w:sz="5" w:space="0" w:color="000000"/>
              <w:bottom w:val="double" w:sz="5" w:space="0" w:color="000000"/>
              <w:right w:val="double" w:sz="5" w:space="0" w:color="000000"/>
            </w:tcBorders>
            <w:vAlign w:val="center"/>
          </w:tcPr>
          <w:p w14:paraId="2E0804B6" w14:textId="77777777" w:rsidR="005361C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Modular architecture with reusable services and documented APIs </w:t>
            </w:r>
            <w:r>
              <w:t xml:space="preserve">  </w:t>
            </w:r>
          </w:p>
        </w:tc>
      </w:tr>
    </w:tbl>
    <w:p w14:paraId="78E5CC70" w14:textId="77777777" w:rsidR="005361C0" w:rsidRDefault="00000000">
      <w:pPr>
        <w:spacing w:after="0"/>
        <w:ind w:left="26"/>
        <w:jc w:val="both"/>
      </w:pPr>
      <w:r>
        <w:rPr>
          <w:rFonts w:ascii="Arial" w:eastAsia="Arial" w:hAnsi="Arial" w:cs="Arial"/>
        </w:rPr>
        <w:t xml:space="preserve"> </w:t>
      </w:r>
      <w:r>
        <w:t xml:space="preserve">  </w:t>
      </w:r>
    </w:p>
    <w:sectPr w:rsidR="005361C0">
      <w:pgSz w:w="12240" w:h="15840"/>
      <w:pgMar w:top="131" w:right="1321" w:bottom="111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05055"/>
    <w:multiLevelType w:val="hybridMultilevel"/>
    <w:tmpl w:val="44CCC3B8"/>
    <w:lvl w:ilvl="0" w:tplc="0428F162">
      <w:start w:val="1"/>
      <w:numFmt w:val="bullet"/>
      <w:lvlText w:val="●"/>
      <w:lvlJc w:val="left"/>
      <w:pPr>
        <w:ind w:left="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E6F060">
      <w:start w:val="1"/>
      <w:numFmt w:val="bullet"/>
      <w:lvlText w:val="o"/>
      <w:lvlJc w:val="left"/>
      <w:pPr>
        <w:ind w:left="1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E0C82C">
      <w:start w:val="1"/>
      <w:numFmt w:val="bullet"/>
      <w:lvlText w:val="▪"/>
      <w:lvlJc w:val="left"/>
      <w:pPr>
        <w:ind w:left="2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A8A4B6">
      <w:start w:val="1"/>
      <w:numFmt w:val="bullet"/>
      <w:lvlText w:val="•"/>
      <w:lvlJc w:val="left"/>
      <w:pPr>
        <w:ind w:left="2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54F604">
      <w:start w:val="1"/>
      <w:numFmt w:val="bullet"/>
      <w:lvlText w:val="o"/>
      <w:lvlJc w:val="left"/>
      <w:pPr>
        <w:ind w:left="3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D2050E">
      <w:start w:val="1"/>
      <w:numFmt w:val="bullet"/>
      <w:lvlText w:val="▪"/>
      <w:lvlJc w:val="left"/>
      <w:pPr>
        <w:ind w:left="4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48D4D2">
      <w:start w:val="1"/>
      <w:numFmt w:val="bullet"/>
      <w:lvlText w:val="•"/>
      <w:lvlJc w:val="left"/>
      <w:pPr>
        <w:ind w:left="5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82E422">
      <w:start w:val="1"/>
      <w:numFmt w:val="bullet"/>
      <w:lvlText w:val="o"/>
      <w:lvlJc w:val="left"/>
      <w:pPr>
        <w:ind w:left="5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A0EFB6">
      <w:start w:val="1"/>
      <w:numFmt w:val="bullet"/>
      <w:lvlText w:val="▪"/>
      <w:lvlJc w:val="left"/>
      <w:pPr>
        <w:ind w:left="6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3933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1C0"/>
    <w:rsid w:val="00165BA8"/>
    <w:rsid w:val="004D42ED"/>
    <w:rsid w:val="005361C0"/>
    <w:rsid w:val="00B1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2FC97"/>
  <w15:docId w15:val="{A8208C5D-4A8C-4848-8866-074152053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Syed Latheef</dc:creator>
  <cp:keywords/>
  <cp:lastModifiedBy>Rasheed Raj</cp:lastModifiedBy>
  <cp:revision>3</cp:revision>
  <dcterms:created xsi:type="dcterms:W3CDTF">2026-07-15T03:51:00Z</dcterms:created>
  <dcterms:modified xsi:type="dcterms:W3CDTF">2026-07-15T03:52:00Z</dcterms:modified>
</cp:coreProperties>
</file>