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/>
    <w:p>
      <w:pPr>
        <w:pageBreakBefore/>
      </w:pPr>
    </w:p>
    <w:p>
      <w:r>
        <w:t xml:space="preserve"/>
      </w:r>
    </w:p>
    <w:p>
      <w:pPr>
        <w:ind w:start="300"/>
      </w:pPr>
      <w:r>
        <w:rPr>
          <w:b w:val="true"/>
          <w:bCs w:val="true"/>
          <w:sz w:val="23"/>
          <w:szCs w:val="23"/>
        </w:rPr>
        <w:t xml:space="preserve">Cluster Site List</w:t>
      </w:r>
    </w:p>
    <w:p>
      <w:r>
        <w:t xml:space="preserve"/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100%"/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vAlign w:val="center"/>
            <w:shd w:fill="42c5f4" w:val="pct95" w:color="auto"/>
          </w:tcPr>
          <w:p>
            <w:r>
              <w:t xml:space="preserve">0,0</w:t>
            </w:r>
          </w:p>
        </w:tc>
        <w:tc>
          <w:tcPr>
            <w:vAlign w:val="center"/>
            <w:shd w:fill="42c5f4" w:val="pct95" w:color="auto"/>
          </w:tcPr>
          <w:p>
            <w:r>
              <w:t xml:space="preserve">0,1</w:t>
            </w:r>
          </w:p>
        </w:tc>
        <w:tc>
          <w:tcPr>
            <w:vAlign w:val="center"/>
            <w:shd w:fill="42c5f4" w:val="pct95" w:color="auto"/>
            <w:vAlign w:val="center"/>
          </w:tcPr>
          <w:p>
            <w:r>
              <w:t xml:space="preserve">0,2</w:t>
            </w:r>
          </w:p>
          <w:p>
            <w:r>
              <w:t xml:space="preserve">0,2</w:t>
            </w:r>
          </w:p>
        </w:tc>
        <w:tc>
          <w:tcPr>
            <w:vAlign w:val="center"/>
            <w:shd w:fill="42c5f4" w:val="pct95" w:color="auto"/>
            <w:vAlign w:val="center"/>
          </w:tcPr>
          <w:p>
            <w:r>
              <w:t xml:space="preserve">0,3</w:t>
            </w:r>
          </w:p>
          <w:p>
            <w:r>
              <w:t xml:space="preserve">0,3</w:t>
            </w:r>
          </w:p>
        </w:tc>
        <w:tc>
          <w:tcPr>
            <w:vAlign w:val="center"/>
            <w:shd w:fill="42c5f4" w:val="pct95" w:color="auto"/>
          </w:tcPr>
          <w:p>
            <w:r>
              <w:t xml:space="preserve">0,4</w:t>
            </w:r>
          </w:p>
        </w:tc>
        <w:tc>
          <w:tcPr>
            <w:vAlign w:val="center"/>
            <w:shd w:fill="42c5f4" w:val="pct95" w:color="auto"/>
          </w:tcPr>
          <w:p>
            <w:r>
              <w:t xml:space="preserve">0,5</w:t>
            </w:r>
          </w:p>
        </w:tc>
        <w:tc>
          <w:tcPr>
            <w:vAlign w:val="center"/>
            <w:shd w:fill="42c5f4" w:val="pct95" w:color="auto"/>
          </w:tcPr>
          <w:p>
            <w:r>
              <w:t xml:space="preserve">0,6</w:t>
            </w:r>
          </w:p>
        </w:tc>
        <w:tc>
          <w:tcPr>
            <w:vAlign w:val="center"/>
            <w:shd w:fill="42c5f4" w:val="pct95" w:color="auto"/>
          </w:tcPr>
          <w:p>
            <w:r>
              <w:t xml:space="preserve">0,7</w:t>
            </w:r>
          </w:p>
        </w:tc>
        <w:tc>
          <w:tcPr>
            <w:vAlign w:val="center"/>
            <w:shd w:fill="42c5f4" w:val="pct95" w:color="auto"/>
          </w:tcPr>
          <w:p>
            <w:r>
              <w:t xml:space="preserve">0,8</w:t>
            </w:r>
          </w:p>
        </w:tc>
        <w:tc>
          <w:tcPr>
            <w:vAlign w:val="center"/>
            <w:shd w:fill="42c5f4" w:val="pct95" w:color="auto"/>
          </w:tcPr>
          <w:p>
            <w:r>
              <w:t xml:space="preserve">0,9</w:t>
            </w:r>
          </w:p>
        </w:tc>
        <w:tc>
          <w:tcPr>
            <w:vAlign w:val="center"/>
            <w:shd w:fill="42c5f4" w:val="pct95" w:color="auto"/>
          </w:tcPr>
          <w:p>
            <w:r>
              <w:t xml:space="preserve">0,10</w:t>
            </w:r>
          </w:p>
        </w:tc>
      </w:tr>
      <w:tr>
        <w:tc>
          <w:tcPr>
            <w:vAlign w:val="center"/>
          </w:tcPr>
          <w:p>
            <w:r>
              <w:t xml:space="preserve">1,0</w:t>
            </w:r>
          </w:p>
        </w:tc>
        <w:tc>
          <w:tcPr>
            <w:vAlign w:val="center"/>
          </w:tcPr>
          <w:p>
            <w:r>
              <w:t xml:space="preserve">1,1</w:t>
            </w:r>
          </w:p>
        </w:tc>
        <w:tc>
          <w:tcPr>
            <w:vAlign w:val="center"/>
          </w:tcPr>
          <w:p>
            <w:r>
              <w:t xml:space="preserve">1,2</w:t>
            </w:r>
          </w:p>
        </w:tc>
        <w:tc>
          <w:tcPr>
            <w:vAlign w:val="center"/>
          </w:tcPr>
          <w:p>
            <w:r>
              <w:t xml:space="preserve">1,3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tcPr>
            <w:vAlign w:val="center"/>
          </w:tcPr>
          <w:p>
            <w:r>
              <w:t xml:space="preserve">2,0</w:t>
            </w:r>
          </w:p>
        </w:tc>
        <w:tc>
          <w:tcPr>
            <w:vAlign w:val="center"/>
          </w:tcPr>
          <w:p>
            <w:r>
              <w:t xml:space="preserve">2,1</w:t>
            </w:r>
          </w:p>
        </w:tc>
        <w:tc>
          <w:tcPr>
            <w:vAlign w:val="center"/>
          </w:tcPr>
          <w:p>
            <w:r>
              <w:t xml:space="preserve">2,2</w:t>
            </w:r>
          </w:p>
        </w:tc>
        <w:tc>
          <w:tcPr>
            <w:vAlign w:val="center"/>
          </w:tcPr>
          <w:p>
            <w:r>
              <w:t xml:space="preserve">2,3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tcPr>
            <w:vAlign w:val="center"/>
          </w:tcPr>
          <w:p>
            <w:r>
              <w:t xml:space="preserve">3,0</w:t>
            </w:r>
          </w:p>
        </w:tc>
        <w:tc>
          <w:tcPr>
            <w:vAlign w:val="center"/>
          </w:tcPr>
          <w:p>
            <w:r>
              <w:t xml:space="preserve">3,1</w:t>
            </w:r>
          </w:p>
        </w:tc>
        <w:tc>
          <w:tcPr>
            <w:vAlign w:val="center"/>
          </w:tcPr>
          <w:p>
            <w:r>
              <w:t xml:space="preserve">3,2</w:t>
            </w:r>
          </w:p>
        </w:tc>
        <w:tc>
          <w:tcPr>
            <w:vAlign w:val="center"/>
          </w:tcPr>
          <w:p>
            <w:r>
              <w:t xml:space="preserve">3,3</w:t>
            </w:r>
          </w:p>
        </w:tc>
        <w:tc>
          <w:tcPr>
            <w:vAlign w:val="center"/>
          </w:tcPr>
          <w:p>
            <w:r>
              <w:t xml:space="preserve">3,4</w:t>
            </w:r>
          </w:p>
        </w:tc>
        <w:tc>
          <w:tcPr>
            <w:vAlign w:val="center"/>
          </w:tcPr>
          <w:p>
            <w:r>
              <w:t xml:space="preserve">3,5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tcPr>
            <w:vAlign w:val="center"/>
          </w:tcPr>
          <w:p>
            <w:r>
              <w:t xml:space="preserve">4,1</w:t>
            </w:r>
          </w:p>
        </w:tc>
        <w:tc>
          <w:tcPr>
            <w:vAlign w:val="center"/>
          </w:tcPr>
          <w:p>
            <w:r>
              <w:t xml:space="preserve">4,2</w:t>
            </w:r>
          </w:p>
        </w:tc>
        <w:tc>
          <w:tcPr>
            <w:vAlign w:val="center"/>
          </w:tcPr>
          <w:p>
            <w:r>
              <w:t xml:space="preserve">4,3</w:t>
            </w:r>
          </w:p>
        </w:tc>
        <w:tc>
          <w:tcPr>
            <w:vAlign w:val="center"/>
          </w:tcPr>
          <w:p>
            <w:r>
              <w:t xml:space="preserve">4,4</w:t>
            </w:r>
          </w:p>
        </w:tc>
        <w:tc>
          <w:tcPr>
            <w:vAlign w:val="center"/>
          </w:tcPr>
          <w:p>
            <w:r>
              <w:t xml:space="preserve">4,5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tcPr>
            <w:vAlign w:val="center"/>
          </w:tcPr>
          <w:p>
            <w:r>
              <w:t xml:space="preserve">5,0</w:t>
            </w:r>
          </w:p>
        </w:tc>
        <w:tc>
          <w:tcPr>
            <w:vAlign w:val="center"/>
          </w:tcPr>
          <w:p>
            <w:r>
              <w:t xml:space="preserve">5,1</w:t>
            </w:r>
          </w:p>
        </w:tc>
        <w:tc>
          <w:tcPr>
            <w:vAlign w:val="center"/>
          </w:tcPr>
          <w:p>
            <w:r>
              <w:t xml:space="preserve">5,2</w:t>
            </w:r>
          </w:p>
        </w:tc>
        <w:tc>
          <w:tcPr>
            <w:vAlign w:val="center"/>
          </w:tcPr>
          <w:p>
            <w:r>
              <w:t xml:space="preserve">5,3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tcPr>
            <w:vAlign w:val="center"/>
          </w:tcPr>
          <w:p>
            <w:r>
              <w:t xml:space="preserve">6,0</w:t>
            </w:r>
          </w:p>
        </w:tc>
        <w:tc>
          <w:tcPr>
            <w:vAlign w:val="center"/>
          </w:tcPr>
          <w:p>
            <w:r>
              <w:t xml:space="preserve">6,1</w:t>
            </w:r>
          </w:p>
        </w:tc>
        <w:tc>
          <w:tcPr>
            <w:vAlign w:val="center"/>
          </w:tcPr>
          <w:p>
            <w:r>
              <w:t xml:space="preserve">6,2</w:t>
            </w:r>
          </w:p>
        </w:tc>
        <w:tc>
          <w:tcPr>
            <w:vAlign w:val="center"/>
          </w:tcPr>
          <w:p>
            <w:r>
              <w:t xml:space="preserve">6,3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pPr>
        <w:pageBreakBefore/>
      </w:pPr>
    </w:p>
    <w:p>
      <w:pPr>
        <w:ind w:start="300"/>
      </w:pPr>
      <w:r>
        <w:rPr>
          <w:b w:val="true"/>
          <w:bCs w:val="true"/>
          <w:sz w:val="23"/>
          <w:szCs w:val="23"/>
        </w:rPr>
        <w:t xml:space="preserve">6.3.7 YouTube Video Streaming Results</w:t>
      </w:r>
    </w:p>
    <w:p>
      <w:r>
        <w:t xml:space="preserve"/>
      </w:r>
    </w:p>
    <w:p>
      <w:pPr>
        <w:ind w:start="650"/>
      </w:pPr>
      <w:r>
        <w:rPr>
          <w:sz w:val="20"/>
          <w:szCs w:val="20"/>
        </w:rPr>
        <w:t xml:space="preserve">6.3.7.1 Network Delay Test Results</w:t>
      </w:r>
    </w:p>
    <w:p>
      <w:r>
        <w:t xml:space="preserve"/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dxa" w:w="6535"/>
      </w:tblPr>
      <w:tblGrid>
        <w:gridCol w:w="100"/>
        <w:gridCol w:w="100"/>
      </w:tblGrid>
      <w:tr>
        <w:tc>
          <w:tcPr>
            <w:vAlign w:val="center"/>
            <w:shd w:fill="42c5f4" w:val="pct95" w:color="auto"/>
          </w:tcPr>
          <w:p>
            <w:pPr>
              <w:jc w:val="center"/>
            </w:pPr>
            <w:r>
              <w:t xml:space="preserve">Network Delay [Latency ms] (Mean)</w:t>
            </w:r>
          </w:p>
        </w:tc>
        <w:tc>
          <w:tcPr>
            <w:vAlign w:val="center"/>
            <w:shd w:fill="42c5f4" w:val="pct95" w:color="auto"/>
          </w:tcPr>
          <w:p>
            <w:pPr>
              <w:jc w:val="center"/>
            </w:pPr>
            <w:r>
              <w:t xml:space="preserve">0,1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YouTube Playouts Reproduction without Interruption [%]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1,1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YouTube Playouts with major interruptions [%]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2,1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YouTube Video Start Time [s]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3,1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HD YouTube Video Playout Waiting Time [s]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4,1</w:t>
            </w:r>
          </w:p>
        </w:tc>
      </w:tr>
    </w:tbl>
    <w:p>
      <w:r>
        <w:t xml:space="preserve"/>
      </w:r>
    </w:p>
    <w:p>
      <w:pPr>
        <w:ind w:start="650"/>
      </w:pPr>
      <w:r>
        <w:rPr>
          <w:sz w:val="20"/>
          <w:szCs w:val="20"/>
        </w:rPr>
        <w:t xml:space="preserve">6.2.7.2 Web Browsing Test Results</w:t>
      </w:r>
    </w:p>
    <w:p>
      <w:r>
        <w:t xml:space="preserve"/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dxa" w:w="6535"/>
      </w:tblPr>
      <w:tblGrid>
        <w:gridCol w:w="100"/>
        <w:gridCol w:w="100"/>
      </w:tblGrid>
      <w:tr>
        <w:tc>
          <w:tcPr>
            <w:vAlign w:val="center"/>
            <w:shd w:fill="42c5f4" w:val="pct95" w:color="auto"/>
          </w:tcPr>
          <w:p>
            <w:pPr>
              <w:jc w:val="center"/>
            </w:pPr>
            <w:r>
              <w:t xml:space="preserve">Browsing Session Time [s]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0,1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Browsing DNS Time [s]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1,1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Browsing Service Access Time [s]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3,1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Browsing Transfer Time [s]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3,1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Downloaded Web Page Size [KB]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4,1</w:t>
            </w:r>
          </w:p>
        </w:tc>
      </w:tr>
    </w:tbl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Bdr>
        <w:top w:color="auto" w:space="1" w:val="single" w:sz="6"/>
      </w:pBdr>
    </w:pPr>
    <w:r>
      <w:t xml:space="preserve">2019-09-11                                  </w:t>
    </w:r>
    <w:r>
      <w:t xml:space="preserve">NOKIA Confidential                                 </w:t>
    </w:r>
    <w:r>
      <w:t xml:space="preserve">Page</w:t>
      <w:fldChar w:fldCharType="begin"/>
      <w:instrText xml:space="preserve">PAGE</w:instrText>
      <w:fldChar w:fldCharType="separate"/>
      <w:fldChar w:fldCharType="end"/>
    </w:r>
    <w:r>
      <w:t xml:space="preserve">Total</w:t>
      <w:fldChar w:fldCharType="begin"/>
      <w:instrText xml:space="preserve">NUMPAGES</w:instrText>
      <w:fldChar w:fldCharType="separate"/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drawing>
        <wp:anchor distT="0" distB="0" distL="0" distR="0" simplePos="0" allowOverlap="1" behindDoc="0" locked="0" layoutInCell="1" relativeHeight="476250">
          <wp:simplePos x="0" y="0"/>
          <wp:positionH relativeFrom="outsideMargin">
            <wp:align>right</wp:align>
          </wp:positionH>
          <wp:positionV relativeFrom="outsideMargin">
            <wp:align>top</wp:align>
          </wp:positionV>
          <wp:extent cx="476250" cy="47625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0" cstate="none"/>
                  <a:srcRect/>
                  <a:stretch>
                    <a:fillRect/>
                  </a:stretch>
                </pic:blipFill>
                <pic:spPr bwMode="auto">
                  <a:xfrm>
                    <a:ext cx="476250" cy="47625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0" distR="0" simplePos="0" allowOverlap="1" behindDoc="0" locked="0" layoutInCell="1" relativeHeight="476250">
          <wp:simplePos x="0" y="0"/>
          <wp:positionH relativeFrom="outsideMargin">
            <wp:align>left</wp:align>
          </wp:positionH>
          <wp:positionV relativeFrom="outsideMargin">
            <wp:align>top</wp:align>
          </wp:positionV>
          <wp:extent cx="476250" cy="47625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1" cstate="none"/>
                  <a:srcRect/>
                  <a:stretch>
                    <a:fillRect/>
                  </a:stretch>
                </pic:blipFill>
                <pic:spPr bwMode="auto">
                  <a:xfrm>
                    <a:ext cx="476250" cy="47625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r>
      <w:t xml:space="preserve"/>
    </w:r>
  </w:p>
  <w:p>
    <w:r>
      <w:t xml:space="preserve"/>
    </w:r>
  </w:p>
  <w:p>
    <w:pPr>
      <w:jc w:val="center"/>
      <w:pBdr>
        <w:bottom w:color="auto" w:space="1" w:val="single" w:sz="6"/>
      </w:pBdr>
    </w:pPr>
    <w:r>
      <w:t xml:space="preserve">LTE Cluster Acceptance Report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○"/>
      <w:lvlJc w:val="left"/>
      <w:pPr>
        <w:ind w:left="5760" w:hanging="360"/>
      </w:pPr>
    </w:lvl>
    <w:lvl w:ilvl="8" w15:tentative="1">
      <w:start w:val="1"/>
      <w:numFmt w:val="bullet"/>
      <w:lvlText w:val="■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</w:rPr>
    <w:basedOn w:val="Normal"/>
    <w:next w:val="Normal"/>
    <w:qFormat/>
  </w:style>
  <w:style w:type="paragraph" w:styleId="Heading1">
    <w:name w:val="Heading 1"/>
    <w:rPr>
      <w:color w:val="2E74B5"/>
      <w:sz w:val="32"/>
    </w:rPr>
    <w:basedOn w:val="Normal"/>
    <w:next w:val="Normal"/>
    <w:qFormat/>
  </w:style>
  <w:style w:type="paragraph" w:styleId="Heading2">
    <w:name w:val="Heading 2"/>
    <w:rPr>
      <w:color w:val="2E74B5"/>
      <w:sz w:val="26"/>
    </w:rPr>
    <w:basedOn w:val="Normal"/>
    <w:next w:val="Normal"/>
    <w:qFormat/>
  </w:style>
  <w:style w:type="paragraph" w:styleId="Heading3">
    <w:name w:val="Heading 3"/>
    <w:rPr>
      <w:color w:val="1F4D78"/>
      <w:sz w:val="24"/>
    </w:rPr>
    <w:basedOn w:val="Normal"/>
    <w:next w:val="Normal"/>
    <w:qFormat/>
  </w:style>
  <w:style w:type="paragraph" w:styleId="Heading4">
    <w:name w:val="Heading 4"/>
    <w:rPr>
      <w:color w:val="2E74B5"/>
      <w:i w:val="true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color w:val="0563C1"/>
      <w:u w:val="single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uiPriority w:val="99"/>
    <w:semiHidden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><Relationship Id="rId0" Type="http://schemas.openxmlformats.org/officeDocument/2006/relationships/image" Target="media/1wlwv7hhkjatmg421hjkkj.png"/><Relationship Id="rId1" Type="http://schemas.openxmlformats.org/officeDocument/2006/relationships/image" Target="media/6o7ormtk81oks51jbnezo.png"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2019-09-23T14:38:33Z</dcterms:created>
  <dcterms:modified xsi:type="dcterms:W3CDTF">2019-09-23T14:38:33Z</dcterms:modified>
</cp:coreProperties>
</file>