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D4A52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  <w:t>Phase-2 Submission Template</w:t>
      </w:r>
    </w:p>
    <w:p w14:paraId="0828FA8B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Student Name: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Nasurudeen S</w:t>
      </w:r>
    </w:p>
    <w:p w14:paraId="272061C4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Register Number: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4106231060</w:t>
      </w: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41</w:t>
      </w:r>
      <w:bookmarkStart w:id="23" w:name="_GoBack"/>
      <w:bookmarkEnd w:id="23"/>
    </w:p>
    <w:p w14:paraId="205369AE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Institution: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Dhaanish Ahmed College of Engineering</w:t>
      </w:r>
    </w:p>
    <w:p w14:paraId="3B0A0B02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Department: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Electronics &amp; Communication Engineering</w:t>
      </w:r>
    </w:p>
    <w:p w14:paraId="0B551A8E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Date of Submission: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9/5/2025</w:t>
      </w:r>
    </w:p>
    <w:p w14:paraId="5AE8705B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Github Repository Link: </w:t>
      </w:r>
      <w:r>
        <w:rPr>
          <w:rFonts w:ascii="Times New Roman" w:hAnsi="Times New Roman" w:eastAsia="Times New Roman" w:cs="Times New Roman"/>
          <w:sz w:val="36"/>
          <w:szCs w:val="36"/>
        </w:rPr>
        <w:t>[Update the project source code to your Github Repository]</w:t>
      </w:r>
    </w:p>
    <w:p w14:paraId="222B4ACC">
      <w:pPr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E1319F">
      <w:pPr>
        <w:pStyle w:val="4"/>
        <w:keepNext w:val="0"/>
        <w:keepLines w:val="0"/>
        <w:numPr>
          <w:ilvl w:val="0"/>
          <w:numId w:val="1"/>
        </w:numPr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Problem Statement</w:t>
      </w:r>
    </w:p>
    <w:p w14:paraId="7B94C4EB">
      <w:pPr>
        <w:pStyle w:val="12"/>
        <w:spacing w:before="240" w:after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Predicting student academic performance is a critical challenge in the educational sector. The goal is to estimate students' final grades based on a combination of academic history, demographic background, and behavioral indicators. Early prediction of low performance can enable timely intervention by teachers, parents, and institutions to improve student outcomes.</w:t>
      </w:r>
    </w:p>
    <w:p w14:paraId="15536EE0">
      <w:pPr>
        <w:pStyle w:val="12"/>
        <w:spacing w:before="240" w:after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This project focuses on building a predictive model that uses real-world student data to estimate their final grade (G3). The problem type is </w:t>
      </w: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regression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, as the target variable (G3) is a continuous numeric score ranging from 0 to 20.</w:t>
      </w:r>
    </w:p>
    <w:p w14:paraId="3CD13276">
      <w:pPr>
        <w:pStyle w:val="12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The significance of solving this problem lies in its potential application for academic advising, performance monitoring, scholarship consideration, and dropout prevention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F3062B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</w:rPr>
        <w:br w:type="textWrapping"/>
      </w:r>
    </w:p>
    <w:p w14:paraId="653E5BB2"/>
    <w:p w14:paraId="075AC85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1" w:name="_ei33ytp83rlc" w:colFirst="0" w:colLast="0"/>
      <w:bookmarkEnd w:id="1"/>
      <w:bookmarkStart w:id="2" w:name="_jhv644wjlxxg" w:colFirst="0" w:colLast="0"/>
      <w:bookmarkEnd w:id="2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2. Project Objectives</w:t>
      </w:r>
    </w:p>
    <w:p w14:paraId="5E6E8025">
      <w:pPr>
        <w:numPr>
          <w:ilvl w:val="0"/>
          <w:numId w:val="2"/>
        </w:numPr>
        <w:spacing w:before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bookmarkStart w:id="3" w:name="_khwztxca6k4k" w:colFirst="0" w:colLast="0"/>
      <w:bookmarkEnd w:id="3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Develop a machine learning model that accurately predicts the final grade (G3) of students.</w:t>
      </w:r>
    </w:p>
    <w:p w14:paraId="5036FF48">
      <w:pPr>
        <w:numPr>
          <w:ilvl w:val="0"/>
          <w:numId w:val="2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Identify and rank the most influential features that impact academic performance.</w:t>
      </w:r>
    </w:p>
    <w:p w14:paraId="68EC3FF3">
      <w:pPr>
        <w:numPr>
          <w:ilvl w:val="0"/>
          <w:numId w:val="2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Provide insights into how socio-economic and behavioral variables affect learning outcomes.</w:t>
      </w:r>
    </w:p>
    <w:p w14:paraId="4A5E4277">
      <w:pPr>
        <w:numPr>
          <w:ilvl w:val="0"/>
          <w:numId w:val="2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Ensure model interpretability and usability in real-world educational settings.</w:t>
      </w:r>
    </w:p>
    <w:p w14:paraId="1D28AC5E">
      <w:pPr>
        <w:numPr>
          <w:ilvl w:val="0"/>
          <w:numId w:val="2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Incorporate a user-friendly interface using Gradio for testing predictions.</w:t>
      </w:r>
    </w:p>
    <w:p w14:paraId="3C696385">
      <w:pPr>
        <w:numPr>
          <w:ilvl w:val="0"/>
          <w:numId w:val="2"/>
        </w:numPr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Evolved goal: After initial data exploration, the focus was refined to include stronger predictors like G1, G2, failures, and study time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A80803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7EC25E8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3. Flowchart of the Project Workflow</w:t>
      </w:r>
    </w:p>
    <w:p w14:paraId="01B1E1AD">
      <w:pPr>
        <w:pStyle w:val="4"/>
        <w:keepNext w:val="0"/>
        <w:keepLines w:val="0"/>
        <w:spacing w:before="240" w:after="240"/>
        <w:rPr>
          <w:rFonts w:ascii="Times New Roman" w:hAnsi="Times New Roman" w:eastAsia="Times New Roman" w:cs="Times New Roman"/>
          <w:i/>
          <w:color w:val="000000"/>
        </w:rPr>
      </w:pPr>
      <w:bookmarkStart w:id="5" w:name="_w3uignlbtyht" w:colFirst="0" w:colLast="0"/>
      <w:bookmarkEnd w:id="5"/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562225" cy="6048375"/>
            <wp:effectExtent l="0" t="0" r="0" b="0"/>
            <wp:docPr id="12359365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3651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61F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6" w:name="_8uc2engz15zn" w:colFirst="0" w:colLast="0"/>
      <w:bookmarkEnd w:id="6"/>
    </w:p>
    <w:p w14:paraId="3B5A42C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50CA189F">
      <w:pPr>
        <w:numPr>
          <w:ilvl w:val="0"/>
          <w:numId w:val="3"/>
        </w:numPr>
        <w:spacing w:before="240"/>
        <w:rPr>
          <w:i/>
          <w:iCs/>
          <w:sz w:val="28"/>
          <w:szCs w:val="28"/>
        </w:rPr>
      </w:pPr>
      <w:bookmarkStart w:id="8" w:name="_ltdlevjhfcd6" w:colFirst="0" w:colLast="0"/>
      <w:bookmarkEnd w:id="8"/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Dataset Name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Student Performance Data Set</w:t>
      </w:r>
    </w:p>
    <w:p w14:paraId="741F5BEF">
      <w:pPr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Source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UCI Machine Learning Repository</w:t>
      </w:r>
    </w:p>
    <w:p w14:paraId="7216C74C">
      <w:pPr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Type of Data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Structured tabular data</w:t>
      </w:r>
    </w:p>
    <w:p w14:paraId="6EE8A8F7">
      <w:pPr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Records and Features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395 student records and 33 features (numeric + categorical)</w:t>
      </w:r>
    </w:p>
    <w:p w14:paraId="6EA6FD65">
      <w:pPr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Target Variable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G3 (final grade, numeric)</w:t>
      </w:r>
    </w:p>
    <w:p w14:paraId="1753FAAA">
      <w:pPr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Static or Dynamic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Static dataset</w:t>
      </w:r>
    </w:p>
    <w:p w14:paraId="0BC3FFB0">
      <w:pPr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Attributes Covered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Demographics (age, address, parents’ education), academics (G1, G2, study time), and behavior (alcohol consumption, absences)</w:t>
      </w:r>
    </w:p>
    <w:p w14:paraId="3F515453">
      <w:pPr>
        <w:spacing w:before="240" w:after="240"/>
        <w:ind w:left="72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Dataset Link: </w:t>
      </w:r>
      <w:r>
        <w:fldChar w:fldCharType="begin"/>
      </w:r>
      <w:r>
        <w:instrText xml:space="preserve"> HYPERLINK "https://archive.ics.uci.edu/dataset/320/student%2Bperformance"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iCs/>
          <w:color w:val="1155CC"/>
          <w:sz w:val="28"/>
          <w:szCs w:val="28"/>
          <w:u w:val="single"/>
        </w:rPr>
        <w:t>Student Performance - UCI Machine Learning Repository</w:t>
      </w:r>
      <w:r>
        <w:rPr>
          <w:rFonts w:ascii="Times New Roman" w:hAnsi="Times New Roman" w:eastAsia="Times New Roman" w:cs="Times New Roman"/>
          <w:i/>
          <w:iCs/>
          <w:color w:val="1155CC"/>
          <w:sz w:val="28"/>
          <w:szCs w:val="28"/>
          <w:u w:val="single"/>
        </w:rPr>
        <w:fldChar w:fldCharType="end"/>
      </w:r>
    </w:p>
    <w:p w14:paraId="2E1CC6B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5. Data Preprocessing</w:t>
      </w:r>
    </w:p>
    <w:p w14:paraId="1A98BC0F">
      <w:pPr>
        <w:numPr>
          <w:ilvl w:val="0"/>
          <w:numId w:val="4"/>
        </w:numPr>
        <w:spacing w:before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bookmarkStart w:id="10" w:name="_z9r2cdttnhnq" w:colFirst="0" w:colLast="0"/>
      <w:bookmarkEnd w:id="10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Verified dataset integrity: no missing or null values.</w:t>
      </w:r>
    </w:p>
    <w:p w14:paraId="707358FF">
      <w:pPr>
        <w:numPr>
          <w:ilvl w:val="0"/>
          <w:numId w:val="4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Removed irrelevant features with very low variance (e.g., school if only one value).</w:t>
      </w:r>
    </w:p>
    <w:p w14:paraId="142A2EC4">
      <w:pPr>
        <w:numPr>
          <w:ilvl w:val="0"/>
          <w:numId w:val="4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Checked and confirmed absence of duplicate rows.</w:t>
      </w:r>
    </w:p>
    <w:p w14:paraId="3150E00F">
      <w:pPr>
        <w:numPr>
          <w:ilvl w:val="0"/>
          <w:numId w:val="4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Categorical features were one-hot encoded for machine learning.</w:t>
      </w:r>
    </w:p>
    <w:p w14:paraId="06B06489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Applied </w:t>
      </w: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Standard Scaler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to numerical columns to normalize them.</w:t>
      </w:r>
    </w:p>
    <w:p w14:paraId="380DA161">
      <w:pPr>
        <w:numPr>
          <w:ilvl w:val="0"/>
          <w:numId w:val="4"/>
        </w:numPr>
        <w:spacing w:after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Detected outliers using boxplots and z-scores; extreme outliers were investigated.</w:t>
      </w:r>
    </w:p>
    <w:p w14:paraId="1C9F3F9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2457286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6. Exploratory Data Analysis (EDA)</w:t>
      </w:r>
    </w:p>
    <w:p w14:paraId="5F83708D">
      <w:pPr>
        <w:numPr>
          <w:ilvl w:val="0"/>
          <w:numId w:val="5"/>
        </w:numPr>
        <w:spacing w:before="240"/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Univariate Analysis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5081CCDB">
      <w:pPr>
        <w:numPr>
          <w:ilvl w:val="1"/>
          <w:numId w:val="5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Histogram of G3 to understand performance distribution</w:t>
      </w:r>
    </w:p>
    <w:p w14:paraId="1E9CBC29">
      <w:pPr>
        <w:numPr>
          <w:ilvl w:val="1"/>
          <w:numId w:val="5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Boxplots for variables like alcohol consumption, study time, failures</w:t>
      </w:r>
    </w:p>
    <w:p w14:paraId="7DEB391F">
      <w:pPr>
        <w:numPr>
          <w:ilvl w:val="1"/>
          <w:numId w:val="5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Count plots for categorical features (e.g., internet access, parental job)</w:t>
      </w:r>
    </w:p>
    <w:p w14:paraId="43FB5E5C">
      <w:pPr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Bivariate &amp; Multivariate Analysis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1D5FD241">
      <w:pPr>
        <w:numPr>
          <w:ilvl w:val="1"/>
          <w:numId w:val="5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Correlation matrix shows strong linear correlation between G1, G2, and G3</w:t>
      </w:r>
    </w:p>
    <w:p w14:paraId="0011D17F">
      <w:pPr>
        <w:numPr>
          <w:ilvl w:val="1"/>
          <w:numId w:val="5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Scatter plots of G1 vs G3 and G2 vs G3 confirm positive trends</w:t>
      </w:r>
    </w:p>
    <w:p w14:paraId="469EAC5C">
      <w:pPr>
        <w:numPr>
          <w:ilvl w:val="1"/>
          <w:numId w:val="5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Grouped bar charts reveal differences in performance based on study time, failures, and support</w:t>
      </w:r>
    </w:p>
    <w:p w14:paraId="50471A3E">
      <w:pPr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Key Insights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52C69550">
      <w:pPr>
        <w:numPr>
          <w:ilvl w:val="1"/>
          <w:numId w:val="5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G1 and G2 are the strongest indicators of G3</w:t>
      </w:r>
    </w:p>
    <w:p w14:paraId="275B0145">
      <w:pPr>
        <w:numPr>
          <w:ilvl w:val="1"/>
          <w:numId w:val="5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More study time correlates with higher G3</w:t>
      </w:r>
    </w:p>
    <w:p w14:paraId="694C7A6C">
      <w:pPr>
        <w:numPr>
          <w:ilvl w:val="1"/>
          <w:numId w:val="5"/>
        </w:numPr>
        <w:spacing w:after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Students with more failures or absences tend to score lower</w:t>
      </w:r>
    </w:p>
    <w:p w14:paraId="30DD8BE9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3E4D3FA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2" w:name="_rbwnxhs3tlbn" w:colFirst="0" w:colLast="0"/>
      <w:bookmarkEnd w:id="12"/>
    </w:p>
    <w:p w14:paraId="3490245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3" w:name="_3f6wc7farj1l" w:colFirst="0" w:colLast="0"/>
      <w:bookmarkEnd w:id="13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7. Feature Engineering</w:t>
      </w:r>
    </w:p>
    <w:p w14:paraId="7D540330">
      <w:pPr>
        <w:numPr>
          <w:ilvl w:val="0"/>
          <w:numId w:val="6"/>
        </w:numPr>
        <w:spacing w:before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bookmarkStart w:id="14" w:name="_1inthw6rsb6" w:colFirst="0" w:colLast="0"/>
      <w:bookmarkEnd w:id="14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Created interaction features like total alcohol = Dal + Wal</w:t>
      </w:r>
    </w:p>
    <w:p w14:paraId="1B0B3EE7">
      <w:pPr>
        <w:numPr>
          <w:ilvl w:val="0"/>
          <w:numId w:val="6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Derived binary feature: higher education = (yes/no) from parents' education levels</w:t>
      </w:r>
    </w:p>
    <w:p w14:paraId="1978DE24">
      <w:pPr>
        <w:numPr>
          <w:ilvl w:val="0"/>
          <w:numId w:val="6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Removed highly correlated or redundant features to reduce multicollinearity</w:t>
      </w:r>
    </w:p>
    <w:p w14:paraId="4CEEC3B9">
      <w:pPr>
        <w:numPr>
          <w:ilvl w:val="0"/>
          <w:numId w:val="6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Performed label encoding for binary features like internet, nursery</w:t>
      </w:r>
    </w:p>
    <w:p w14:paraId="7ED77655">
      <w:pPr>
        <w:numPr>
          <w:ilvl w:val="0"/>
          <w:numId w:val="6"/>
        </w:numPr>
        <w:spacing w:after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Scaled numeric features using Standard Scaler for uniformity</w:t>
      </w:r>
    </w:p>
    <w:p w14:paraId="6D2D0DB8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74742BF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5" w:name="_tippxhqkcoin" w:colFirst="0" w:colLast="0"/>
      <w:bookmarkEnd w:id="15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 xml:space="preserve">8. Model Building </w:t>
      </w:r>
    </w:p>
    <w:p w14:paraId="38F0BBF7">
      <w:pPr>
        <w:numPr>
          <w:ilvl w:val="0"/>
          <w:numId w:val="7"/>
        </w:numPr>
        <w:spacing w:before="240"/>
        <w:rPr>
          <w:i/>
          <w:iCs/>
          <w:sz w:val="28"/>
          <w:szCs w:val="28"/>
        </w:rPr>
      </w:pPr>
      <w:bookmarkStart w:id="16" w:name="_7uj0sp6jciqa" w:colFirst="0" w:colLast="0"/>
      <w:bookmarkEnd w:id="16"/>
      <w:bookmarkStart w:id="17" w:name="_cne6a0wicgmu" w:colFirst="0" w:colLast="0"/>
      <w:bookmarkEnd w:id="17"/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Algorithms Used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0667D5DD">
      <w:pPr>
        <w:numPr>
          <w:ilvl w:val="1"/>
          <w:numId w:val="7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Linear Regression: for baseline comparison</w:t>
      </w:r>
    </w:p>
    <w:p w14:paraId="58843EAC">
      <w:pPr>
        <w:numPr>
          <w:ilvl w:val="1"/>
          <w:numId w:val="7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Random Forest Regressor: for capturing non-linear patterns and feature importance</w:t>
      </w:r>
    </w:p>
    <w:p w14:paraId="64653FF2">
      <w:pPr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Model Selection Rationale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1B532399">
      <w:pPr>
        <w:numPr>
          <w:ilvl w:val="1"/>
          <w:numId w:val="7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Linear Regression: interpretable and fast</w:t>
      </w:r>
    </w:p>
    <w:p w14:paraId="5F8961A6">
      <w:pPr>
        <w:numPr>
          <w:ilvl w:val="1"/>
          <w:numId w:val="7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Random Forest: robust to overfitting, handles mixed data types well</w:t>
      </w:r>
    </w:p>
    <w:p w14:paraId="3473F892">
      <w:pPr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Train-Test Split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6013B5A8">
      <w:pPr>
        <w:numPr>
          <w:ilvl w:val="1"/>
          <w:numId w:val="7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80% training, 20% testing</w:t>
      </w:r>
    </w:p>
    <w:p w14:paraId="6F2CC5D8">
      <w:pPr>
        <w:numPr>
          <w:ilvl w:val="1"/>
          <w:numId w:val="7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Used </w:t>
      </w:r>
      <w:r>
        <w:rPr>
          <w:rFonts w:ascii="Times New Roman" w:hAnsi="Times New Roman" w:eastAsia="Times New Roman" w:cs="Times New Roman"/>
          <w:i/>
          <w:iCs/>
          <w:color w:val="188038"/>
          <w:sz w:val="28"/>
          <w:szCs w:val="28"/>
        </w:rPr>
        <w:t>train_test_split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with random_state for reproducibility</w:t>
      </w:r>
    </w:p>
    <w:p w14:paraId="23AEEB2D">
      <w:pPr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Evaluation Metrics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0880F2FF">
      <w:pPr>
        <w:numPr>
          <w:ilvl w:val="1"/>
          <w:numId w:val="7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MAE (Mean Absolute Error)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Measures average error magnitude</w:t>
      </w:r>
    </w:p>
    <w:p w14:paraId="55F6C55A">
      <w:pPr>
        <w:numPr>
          <w:ilvl w:val="1"/>
          <w:numId w:val="7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RMSE (Root Mean Squared Error)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Penalizes larger errors</w:t>
      </w:r>
    </w:p>
    <w:p w14:paraId="76FDE7AE">
      <w:pPr>
        <w:numPr>
          <w:ilvl w:val="1"/>
          <w:numId w:val="7"/>
        </w:numPr>
        <w:spacing w:after="240"/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R² Score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Explains proportion of variance captured by the model</w:t>
      </w:r>
    </w:p>
    <w:p w14:paraId="3FF64A3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668A08A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8" w:name="_6fjfnzebmfyo" w:colFirst="0" w:colLast="0"/>
      <w:bookmarkEnd w:id="18"/>
    </w:p>
    <w:p w14:paraId="587AE55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9" w:name="_98smbbx991gg" w:colFirst="0" w:colLast="0"/>
      <w:bookmarkEnd w:id="19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10013FC5">
      <w:pPr>
        <w:numPr>
          <w:ilvl w:val="0"/>
          <w:numId w:val="8"/>
        </w:numPr>
        <w:spacing w:before="240"/>
        <w:rPr>
          <w:i/>
          <w:iCs/>
          <w:sz w:val="28"/>
          <w:szCs w:val="28"/>
        </w:rPr>
      </w:pPr>
      <w:bookmarkStart w:id="20" w:name="_hsjb9oyc4xjs" w:colFirst="0" w:colLast="0"/>
      <w:bookmarkEnd w:id="20"/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Feature Importance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1AF82EB4">
      <w:pPr>
        <w:numPr>
          <w:ilvl w:val="1"/>
          <w:numId w:val="8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Visualized using bar plots from Random Forest</w:t>
      </w:r>
    </w:p>
    <w:p w14:paraId="3E247A78">
      <w:pPr>
        <w:numPr>
          <w:ilvl w:val="1"/>
          <w:numId w:val="8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G1 and G2 ranked highest in importance, followed by study time and failures</w:t>
      </w:r>
    </w:p>
    <w:p w14:paraId="187B2796">
      <w:pPr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Model Comparison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47AA5EBD">
      <w:pPr>
        <w:numPr>
          <w:ilvl w:val="1"/>
          <w:numId w:val="8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Plotted MAE, RMSE, and R² for both models</w:t>
      </w:r>
    </w:p>
    <w:p w14:paraId="6E0149CE">
      <w:pPr>
        <w:numPr>
          <w:ilvl w:val="1"/>
          <w:numId w:val="8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Random Forest significantly outperformed Linear Regression in terms of RMSE</w:t>
      </w:r>
    </w:p>
    <w:p w14:paraId="4279592D">
      <w:pPr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Residual Plots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445ED835">
      <w:pPr>
        <w:numPr>
          <w:ilvl w:val="1"/>
          <w:numId w:val="8"/>
        </w:num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Checked prediction errors against actual grades to ensure no major bias</w:t>
      </w:r>
    </w:p>
    <w:p w14:paraId="05994053">
      <w:pPr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User Testing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6345662C">
      <w:pPr>
        <w:numPr>
          <w:ilvl w:val="1"/>
          <w:numId w:val="8"/>
        </w:numPr>
        <w:spacing w:after="24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Integrated model into a Gradio interface to test predictions by inputting feature values</w:t>
      </w:r>
    </w:p>
    <w:p w14:paraId="655842B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0603CC7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21" w:name="_a40lax22yq5z" w:colFirst="0" w:colLast="0"/>
      <w:bookmarkEnd w:id="21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10. Tools and Technologies Used</w:t>
      </w:r>
    </w:p>
    <w:p w14:paraId="02009346">
      <w:pPr>
        <w:numPr>
          <w:ilvl w:val="0"/>
          <w:numId w:val="9"/>
        </w:numPr>
        <w:spacing w:before="240"/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Programming Language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Python 3</w:t>
      </w:r>
    </w:p>
    <w:p w14:paraId="6B1E8D57">
      <w:pPr>
        <w:numPr>
          <w:ilvl w:val="0"/>
          <w:numId w:val="9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Notebook Environment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 Google Colab</w:t>
      </w:r>
    </w:p>
    <w:p w14:paraId="0E212332">
      <w:pPr>
        <w:numPr>
          <w:ilvl w:val="0"/>
          <w:numId w:val="9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>Key Libraries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:</w:t>
      </w:r>
    </w:p>
    <w:p w14:paraId="284FDE74">
      <w:pPr>
        <w:numPr>
          <w:ilvl w:val="1"/>
          <w:numId w:val="9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88038"/>
          <w:sz w:val="28"/>
          <w:szCs w:val="28"/>
        </w:rPr>
        <w:t>pandas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188038"/>
          <w:sz w:val="28"/>
          <w:szCs w:val="28"/>
        </w:rPr>
        <w:t>numpy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for data handling</w:t>
      </w:r>
    </w:p>
    <w:p w14:paraId="1B15BED7">
      <w:pPr>
        <w:numPr>
          <w:ilvl w:val="1"/>
          <w:numId w:val="9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88038"/>
          <w:sz w:val="28"/>
          <w:szCs w:val="28"/>
        </w:rPr>
        <w:t>matplotlib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188038"/>
          <w:sz w:val="28"/>
          <w:szCs w:val="28"/>
        </w:rPr>
        <w:t>seaborn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188038"/>
          <w:sz w:val="28"/>
          <w:szCs w:val="28"/>
        </w:rPr>
        <w:t>plotly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for visualizations</w:t>
      </w:r>
    </w:p>
    <w:p w14:paraId="2C470883">
      <w:pPr>
        <w:numPr>
          <w:ilvl w:val="1"/>
          <w:numId w:val="9"/>
        </w:numPr>
        <w:rPr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88038"/>
          <w:sz w:val="28"/>
          <w:szCs w:val="28"/>
        </w:rPr>
        <w:t>scikit-learn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for preprocessing and modeling</w:t>
      </w:r>
    </w:p>
    <w:p w14:paraId="2CC44E67">
      <w:r>
        <w:rPr>
          <w:rFonts w:ascii="Times New Roman" w:hAnsi="Times New Roman" w:eastAsia="Times New Roman" w:cs="Times New Roman"/>
          <w:i/>
          <w:iCs/>
          <w:color w:val="188038"/>
          <w:sz w:val="28"/>
          <w:szCs w:val="28"/>
        </w:rPr>
        <w:t>Gradio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for interface deployment</w:t>
      </w:r>
    </w:p>
    <w:p w14:paraId="2678770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22" w:name="_dkq12q87n1rz" w:colFirst="0" w:colLast="0"/>
      <w:bookmarkEnd w:id="22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11. Team Members and Contributions</w:t>
      </w:r>
    </w:p>
    <w:p w14:paraId="6D32D8D9">
      <w:pP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>1. Mohamed Ghouse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 xml:space="preserve">Worked on 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>Model Development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>Documentation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 xml:space="preserve"> &amp; 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>Reporting</w:t>
      </w:r>
    </w:p>
    <w:p w14:paraId="5BA49DA1">
      <w:pP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 xml:space="preserve">2.Nasurudeen: 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>Responsible for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 xml:space="preserve"> Data Cleaning 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>and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 xml:space="preserve"> Feature Engineering.</w:t>
      </w:r>
    </w:p>
    <w:p w14:paraId="5A07958C">
      <w:pP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 xml:space="preserve">3.Irfanudeen: 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>Led the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 xml:space="preserve"> Exploratory Data Analysis (EDA) 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>and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 xml:space="preserve"> Visualization.</w:t>
      </w:r>
    </w:p>
    <w:p w14:paraId="351B449C">
      <w:pPr>
        <w:tabs>
          <w:tab w:val="left" w:pos="3048"/>
        </w:tabs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 xml:space="preserve">4.Mohamed Thauvpik: 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>Worked on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 xml:space="preserve"> Feature Engineering </w:t>
      </w:r>
      <w:r>
        <w:rPr>
          <w:rFonts w:ascii="Times New Roman" w:hAnsi="Times New Roman" w:eastAsia="Times New Roman" w:cs="Times New Roman"/>
          <w:i/>
          <w:iCs/>
          <w:sz w:val="32"/>
          <w:szCs w:val="32"/>
        </w:rPr>
        <w:t xml:space="preserve">and 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>Model Development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9C304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2124075</wp:posOffset>
          </wp:positionH>
          <wp:positionV relativeFrom="paragraph">
            <wp:posOffset>-223520</wp:posOffset>
          </wp:positionV>
          <wp:extent cx="1157605" cy="418465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F27EB"/>
    <w:multiLevelType w:val="multilevel"/>
    <w:tmpl w:val="1CAF27E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404959"/>
    <w:multiLevelType w:val="multilevel"/>
    <w:tmpl w:val="214049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052EB5"/>
    <w:multiLevelType w:val="multilevel"/>
    <w:tmpl w:val="23052EB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8870BA"/>
    <w:multiLevelType w:val="multilevel"/>
    <w:tmpl w:val="348870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3D08B0"/>
    <w:multiLevelType w:val="multilevel"/>
    <w:tmpl w:val="363D08B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1966327"/>
    <w:multiLevelType w:val="multilevel"/>
    <w:tmpl w:val="4196632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E06CBB"/>
    <w:multiLevelType w:val="multilevel"/>
    <w:tmpl w:val="5FE06CB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176089F"/>
    <w:multiLevelType w:val="multilevel"/>
    <w:tmpl w:val="7176089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2E507D7"/>
    <w:multiLevelType w:val="multilevel"/>
    <w:tmpl w:val="72E507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C9"/>
    <w:rsid w:val="003F04CE"/>
    <w:rsid w:val="005E35FE"/>
    <w:rsid w:val="006442CF"/>
    <w:rsid w:val="0065492D"/>
    <w:rsid w:val="0079741E"/>
    <w:rsid w:val="00856E96"/>
    <w:rsid w:val="00A758C9"/>
    <w:rsid w:val="0B60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823</Words>
  <Characters>4692</Characters>
  <Lines>39</Lines>
  <Paragraphs>11</Paragraphs>
  <TotalTime>22</TotalTime>
  <ScaleCrop>false</ScaleCrop>
  <LinksUpToDate>false</LinksUpToDate>
  <CharactersWithSpaces>5504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2025-05-10T13:45:00Z</dcterms:created>
  <dc:creator>Amreen khan</dc:creator>
  <cp:lastModifiedBy>S.Reshma</cp:lastModifiedBy>
  <dcterms:modified xsi:type="dcterms:W3CDTF">2025-05-10T14:43:54Z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2077CCFE935745599A3D29F4E75D6F15_13</vt:lpwstr>
  </property>
</Properties>
</file>